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C75" w:rsidRPr="00C7762A" w:rsidRDefault="00C7762A" w:rsidP="00C7762A">
      <w:pPr>
        <w:widowControl/>
        <w:shd w:val="clear" w:color="auto" w:fill="FFFFFF"/>
        <w:spacing w:line="360" w:lineRule="auto"/>
        <w:jc w:val="center"/>
        <w:rPr>
          <w:rFonts w:ascii="方正小标宋简体" w:eastAsia="方正小标宋简体" w:hAnsi="宋体" w:cs="宋体"/>
          <w:b/>
          <w:color w:val="000000"/>
          <w:kern w:val="0"/>
          <w:sz w:val="44"/>
          <w:szCs w:val="44"/>
        </w:rPr>
      </w:pPr>
      <w:r>
        <w:rPr>
          <w:rFonts w:ascii="方正小标宋简体" w:eastAsia="方正小标宋简体" w:hAnsi="宋体" w:cs="宋体" w:hint="eastAsia"/>
          <w:b/>
          <w:color w:val="000000"/>
          <w:kern w:val="0"/>
          <w:sz w:val="44"/>
          <w:szCs w:val="44"/>
        </w:rPr>
        <w:t>焦作师范高等专科学校</w:t>
      </w:r>
      <w:bookmarkStart w:id="0" w:name="_Toc28359011"/>
      <w:bookmarkEnd w:id="0"/>
      <w:r>
        <w:rPr>
          <w:rFonts w:ascii="方正小标宋简体" w:eastAsia="方正小标宋简体" w:hAnsi="宋体" w:cs="宋体" w:hint="eastAsia"/>
          <w:b/>
          <w:color w:val="000000"/>
          <w:kern w:val="0"/>
          <w:sz w:val="44"/>
          <w:szCs w:val="44"/>
        </w:rPr>
        <w:t>基础教育教师培训精品课程录制项目询价文件</w:t>
      </w:r>
    </w:p>
    <w:tbl>
      <w:tblPr>
        <w:tblW w:w="978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027"/>
        <w:gridCol w:w="4335"/>
        <w:gridCol w:w="1156"/>
        <w:gridCol w:w="1560"/>
      </w:tblGrid>
      <w:tr w:rsidR="00C7762A" w:rsidTr="005A41DF">
        <w:trPr>
          <w:trHeight w:val="1235"/>
        </w:trPr>
        <w:tc>
          <w:tcPr>
            <w:tcW w:w="1702" w:type="dxa"/>
            <w:tcBorders>
              <w:top w:val="single" w:sz="4" w:space="0" w:color="auto"/>
              <w:left w:val="single" w:sz="4" w:space="0" w:color="auto"/>
              <w:bottom w:val="single" w:sz="4" w:space="0" w:color="auto"/>
              <w:right w:val="single" w:sz="4" w:space="0" w:color="auto"/>
            </w:tcBorders>
            <w:vAlign w:val="center"/>
          </w:tcPr>
          <w:p w:rsidR="00C7762A" w:rsidRDefault="00C7762A" w:rsidP="005A41DF">
            <w:pPr>
              <w:jc w:val="center"/>
              <w:rPr>
                <w:rFonts w:ascii="仿宋" w:eastAsia="仿宋" w:hAnsi="仿宋" w:cs="Times New Roman"/>
                <w:sz w:val="30"/>
                <w:szCs w:val="30"/>
              </w:rPr>
            </w:pPr>
            <w:r>
              <w:rPr>
                <w:rFonts w:ascii="仿宋" w:eastAsia="仿宋" w:hAnsi="仿宋" w:cs="Times New Roman" w:hint="eastAsia"/>
                <w:sz w:val="30"/>
                <w:szCs w:val="30"/>
              </w:rPr>
              <w:t>项目名称</w:t>
            </w:r>
          </w:p>
        </w:tc>
        <w:tc>
          <w:tcPr>
            <w:tcW w:w="1027" w:type="dxa"/>
            <w:tcBorders>
              <w:top w:val="single" w:sz="4" w:space="0" w:color="auto"/>
              <w:left w:val="single" w:sz="4" w:space="0" w:color="auto"/>
              <w:bottom w:val="single" w:sz="4" w:space="0" w:color="auto"/>
              <w:right w:val="single" w:sz="4" w:space="0" w:color="auto"/>
            </w:tcBorders>
            <w:vAlign w:val="center"/>
          </w:tcPr>
          <w:p w:rsidR="00C7762A" w:rsidRDefault="00C7762A" w:rsidP="005A41DF">
            <w:pPr>
              <w:jc w:val="center"/>
              <w:rPr>
                <w:rFonts w:ascii="仿宋" w:eastAsia="仿宋" w:hAnsi="仿宋" w:cs="Times New Roman"/>
                <w:sz w:val="30"/>
                <w:szCs w:val="30"/>
              </w:rPr>
            </w:pPr>
            <w:r>
              <w:rPr>
                <w:rFonts w:ascii="仿宋" w:eastAsia="仿宋" w:hAnsi="仿宋" w:cs="Times New Roman" w:hint="eastAsia"/>
                <w:sz w:val="30"/>
                <w:szCs w:val="30"/>
              </w:rPr>
              <w:t>照片</w:t>
            </w:r>
          </w:p>
        </w:tc>
        <w:tc>
          <w:tcPr>
            <w:tcW w:w="4335" w:type="dxa"/>
            <w:tcBorders>
              <w:top w:val="single" w:sz="4" w:space="0" w:color="auto"/>
              <w:left w:val="single" w:sz="4" w:space="0" w:color="auto"/>
              <w:bottom w:val="single" w:sz="4" w:space="0" w:color="auto"/>
              <w:right w:val="single" w:sz="4" w:space="0" w:color="auto"/>
            </w:tcBorders>
            <w:vAlign w:val="center"/>
          </w:tcPr>
          <w:p w:rsidR="00C7762A" w:rsidRDefault="00C7762A" w:rsidP="005A41DF">
            <w:pPr>
              <w:jc w:val="center"/>
              <w:rPr>
                <w:rFonts w:ascii="仿宋" w:eastAsia="仿宋" w:hAnsi="仿宋" w:cs="Times New Roman"/>
                <w:sz w:val="30"/>
                <w:szCs w:val="30"/>
              </w:rPr>
            </w:pPr>
            <w:r>
              <w:rPr>
                <w:rFonts w:ascii="仿宋" w:eastAsia="仿宋" w:hAnsi="仿宋" w:cs="Times New Roman" w:hint="eastAsia"/>
                <w:sz w:val="30"/>
                <w:szCs w:val="30"/>
              </w:rPr>
              <w:t>参数</w:t>
            </w:r>
          </w:p>
        </w:tc>
        <w:tc>
          <w:tcPr>
            <w:tcW w:w="1156" w:type="dxa"/>
            <w:tcBorders>
              <w:top w:val="single" w:sz="4" w:space="0" w:color="auto"/>
              <w:left w:val="single" w:sz="4" w:space="0" w:color="auto"/>
              <w:bottom w:val="single" w:sz="4" w:space="0" w:color="auto"/>
              <w:right w:val="single" w:sz="4" w:space="0" w:color="auto"/>
            </w:tcBorders>
            <w:vAlign w:val="center"/>
          </w:tcPr>
          <w:p w:rsidR="00C7762A" w:rsidRDefault="00C7762A" w:rsidP="005A41DF">
            <w:pPr>
              <w:jc w:val="center"/>
              <w:rPr>
                <w:rFonts w:ascii="仿宋" w:eastAsia="仿宋" w:hAnsi="仿宋" w:cs="Times New Roman"/>
                <w:sz w:val="30"/>
                <w:szCs w:val="30"/>
              </w:rPr>
            </w:pPr>
            <w:r>
              <w:rPr>
                <w:rFonts w:ascii="仿宋" w:eastAsia="仿宋" w:hAnsi="仿宋" w:cs="Times New Roman" w:hint="eastAsia"/>
                <w:sz w:val="30"/>
                <w:szCs w:val="30"/>
              </w:rPr>
              <w:t>数量</w:t>
            </w:r>
          </w:p>
        </w:tc>
        <w:tc>
          <w:tcPr>
            <w:tcW w:w="1560" w:type="dxa"/>
            <w:tcBorders>
              <w:top w:val="single" w:sz="4" w:space="0" w:color="auto"/>
              <w:left w:val="single" w:sz="4" w:space="0" w:color="auto"/>
              <w:bottom w:val="single" w:sz="4" w:space="0" w:color="auto"/>
              <w:right w:val="single" w:sz="4" w:space="0" w:color="auto"/>
            </w:tcBorders>
            <w:vAlign w:val="center"/>
          </w:tcPr>
          <w:p w:rsidR="00C7762A" w:rsidRDefault="00C7762A" w:rsidP="005A41DF">
            <w:pPr>
              <w:jc w:val="center"/>
              <w:rPr>
                <w:rFonts w:ascii="仿宋" w:eastAsia="仿宋" w:hAnsi="仿宋" w:cs="Times New Roman"/>
                <w:sz w:val="30"/>
                <w:szCs w:val="30"/>
              </w:rPr>
            </w:pPr>
            <w:r>
              <w:rPr>
                <w:rFonts w:ascii="仿宋" w:eastAsia="仿宋" w:hAnsi="仿宋" w:cs="Times New Roman" w:hint="eastAsia"/>
                <w:sz w:val="30"/>
                <w:szCs w:val="30"/>
              </w:rPr>
              <w:t>控制单价（元）</w:t>
            </w:r>
          </w:p>
        </w:tc>
      </w:tr>
      <w:tr w:rsidR="00C7762A" w:rsidTr="005A41DF">
        <w:trPr>
          <w:trHeight w:val="2401"/>
        </w:trPr>
        <w:tc>
          <w:tcPr>
            <w:tcW w:w="1702" w:type="dxa"/>
            <w:tcBorders>
              <w:top w:val="single" w:sz="4" w:space="0" w:color="auto"/>
              <w:left w:val="single" w:sz="4" w:space="0" w:color="auto"/>
              <w:bottom w:val="single" w:sz="4" w:space="0" w:color="auto"/>
              <w:right w:val="single" w:sz="4" w:space="0" w:color="auto"/>
            </w:tcBorders>
          </w:tcPr>
          <w:p w:rsidR="00C7762A" w:rsidRDefault="00C7762A" w:rsidP="005A41DF">
            <w:pPr>
              <w:jc w:val="center"/>
              <w:rPr>
                <w:rFonts w:ascii="仿宋" w:eastAsia="仿宋" w:hAnsi="仿宋" w:cs="Times New Roman"/>
                <w:sz w:val="28"/>
                <w:szCs w:val="28"/>
              </w:rPr>
            </w:pPr>
            <w:r>
              <w:rPr>
                <w:rFonts w:ascii="仿宋" w:eastAsia="仿宋" w:hAnsi="仿宋" w:cs="Times New Roman" w:hint="eastAsia"/>
                <w:sz w:val="28"/>
                <w:szCs w:val="28"/>
              </w:rPr>
              <w:t>录制精品课程</w:t>
            </w:r>
          </w:p>
        </w:tc>
        <w:tc>
          <w:tcPr>
            <w:tcW w:w="1027" w:type="dxa"/>
            <w:tcBorders>
              <w:top w:val="single" w:sz="4" w:space="0" w:color="auto"/>
              <w:left w:val="single" w:sz="4" w:space="0" w:color="auto"/>
              <w:bottom w:val="single" w:sz="4" w:space="0" w:color="auto"/>
              <w:right w:val="single" w:sz="4" w:space="0" w:color="auto"/>
            </w:tcBorders>
          </w:tcPr>
          <w:p w:rsidR="00C7762A" w:rsidRDefault="00C7762A" w:rsidP="005A41DF">
            <w:pPr>
              <w:ind w:firstLineChars="100" w:firstLine="280"/>
              <w:rPr>
                <w:rFonts w:ascii="仿宋" w:eastAsia="仿宋" w:hAnsi="仿宋" w:cs="Times New Roman"/>
                <w:sz w:val="28"/>
                <w:szCs w:val="28"/>
              </w:rPr>
            </w:pPr>
          </w:p>
        </w:tc>
        <w:tc>
          <w:tcPr>
            <w:tcW w:w="4335" w:type="dxa"/>
            <w:tcBorders>
              <w:top w:val="single" w:sz="4" w:space="0" w:color="auto"/>
              <w:left w:val="single" w:sz="4" w:space="0" w:color="auto"/>
              <w:bottom w:val="single" w:sz="4" w:space="0" w:color="auto"/>
              <w:right w:val="single" w:sz="4" w:space="0" w:color="auto"/>
            </w:tcBorders>
          </w:tcPr>
          <w:p w:rsidR="00C7762A" w:rsidRDefault="00C7762A" w:rsidP="005A41DF">
            <w:pPr>
              <w:ind w:firstLineChars="100" w:firstLine="240"/>
              <w:rPr>
                <w:rFonts w:ascii="仿宋" w:eastAsia="仿宋" w:hAnsi="仿宋" w:cs="Times New Roman"/>
                <w:sz w:val="24"/>
                <w:szCs w:val="24"/>
              </w:rPr>
            </w:pPr>
            <w:r>
              <w:rPr>
                <w:rFonts w:ascii="仿宋" w:eastAsia="仿宋" w:hAnsi="仿宋" w:cs="Times New Roman" w:hint="eastAsia"/>
                <w:sz w:val="24"/>
                <w:szCs w:val="24"/>
              </w:rPr>
              <w:t>一、总体要求</w:t>
            </w:r>
          </w:p>
          <w:p w:rsidR="00C7762A" w:rsidRDefault="00C7762A" w:rsidP="005A41DF">
            <w:pPr>
              <w:ind w:firstLineChars="100" w:firstLine="240"/>
              <w:rPr>
                <w:rFonts w:ascii="仿宋" w:eastAsia="仿宋" w:hAnsi="仿宋" w:cs="Times New Roman"/>
                <w:sz w:val="24"/>
                <w:szCs w:val="24"/>
              </w:rPr>
            </w:pPr>
            <w:r>
              <w:rPr>
                <w:rFonts w:ascii="仿宋" w:eastAsia="仿宋" w:hAnsi="仿宋" w:cs="Times New Roman" w:hint="eastAsia"/>
                <w:sz w:val="24"/>
                <w:szCs w:val="24"/>
              </w:rPr>
              <w:t>（一）合理使用文本、图形（图像）、音频、视频、动画和虚拟仿真等各类素材，充分发挥信息技术优化传统教学的优势。课程资源主题明确、思路清晰、讲授生动，详略得当、条理清楚、逻辑严密、循序渐进。</w:t>
            </w:r>
          </w:p>
          <w:p w:rsidR="00C7762A" w:rsidRDefault="00C7762A" w:rsidP="005A41DF">
            <w:pPr>
              <w:ind w:firstLineChars="100" w:firstLine="240"/>
              <w:rPr>
                <w:rFonts w:ascii="仿宋" w:eastAsia="仿宋" w:hAnsi="仿宋" w:cs="Times New Roman"/>
                <w:sz w:val="24"/>
                <w:szCs w:val="24"/>
              </w:rPr>
            </w:pPr>
            <w:r>
              <w:rPr>
                <w:rFonts w:ascii="仿宋" w:eastAsia="仿宋" w:hAnsi="仿宋" w:cs="Times New Roman" w:hint="eastAsia"/>
                <w:sz w:val="24"/>
                <w:szCs w:val="24"/>
              </w:rPr>
              <w:t>（二）严格遵守国家网络与信息安全管理规范，重视版权和知识产权问题。微课程时长要求不超过 15 分钟，其他视频课程时长不超过 45 分钟。</w:t>
            </w:r>
          </w:p>
          <w:p w:rsidR="00C7762A" w:rsidRDefault="00C7762A" w:rsidP="005A41DF">
            <w:pPr>
              <w:ind w:firstLineChars="100" w:firstLine="240"/>
              <w:rPr>
                <w:rFonts w:ascii="仿宋" w:eastAsia="仿宋" w:hAnsi="仿宋" w:cs="Times New Roman"/>
                <w:sz w:val="24"/>
                <w:szCs w:val="24"/>
              </w:rPr>
            </w:pPr>
            <w:r>
              <w:rPr>
                <w:rFonts w:ascii="仿宋" w:eastAsia="仿宋" w:hAnsi="仿宋" w:cs="Times New Roman" w:hint="eastAsia"/>
                <w:sz w:val="24"/>
                <w:szCs w:val="24"/>
              </w:rPr>
              <w:t>二、制作规范</w:t>
            </w:r>
          </w:p>
          <w:p w:rsidR="00C7762A" w:rsidRDefault="00C7762A" w:rsidP="005A41DF">
            <w:pPr>
              <w:ind w:firstLineChars="100" w:firstLine="240"/>
              <w:rPr>
                <w:rFonts w:ascii="仿宋" w:eastAsia="仿宋" w:hAnsi="仿宋" w:cs="Times New Roman"/>
                <w:sz w:val="24"/>
                <w:szCs w:val="24"/>
              </w:rPr>
            </w:pPr>
            <w:r>
              <w:rPr>
                <w:rFonts w:ascii="仿宋" w:eastAsia="仿宋" w:hAnsi="仿宋" w:cs="Times New Roman" w:hint="eastAsia"/>
                <w:sz w:val="24"/>
                <w:szCs w:val="24"/>
              </w:rPr>
              <w:t>（一）视频信号源</w:t>
            </w:r>
          </w:p>
          <w:p w:rsidR="00C7762A" w:rsidRDefault="00C7762A" w:rsidP="005A41DF">
            <w:pPr>
              <w:ind w:firstLineChars="100" w:firstLine="240"/>
              <w:rPr>
                <w:rFonts w:ascii="仿宋" w:eastAsia="仿宋" w:hAnsi="仿宋" w:cs="Times New Roman"/>
                <w:sz w:val="24"/>
                <w:szCs w:val="24"/>
              </w:rPr>
            </w:pPr>
            <w:r>
              <w:rPr>
                <w:rFonts w:ascii="仿宋" w:eastAsia="仿宋" w:hAnsi="仿宋" w:cs="Times New Roman" w:hint="eastAsia"/>
                <w:sz w:val="24"/>
                <w:szCs w:val="24"/>
              </w:rPr>
              <w:t>稳定性：全片图像同步性能稳定，无失步现象，图像无抖动跳跃，色彩无突变，编辑点处图像稳定。</w:t>
            </w:r>
          </w:p>
          <w:p w:rsidR="00C7762A" w:rsidRDefault="00C7762A" w:rsidP="005A41DF">
            <w:pPr>
              <w:ind w:firstLineChars="100" w:firstLine="240"/>
              <w:rPr>
                <w:rFonts w:ascii="仿宋" w:eastAsia="仿宋" w:hAnsi="仿宋" w:cs="Times New Roman"/>
                <w:sz w:val="24"/>
                <w:szCs w:val="24"/>
              </w:rPr>
            </w:pPr>
            <w:r>
              <w:rPr>
                <w:rFonts w:ascii="仿宋" w:eastAsia="仿宋" w:hAnsi="仿宋" w:cs="Times New Roman" w:hint="eastAsia"/>
                <w:sz w:val="24"/>
                <w:szCs w:val="24"/>
              </w:rPr>
              <w:t>色调：白平衡正确，无明显偏色，多机拍摄的镜头衔接处无明显色差。</w:t>
            </w:r>
          </w:p>
          <w:p w:rsidR="00C7762A" w:rsidRDefault="00C7762A" w:rsidP="005A41DF">
            <w:pPr>
              <w:ind w:firstLineChars="100" w:firstLine="240"/>
              <w:rPr>
                <w:rFonts w:ascii="仿宋" w:eastAsia="仿宋" w:hAnsi="仿宋" w:cs="Times New Roman"/>
                <w:sz w:val="24"/>
                <w:szCs w:val="24"/>
              </w:rPr>
            </w:pPr>
            <w:r>
              <w:rPr>
                <w:rFonts w:ascii="仿宋" w:eastAsia="仿宋" w:hAnsi="仿宋" w:cs="Times New Roman" w:hint="eastAsia"/>
                <w:sz w:val="24"/>
                <w:szCs w:val="24"/>
              </w:rPr>
              <w:t>3.画幅：采用 16:9，720p 或 1080p。</w:t>
            </w:r>
          </w:p>
          <w:p w:rsidR="00C7762A" w:rsidRDefault="00C7762A" w:rsidP="005A41DF">
            <w:pPr>
              <w:ind w:firstLineChars="100" w:firstLine="240"/>
              <w:rPr>
                <w:rFonts w:ascii="仿宋" w:eastAsia="仿宋" w:hAnsi="仿宋" w:cs="Times New Roman"/>
                <w:sz w:val="24"/>
                <w:szCs w:val="24"/>
              </w:rPr>
            </w:pPr>
            <w:r>
              <w:rPr>
                <w:rFonts w:ascii="仿宋" w:eastAsia="仿宋" w:hAnsi="仿宋" w:cs="Times New Roman" w:hint="eastAsia"/>
                <w:sz w:val="24"/>
                <w:szCs w:val="24"/>
              </w:rPr>
              <w:t>（二）音频信号源</w:t>
            </w:r>
          </w:p>
          <w:p w:rsidR="00C7762A" w:rsidRDefault="00C7762A" w:rsidP="005A41DF">
            <w:pPr>
              <w:ind w:firstLineChars="100" w:firstLine="240"/>
              <w:rPr>
                <w:rFonts w:ascii="仿宋" w:eastAsia="仿宋" w:hAnsi="仿宋" w:cs="Times New Roman"/>
                <w:sz w:val="24"/>
                <w:szCs w:val="24"/>
              </w:rPr>
            </w:pPr>
            <w:r>
              <w:rPr>
                <w:rFonts w:ascii="仿宋" w:eastAsia="仿宋" w:hAnsi="仿宋" w:cs="Times New Roman" w:hint="eastAsia"/>
                <w:sz w:val="24"/>
                <w:szCs w:val="24"/>
              </w:rPr>
              <w:t>声道：教师讲授内容音频信号记录于第 1 声道，音乐、音效、同期</w:t>
            </w:r>
            <w:proofErr w:type="gramStart"/>
            <w:r>
              <w:rPr>
                <w:rFonts w:ascii="仿宋" w:eastAsia="仿宋" w:hAnsi="仿宋" w:cs="Times New Roman" w:hint="eastAsia"/>
                <w:sz w:val="24"/>
                <w:szCs w:val="24"/>
              </w:rPr>
              <w:t>声记录</w:t>
            </w:r>
            <w:proofErr w:type="gramEnd"/>
            <w:r>
              <w:rPr>
                <w:rFonts w:ascii="仿宋" w:eastAsia="仿宋" w:hAnsi="仿宋" w:cs="Times New Roman" w:hint="eastAsia"/>
                <w:sz w:val="24"/>
                <w:szCs w:val="24"/>
              </w:rPr>
              <w:t>于第 2 声道，若有其他文字解说记录于第 3 声道</w:t>
            </w:r>
          </w:p>
          <w:p w:rsidR="00C7762A" w:rsidRDefault="00C7762A" w:rsidP="005A41DF">
            <w:pPr>
              <w:ind w:firstLineChars="100" w:firstLine="240"/>
              <w:rPr>
                <w:rFonts w:ascii="仿宋" w:eastAsia="仿宋" w:hAnsi="仿宋" w:cs="Times New Roman"/>
                <w:sz w:val="24"/>
                <w:szCs w:val="24"/>
              </w:rPr>
            </w:pPr>
            <w:r>
              <w:rPr>
                <w:rFonts w:ascii="仿宋" w:eastAsia="仿宋" w:hAnsi="仿宋" w:cs="Times New Roman" w:hint="eastAsia"/>
                <w:sz w:val="24"/>
                <w:szCs w:val="24"/>
              </w:rPr>
              <w:t>（如录音</w:t>
            </w:r>
            <w:proofErr w:type="gramStart"/>
            <w:r>
              <w:rPr>
                <w:rFonts w:ascii="仿宋" w:eastAsia="仿宋" w:hAnsi="仿宋" w:cs="Times New Roman" w:hint="eastAsia"/>
                <w:sz w:val="24"/>
                <w:szCs w:val="24"/>
              </w:rPr>
              <w:t>设备无第</w:t>
            </w:r>
            <w:proofErr w:type="gramEnd"/>
            <w:r>
              <w:rPr>
                <w:rFonts w:ascii="仿宋" w:eastAsia="仿宋" w:hAnsi="仿宋" w:cs="Times New Roman" w:hint="eastAsia"/>
                <w:sz w:val="24"/>
                <w:szCs w:val="24"/>
              </w:rPr>
              <w:t xml:space="preserve"> 3 声道,则录于第 2 声道）。</w:t>
            </w:r>
          </w:p>
          <w:p w:rsidR="00C7762A" w:rsidRDefault="00C7762A" w:rsidP="005A41DF">
            <w:pPr>
              <w:ind w:firstLineChars="100" w:firstLine="240"/>
              <w:rPr>
                <w:rFonts w:ascii="仿宋" w:eastAsia="仿宋" w:hAnsi="仿宋" w:cs="Times New Roman"/>
                <w:sz w:val="24"/>
                <w:szCs w:val="24"/>
              </w:rPr>
            </w:pPr>
            <w:r>
              <w:rPr>
                <w:rFonts w:ascii="仿宋" w:eastAsia="仿宋" w:hAnsi="仿宋" w:cs="Times New Roman" w:hint="eastAsia"/>
                <w:sz w:val="24"/>
                <w:szCs w:val="24"/>
              </w:rPr>
              <w:t>声音和画面要求同步，</w:t>
            </w:r>
            <w:proofErr w:type="gramStart"/>
            <w:r>
              <w:rPr>
                <w:rFonts w:ascii="仿宋" w:eastAsia="仿宋" w:hAnsi="仿宋" w:cs="Times New Roman" w:hint="eastAsia"/>
                <w:sz w:val="24"/>
                <w:szCs w:val="24"/>
              </w:rPr>
              <w:t>无交流</w:t>
            </w:r>
            <w:proofErr w:type="gramEnd"/>
            <w:r>
              <w:rPr>
                <w:rFonts w:ascii="仿宋" w:eastAsia="仿宋" w:hAnsi="仿宋" w:cs="Times New Roman" w:hint="eastAsia"/>
                <w:sz w:val="24"/>
                <w:szCs w:val="24"/>
              </w:rPr>
              <w:t>声或其他杂音等缺陷。</w:t>
            </w:r>
          </w:p>
          <w:p w:rsidR="00C7762A" w:rsidRDefault="00C7762A" w:rsidP="005A41DF">
            <w:pPr>
              <w:ind w:firstLineChars="100" w:firstLine="240"/>
              <w:rPr>
                <w:rFonts w:ascii="仿宋" w:eastAsia="仿宋" w:hAnsi="仿宋" w:cs="Times New Roman"/>
                <w:sz w:val="24"/>
                <w:szCs w:val="24"/>
              </w:rPr>
            </w:pPr>
            <w:r>
              <w:rPr>
                <w:rFonts w:ascii="仿宋" w:eastAsia="仿宋" w:hAnsi="仿宋" w:cs="Times New Roman" w:hint="eastAsia"/>
                <w:sz w:val="24"/>
                <w:szCs w:val="24"/>
              </w:rPr>
              <w:t>伴音清晰、饱满、圆润，无失真、噪声杂音干扰、音量忽大忽小现象。解说声与现场声无明显比例失调，解说声与背景音乐无明显比例失调。</w:t>
            </w:r>
          </w:p>
          <w:p w:rsidR="00C7762A" w:rsidRDefault="00C7762A" w:rsidP="005A41DF">
            <w:pPr>
              <w:ind w:firstLineChars="100" w:firstLine="240"/>
              <w:rPr>
                <w:rFonts w:ascii="仿宋" w:eastAsia="仿宋" w:hAnsi="仿宋" w:cs="Times New Roman"/>
                <w:sz w:val="24"/>
                <w:szCs w:val="24"/>
              </w:rPr>
            </w:pPr>
            <w:r>
              <w:rPr>
                <w:rFonts w:ascii="仿宋" w:eastAsia="仿宋" w:hAnsi="仿宋" w:cs="Times New Roman" w:hint="eastAsia"/>
                <w:sz w:val="24"/>
                <w:szCs w:val="24"/>
              </w:rPr>
              <w:t>（三）视频压缩格式及技术参数</w:t>
            </w:r>
          </w:p>
          <w:p w:rsidR="00C7762A" w:rsidRDefault="00C7762A" w:rsidP="005A41DF">
            <w:pPr>
              <w:ind w:firstLineChars="100" w:firstLine="240"/>
              <w:rPr>
                <w:rFonts w:ascii="仿宋" w:eastAsia="仿宋" w:hAnsi="仿宋" w:cs="Times New Roman"/>
                <w:sz w:val="24"/>
                <w:szCs w:val="24"/>
              </w:rPr>
            </w:pPr>
            <w:r>
              <w:rPr>
                <w:rFonts w:ascii="仿宋" w:eastAsia="仿宋" w:hAnsi="仿宋" w:cs="Times New Roman" w:hint="eastAsia"/>
                <w:sz w:val="24"/>
                <w:szCs w:val="24"/>
              </w:rPr>
              <w:t xml:space="preserve">视频压缩采用 H.264/AVC (MPEG-4 </w:t>
            </w:r>
            <w:r>
              <w:rPr>
                <w:rFonts w:ascii="仿宋" w:eastAsia="仿宋" w:hAnsi="仿宋" w:cs="Times New Roman" w:hint="eastAsia"/>
                <w:sz w:val="24"/>
                <w:szCs w:val="24"/>
              </w:rPr>
              <w:lastRenderedPageBreak/>
              <w:t>Part10)编码、使用二次编码、不包含字幕的 MP4 格式。</w:t>
            </w:r>
          </w:p>
          <w:p w:rsidR="00C7762A" w:rsidRDefault="00C7762A" w:rsidP="005A41DF">
            <w:pPr>
              <w:ind w:firstLineChars="100" w:firstLine="240"/>
              <w:rPr>
                <w:rFonts w:ascii="仿宋" w:eastAsia="仿宋" w:hAnsi="仿宋" w:cs="Times New Roman"/>
                <w:sz w:val="24"/>
                <w:szCs w:val="24"/>
              </w:rPr>
            </w:pPr>
            <w:r>
              <w:rPr>
                <w:rFonts w:ascii="仿宋" w:eastAsia="仿宋" w:hAnsi="仿宋" w:cs="Times New Roman" w:hint="eastAsia"/>
                <w:sz w:val="24"/>
                <w:szCs w:val="24"/>
              </w:rPr>
              <w:t>视频码流率：动态码流的最低码率不得低于 1024Kb。</w:t>
            </w:r>
          </w:p>
          <w:p w:rsidR="00C7762A" w:rsidRDefault="00C7762A" w:rsidP="005A41DF">
            <w:pPr>
              <w:ind w:firstLineChars="100" w:firstLine="240"/>
              <w:rPr>
                <w:rFonts w:ascii="仿宋" w:eastAsia="仿宋" w:hAnsi="仿宋" w:cs="Times New Roman"/>
                <w:sz w:val="24"/>
                <w:szCs w:val="24"/>
              </w:rPr>
            </w:pPr>
            <w:r>
              <w:rPr>
                <w:rFonts w:ascii="仿宋" w:eastAsia="仿宋" w:hAnsi="仿宋" w:cs="Times New Roman" w:hint="eastAsia"/>
                <w:sz w:val="24"/>
                <w:szCs w:val="24"/>
              </w:rPr>
              <w:t>视频分辨率：前期采用高清 16:9 拍摄，需设定为 1280×</w:t>
            </w:r>
          </w:p>
          <w:p w:rsidR="00C7762A" w:rsidRDefault="00C7762A" w:rsidP="005A41DF">
            <w:pPr>
              <w:ind w:firstLineChars="100" w:firstLine="240"/>
              <w:rPr>
                <w:rFonts w:ascii="仿宋" w:eastAsia="仿宋" w:hAnsi="仿宋" w:cs="Times New Roman"/>
                <w:sz w:val="24"/>
                <w:szCs w:val="24"/>
              </w:rPr>
            </w:pPr>
            <w:r>
              <w:rPr>
                <w:rFonts w:ascii="仿宋" w:eastAsia="仿宋" w:hAnsi="仿宋" w:cs="Times New Roman" w:hint="eastAsia"/>
                <w:sz w:val="24"/>
                <w:szCs w:val="24"/>
              </w:rPr>
              <w:t>720 或 1920×1080。</w:t>
            </w:r>
          </w:p>
          <w:p w:rsidR="00C7762A" w:rsidRDefault="00C7762A" w:rsidP="005A41DF">
            <w:pPr>
              <w:ind w:firstLineChars="100" w:firstLine="240"/>
              <w:rPr>
                <w:rFonts w:ascii="仿宋" w:eastAsia="仿宋" w:hAnsi="仿宋" w:cs="Times New Roman"/>
                <w:sz w:val="24"/>
                <w:szCs w:val="24"/>
              </w:rPr>
            </w:pPr>
            <w:r>
              <w:rPr>
                <w:rFonts w:ascii="仿宋" w:eastAsia="仿宋" w:hAnsi="仿宋" w:cs="Times New Roman" w:hint="eastAsia"/>
                <w:sz w:val="24"/>
                <w:szCs w:val="24"/>
              </w:rPr>
              <w:t>视频画幅宽高比：视频画幅宽高比为 16:9，分辨率设定为</w:t>
            </w:r>
          </w:p>
          <w:p w:rsidR="00C7762A" w:rsidRDefault="00C7762A" w:rsidP="005A41DF">
            <w:pPr>
              <w:ind w:firstLineChars="100" w:firstLine="240"/>
              <w:rPr>
                <w:rFonts w:ascii="仿宋" w:eastAsia="仿宋" w:hAnsi="仿宋" w:cs="Times New Roman"/>
                <w:sz w:val="24"/>
                <w:szCs w:val="24"/>
              </w:rPr>
            </w:pPr>
            <w:r>
              <w:rPr>
                <w:rFonts w:ascii="仿宋" w:eastAsia="仿宋" w:hAnsi="仿宋" w:cs="Times New Roman" w:hint="eastAsia"/>
                <w:sz w:val="24"/>
                <w:szCs w:val="24"/>
              </w:rPr>
              <w:t>1280×720 或 1920×1080。</w:t>
            </w:r>
          </w:p>
          <w:p w:rsidR="00C7762A" w:rsidRDefault="00C7762A" w:rsidP="005A41DF">
            <w:pPr>
              <w:ind w:firstLineChars="100" w:firstLine="240"/>
              <w:rPr>
                <w:rFonts w:ascii="仿宋" w:eastAsia="仿宋" w:hAnsi="仿宋" w:cs="Times New Roman"/>
                <w:sz w:val="24"/>
                <w:szCs w:val="24"/>
              </w:rPr>
            </w:pPr>
            <w:proofErr w:type="gramStart"/>
            <w:r>
              <w:rPr>
                <w:rFonts w:ascii="仿宋" w:eastAsia="仿宋" w:hAnsi="仿宋" w:cs="Times New Roman" w:hint="eastAsia"/>
                <w:sz w:val="24"/>
                <w:szCs w:val="24"/>
              </w:rPr>
              <w:t>视频帧率为</w:t>
            </w:r>
            <w:proofErr w:type="gramEnd"/>
            <w:r>
              <w:rPr>
                <w:rFonts w:ascii="仿宋" w:eastAsia="仿宋" w:hAnsi="仿宋" w:cs="Times New Roman" w:hint="eastAsia"/>
                <w:sz w:val="24"/>
                <w:szCs w:val="24"/>
              </w:rPr>
              <w:t xml:space="preserve"> 25 帧/秒。</w:t>
            </w:r>
          </w:p>
          <w:p w:rsidR="00C7762A" w:rsidRDefault="00C7762A" w:rsidP="005A41DF">
            <w:pPr>
              <w:ind w:firstLineChars="100" w:firstLine="240"/>
              <w:rPr>
                <w:rFonts w:ascii="仿宋" w:eastAsia="仿宋" w:hAnsi="仿宋" w:cs="Times New Roman"/>
                <w:sz w:val="24"/>
                <w:szCs w:val="24"/>
              </w:rPr>
            </w:pPr>
            <w:r>
              <w:rPr>
                <w:rFonts w:ascii="仿宋" w:eastAsia="仿宋" w:hAnsi="仿宋" w:cs="Times New Roman" w:hint="eastAsia"/>
                <w:sz w:val="24"/>
                <w:szCs w:val="24"/>
              </w:rPr>
              <w:t>扫描方式采用逐行扫描。</w:t>
            </w:r>
          </w:p>
          <w:p w:rsidR="00C7762A" w:rsidRDefault="00C7762A" w:rsidP="005A41DF">
            <w:pPr>
              <w:ind w:firstLineChars="100" w:firstLine="240"/>
              <w:rPr>
                <w:rFonts w:ascii="仿宋" w:eastAsia="仿宋" w:hAnsi="仿宋" w:cs="Times New Roman"/>
                <w:sz w:val="24"/>
                <w:szCs w:val="24"/>
              </w:rPr>
            </w:pPr>
            <w:r>
              <w:rPr>
                <w:rFonts w:ascii="仿宋" w:eastAsia="仿宋" w:hAnsi="仿宋" w:cs="Times New Roman" w:hint="eastAsia"/>
                <w:sz w:val="24"/>
                <w:szCs w:val="24"/>
              </w:rPr>
              <w:t>（四）音频压缩格式及技术参数</w:t>
            </w:r>
          </w:p>
          <w:p w:rsidR="00C7762A" w:rsidRDefault="00C7762A" w:rsidP="005A41DF">
            <w:pPr>
              <w:ind w:firstLineChars="100" w:firstLine="240"/>
              <w:rPr>
                <w:rFonts w:ascii="仿宋" w:eastAsia="仿宋" w:hAnsi="仿宋" w:cs="Times New Roman"/>
                <w:sz w:val="24"/>
                <w:szCs w:val="24"/>
              </w:rPr>
            </w:pPr>
            <w:r>
              <w:rPr>
                <w:rFonts w:ascii="仿宋" w:eastAsia="仿宋" w:hAnsi="仿宋" w:cs="Times New Roman" w:hint="eastAsia"/>
                <w:sz w:val="24"/>
                <w:szCs w:val="24"/>
              </w:rPr>
              <w:t>音频压缩采用 AAC(MPEG4 Part3)格式。</w:t>
            </w:r>
          </w:p>
          <w:p w:rsidR="00C7762A" w:rsidRDefault="00C7762A" w:rsidP="005A41DF">
            <w:pPr>
              <w:ind w:firstLineChars="100" w:firstLine="240"/>
              <w:rPr>
                <w:rFonts w:ascii="仿宋" w:eastAsia="仿宋" w:hAnsi="仿宋" w:cs="Times New Roman"/>
                <w:sz w:val="24"/>
                <w:szCs w:val="24"/>
              </w:rPr>
            </w:pPr>
            <w:r>
              <w:rPr>
                <w:rFonts w:ascii="仿宋" w:eastAsia="仿宋" w:hAnsi="仿宋" w:cs="Times New Roman" w:hint="eastAsia"/>
                <w:sz w:val="24"/>
                <w:szCs w:val="24"/>
              </w:rPr>
              <w:t>采样率 48KHz 。</w:t>
            </w:r>
          </w:p>
          <w:p w:rsidR="00C7762A" w:rsidRDefault="00C7762A" w:rsidP="005A41DF">
            <w:pPr>
              <w:ind w:firstLineChars="100" w:firstLine="240"/>
              <w:rPr>
                <w:rFonts w:ascii="仿宋" w:eastAsia="仿宋" w:hAnsi="仿宋" w:cs="Times New Roman"/>
                <w:sz w:val="24"/>
                <w:szCs w:val="24"/>
              </w:rPr>
            </w:pPr>
            <w:r>
              <w:rPr>
                <w:rFonts w:ascii="仿宋" w:eastAsia="仿宋" w:hAnsi="仿宋" w:cs="Times New Roman" w:hint="eastAsia"/>
                <w:sz w:val="24"/>
                <w:szCs w:val="24"/>
              </w:rPr>
              <w:t>音频码流率 128Kbps（恒定）。</w:t>
            </w:r>
          </w:p>
          <w:p w:rsidR="00C7762A" w:rsidRDefault="00C7762A" w:rsidP="005A41DF">
            <w:pPr>
              <w:ind w:firstLineChars="100" w:firstLine="240"/>
              <w:rPr>
                <w:rFonts w:ascii="仿宋" w:eastAsia="仿宋" w:hAnsi="仿宋" w:cs="Times New Roman"/>
                <w:sz w:val="24"/>
                <w:szCs w:val="24"/>
              </w:rPr>
            </w:pPr>
            <w:r>
              <w:rPr>
                <w:rFonts w:ascii="仿宋" w:eastAsia="仿宋" w:hAnsi="仿宋" w:cs="Times New Roman" w:hint="eastAsia"/>
                <w:sz w:val="24"/>
                <w:szCs w:val="24"/>
              </w:rPr>
              <w:t>必须是双声道，</w:t>
            </w:r>
            <w:proofErr w:type="gramStart"/>
            <w:r>
              <w:rPr>
                <w:rFonts w:ascii="仿宋" w:eastAsia="仿宋" w:hAnsi="仿宋" w:cs="Times New Roman" w:hint="eastAsia"/>
                <w:sz w:val="24"/>
                <w:szCs w:val="24"/>
              </w:rPr>
              <w:t>必须做混音</w:t>
            </w:r>
            <w:proofErr w:type="gramEnd"/>
            <w:r>
              <w:rPr>
                <w:rFonts w:ascii="仿宋" w:eastAsia="仿宋" w:hAnsi="仿宋" w:cs="Times New Roman" w:hint="eastAsia"/>
                <w:sz w:val="24"/>
                <w:szCs w:val="24"/>
              </w:rPr>
              <w:t>处理。</w:t>
            </w:r>
          </w:p>
          <w:p w:rsidR="00C7762A" w:rsidRDefault="00C7762A" w:rsidP="005A41DF">
            <w:pPr>
              <w:ind w:firstLineChars="100" w:firstLine="240"/>
              <w:rPr>
                <w:rFonts w:ascii="仿宋" w:eastAsia="仿宋" w:hAnsi="仿宋" w:cs="Times New Roman"/>
                <w:sz w:val="24"/>
                <w:szCs w:val="24"/>
              </w:rPr>
            </w:pPr>
            <w:r>
              <w:rPr>
                <w:rFonts w:ascii="仿宋" w:eastAsia="仿宋" w:hAnsi="仿宋" w:cs="Times New Roman" w:hint="eastAsia"/>
                <w:sz w:val="24"/>
                <w:szCs w:val="24"/>
              </w:rPr>
              <w:t>（五）封装</w:t>
            </w:r>
          </w:p>
          <w:p w:rsidR="00C7762A" w:rsidRDefault="00C7762A" w:rsidP="005A41DF">
            <w:pPr>
              <w:ind w:firstLineChars="100" w:firstLine="240"/>
              <w:rPr>
                <w:rFonts w:ascii="仿宋" w:eastAsia="仿宋" w:hAnsi="仿宋" w:cs="Times New Roman"/>
                <w:sz w:val="24"/>
                <w:szCs w:val="24"/>
              </w:rPr>
            </w:pPr>
            <w:r>
              <w:rPr>
                <w:rFonts w:ascii="仿宋" w:eastAsia="仿宋" w:hAnsi="仿宋" w:cs="Times New Roman" w:hint="eastAsia"/>
                <w:sz w:val="24"/>
                <w:szCs w:val="24"/>
              </w:rPr>
              <w:t>视频采用 MP4 封装，单个视频文件小于 200MB。</w:t>
            </w:r>
          </w:p>
          <w:p w:rsidR="00C7762A" w:rsidRDefault="00C7762A" w:rsidP="005A41DF">
            <w:pPr>
              <w:ind w:firstLineChars="100" w:firstLine="240"/>
              <w:rPr>
                <w:rFonts w:ascii="仿宋" w:eastAsia="仿宋" w:hAnsi="仿宋" w:cs="Times New Roman"/>
                <w:sz w:val="24"/>
                <w:szCs w:val="24"/>
              </w:rPr>
            </w:pPr>
            <w:r>
              <w:rPr>
                <w:rFonts w:ascii="仿宋" w:eastAsia="仿宋" w:hAnsi="仿宋" w:cs="Times New Roman" w:hint="eastAsia"/>
                <w:sz w:val="24"/>
                <w:szCs w:val="24"/>
              </w:rPr>
              <w:t>字幕文件采用 SRT 格式，中英文字幕需分成两个 SRT 文件。</w:t>
            </w:r>
          </w:p>
          <w:p w:rsidR="00C7762A" w:rsidRDefault="00C7762A" w:rsidP="005A41DF">
            <w:pPr>
              <w:ind w:firstLineChars="100" w:firstLine="240"/>
              <w:rPr>
                <w:rFonts w:ascii="仿宋" w:eastAsia="仿宋" w:hAnsi="仿宋" w:cs="Times New Roman"/>
                <w:sz w:val="24"/>
                <w:szCs w:val="24"/>
              </w:rPr>
            </w:pPr>
            <w:r>
              <w:rPr>
                <w:rFonts w:ascii="仿宋" w:eastAsia="仿宋" w:hAnsi="仿宋" w:cs="Times New Roman" w:hint="eastAsia"/>
                <w:sz w:val="24"/>
                <w:szCs w:val="24"/>
              </w:rPr>
              <w:t>精品课程录制结束后二周内向甲方提供精品课程成片，每个课程资源一式四份刻盘。</w:t>
            </w:r>
          </w:p>
          <w:p w:rsidR="00C7762A" w:rsidRDefault="00C7762A" w:rsidP="005A41DF">
            <w:pPr>
              <w:ind w:firstLineChars="100" w:firstLine="240"/>
              <w:rPr>
                <w:rFonts w:ascii="仿宋" w:eastAsia="仿宋" w:hAnsi="仿宋" w:cs="Times New Roman"/>
                <w:sz w:val="24"/>
                <w:szCs w:val="24"/>
              </w:rPr>
            </w:pPr>
          </w:p>
        </w:tc>
        <w:tc>
          <w:tcPr>
            <w:tcW w:w="1156" w:type="dxa"/>
            <w:tcBorders>
              <w:top w:val="single" w:sz="4" w:space="0" w:color="auto"/>
              <w:left w:val="single" w:sz="4" w:space="0" w:color="auto"/>
              <w:bottom w:val="single" w:sz="4" w:space="0" w:color="auto"/>
              <w:right w:val="single" w:sz="4" w:space="0" w:color="auto"/>
            </w:tcBorders>
          </w:tcPr>
          <w:p w:rsidR="00C7762A" w:rsidRDefault="00C7762A" w:rsidP="005A41DF">
            <w:pPr>
              <w:ind w:firstLineChars="100" w:firstLine="280"/>
              <w:rPr>
                <w:rFonts w:ascii="仿宋" w:eastAsia="仿宋" w:hAnsi="仿宋" w:cs="Times New Roman"/>
                <w:sz w:val="28"/>
                <w:szCs w:val="28"/>
              </w:rPr>
            </w:pPr>
            <w:r>
              <w:rPr>
                <w:rFonts w:ascii="仿宋" w:eastAsia="仿宋" w:hAnsi="仿宋" w:cs="Times New Roman" w:hint="eastAsia"/>
                <w:sz w:val="28"/>
                <w:szCs w:val="28"/>
              </w:rPr>
              <w:lastRenderedPageBreak/>
              <w:t>44个</w:t>
            </w:r>
          </w:p>
        </w:tc>
        <w:tc>
          <w:tcPr>
            <w:tcW w:w="1560" w:type="dxa"/>
            <w:tcBorders>
              <w:top w:val="single" w:sz="4" w:space="0" w:color="auto"/>
              <w:left w:val="single" w:sz="4" w:space="0" w:color="auto"/>
              <w:bottom w:val="single" w:sz="4" w:space="0" w:color="auto"/>
              <w:right w:val="single" w:sz="4" w:space="0" w:color="auto"/>
            </w:tcBorders>
          </w:tcPr>
          <w:p w:rsidR="00C7762A" w:rsidRDefault="00C7762A" w:rsidP="005A41DF">
            <w:pPr>
              <w:ind w:firstLineChars="200" w:firstLine="560"/>
              <w:rPr>
                <w:rFonts w:ascii="仿宋" w:eastAsia="仿宋" w:hAnsi="仿宋" w:cs="Times New Roman"/>
                <w:sz w:val="28"/>
                <w:szCs w:val="28"/>
              </w:rPr>
            </w:pPr>
            <w:r>
              <w:rPr>
                <w:rFonts w:ascii="仿宋" w:eastAsia="仿宋" w:hAnsi="仿宋" w:cs="Times New Roman" w:hint="eastAsia"/>
                <w:sz w:val="28"/>
                <w:szCs w:val="28"/>
              </w:rPr>
              <w:t>1000</w:t>
            </w:r>
          </w:p>
        </w:tc>
      </w:tr>
    </w:tbl>
    <w:p w:rsidR="00341C75" w:rsidRDefault="00341C75">
      <w:pPr>
        <w:widowControl/>
        <w:jc w:val="left"/>
      </w:pPr>
    </w:p>
    <w:p w:rsidR="00C7762A" w:rsidRDefault="007C4AF1">
      <w:pPr>
        <w:spacing w:line="580" w:lineRule="exact"/>
        <w:ind w:leftChars="912" w:left="6255" w:hangingChars="1550" w:hanging="4340"/>
        <w:rPr>
          <w:rFonts w:ascii="仿宋_GB2312" w:eastAsia="仿宋_GB2312" w:hAnsi="仿宋" w:cs="宋体"/>
          <w:sz w:val="28"/>
          <w:szCs w:val="28"/>
        </w:rPr>
      </w:pPr>
      <w:r>
        <w:rPr>
          <w:rFonts w:ascii="仿宋_GB2312" w:eastAsia="仿宋_GB2312" w:hAnsi="仿宋" w:cs="宋体" w:hint="eastAsia"/>
          <w:sz w:val="28"/>
          <w:szCs w:val="28"/>
        </w:rPr>
        <w:tab/>
        <w:t xml:space="preserve">                       </w:t>
      </w:r>
    </w:p>
    <w:p w:rsidR="00C7762A" w:rsidRDefault="00C7762A">
      <w:pPr>
        <w:spacing w:line="580" w:lineRule="exact"/>
        <w:ind w:leftChars="912" w:left="6255" w:hangingChars="1550" w:hanging="4340"/>
        <w:rPr>
          <w:rFonts w:ascii="仿宋_GB2312" w:eastAsia="仿宋_GB2312" w:hAnsi="仿宋" w:cs="宋体"/>
          <w:sz w:val="28"/>
          <w:szCs w:val="28"/>
        </w:rPr>
      </w:pPr>
    </w:p>
    <w:p w:rsidR="00C7762A" w:rsidRDefault="00C7762A">
      <w:pPr>
        <w:spacing w:line="580" w:lineRule="exact"/>
        <w:ind w:leftChars="912" w:left="6255" w:hangingChars="1550" w:hanging="4340"/>
        <w:rPr>
          <w:rFonts w:ascii="仿宋_GB2312" w:eastAsia="仿宋_GB2312" w:hAnsi="仿宋" w:cs="宋体"/>
          <w:sz w:val="28"/>
          <w:szCs w:val="28"/>
        </w:rPr>
      </w:pPr>
    </w:p>
    <w:p w:rsidR="00C7762A" w:rsidRDefault="00C7762A">
      <w:pPr>
        <w:spacing w:line="580" w:lineRule="exact"/>
        <w:ind w:leftChars="912" w:left="6255" w:hangingChars="1550" w:hanging="4340"/>
        <w:rPr>
          <w:rFonts w:ascii="仿宋_GB2312" w:eastAsia="仿宋_GB2312" w:hAnsi="仿宋" w:cs="宋体"/>
          <w:sz w:val="28"/>
          <w:szCs w:val="28"/>
        </w:rPr>
      </w:pPr>
    </w:p>
    <w:p w:rsidR="00C7762A" w:rsidRDefault="00C7762A">
      <w:pPr>
        <w:spacing w:line="580" w:lineRule="exact"/>
        <w:ind w:leftChars="912" w:left="6255" w:hangingChars="1550" w:hanging="4340"/>
        <w:rPr>
          <w:rFonts w:ascii="仿宋_GB2312" w:eastAsia="仿宋_GB2312" w:hAnsi="仿宋" w:cs="宋体"/>
          <w:sz w:val="28"/>
          <w:szCs w:val="28"/>
        </w:rPr>
      </w:pPr>
    </w:p>
    <w:p w:rsidR="00C7762A" w:rsidRDefault="00C7762A">
      <w:pPr>
        <w:spacing w:line="580" w:lineRule="exact"/>
        <w:ind w:leftChars="912" w:left="6255" w:hangingChars="1550" w:hanging="4340"/>
        <w:rPr>
          <w:rFonts w:ascii="仿宋_GB2312" w:eastAsia="仿宋_GB2312" w:hAnsi="仿宋" w:cs="宋体"/>
          <w:sz w:val="28"/>
          <w:szCs w:val="28"/>
        </w:rPr>
      </w:pPr>
    </w:p>
    <w:p w:rsidR="00C7762A" w:rsidRDefault="00C7762A" w:rsidP="00C7762A">
      <w:pPr>
        <w:spacing w:line="580" w:lineRule="exact"/>
        <w:rPr>
          <w:rFonts w:ascii="仿宋_GB2312" w:eastAsia="仿宋_GB2312" w:hAnsi="仿宋" w:cs="宋体"/>
          <w:sz w:val="28"/>
          <w:szCs w:val="28"/>
        </w:rPr>
      </w:pPr>
    </w:p>
    <w:p w:rsidR="00C7762A" w:rsidRDefault="00C7762A" w:rsidP="00C7762A">
      <w:pPr>
        <w:spacing w:line="580" w:lineRule="exact"/>
        <w:rPr>
          <w:rFonts w:ascii="仿宋_GB2312" w:eastAsia="仿宋_GB2312" w:hAnsi="仿宋" w:cs="宋体"/>
          <w:sz w:val="28"/>
          <w:szCs w:val="28"/>
        </w:rPr>
      </w:pPr>
    </w:p>
    <w:p w:rsidR="00C7762A" w:rsidRDefault="00C7762A" w:rsidP="00C7762A">
      <w:pPr>
        <w:spacing w:line="580" w:lineRule="exact"/>
        <w:rPr>
          <w:rFonts w:ascii="仿宋_GB2312" w:eastAsia="仿宋_GB2312" w:hAnsi="仿宋" w:cs="宋体"/>
          <w:sz w:val="28"/>
          <w:szCs w:val="28"/>
        </w:rPr>
      </w:pPr>
    </w:p>
    <w:p w:rsidR="00341C75" w:rsidRPr="00C7762A" w:rsidRDefault="00C7762A" w:rsidP="00C7762A">
      <w:pPr>
        <w:jc w:val="center"/>
        <w:outlineLvl w:val="1"/>
        <w:rPr>
          <w:rFonts w:ascii="仿宋_GB2312" w:eastAsia="仿宋_GB2312" w:hAnsi="仿宋" w:cs="宋体"/>
          <w:b/>
          <w:sz w:val="28"/>
          <w:szCs w:val="28"/>
        </w:rPr>
      </w:pPr>
      <w:r>
        <w:rPr>
          <w:rFonts w:ascii="仿宋_GB2312" w:eastAsia="仿宋_GB2312" w:hAnsi="仿宋" w:cs="宋体" w:hint="eastAsia"/>
          <w:b/>
          <w:sz w:val="28"/>
          <w:szCs w:val="28"/>
        </w:rPr>
        <w:t>投标报价明细表</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80"/>
        <w:gridCol w:w="300"/>
        <w:gridCol w:w="480"/>
        <w:gridCol w:w="780"/>
        <w:gridCol w:w="900"/>
        <w:gridCol w:w="900"/>
        <w:gridCol w:w="1260"/>
        <w:gridCol w:w="1800"/>
      </w:tblGrid>
      <w:tr w:rsidR="00341C75">
        <w:trPr>
          <w:cantSplit/>
          <w:trHeight w:val="1187"/>
          <w:jc w:val="center"/>
        </w:trPr>
        <w:tc>
          <w:tcPr>
            <w:tcW w:w="1800" w:type="dxa"/>
            <w:tcBorders>
              <w:top w:val="single" w:sz="4" w:space="0" w:color="auto"/>
              <w:left w:val="single" w:sz="4" w:space="0" w:color="auto"/>
              <w:bottom w:val="single" w:sz="4" w:space="0" w:color="auto"/>
              <w:right w:val="single" w:sz="4" w:space="0" w:color="auto"/>
            </w:tcBorders>
            <w:vAlign w:val="center"/>
          </w:tcPr>
          <w:p w:rsidR="00341C75" w:rsidRDefault="007C4AF1">
            <w:pPr>
              <w:adjustRightInd w:val="0"/>
              <w:spacing w:line="360" w:lineRule="atLeast"/>
              <w:jc w:val="center"/>
              <w:textAlignment w:val="baseline"/>
              <w:rPr>
                <w:rFonts w:ascii="仿宋_GB2312" w:eastAsia="仿宋_GB2312" w:hAnsi="仿宋" w:cs="宋体"/>
                <w:sz w:val="28"/>
                <w:szCs w:val="28"/>
              </w:rPr>
            </w:pPr>
            <w:r>
              <w:rPr>
                <w:rFonts w:ascii="仿宋_GB2312" w:eastAsia="仿宋_GB2312" w:hAnsi="仿宋" w:cs="宋体" w:hint="eastAsia"/>
                <w:sz w:val="28"/>
                <w:szCs w:val="28"/>
              </w:rPr>
              <w:t>货物名称</w:t>
            </w:r>
          </w:p>
        </w:tc>
        <w:tc>
          <w:tcPr>
            <w:tcW w:w="780" w:type="dxa"/>
            <w:tcBorders>
              <w:top w:val="single" w:sz="4" w:space="0" w:color="auto"/>
              <w:left w:val="single" w:sz="4" w:space="0" w:color="auto"/>
              <w:bottom w:val="single" w:sz="4" w:space="0" w:color="auto"/>
              <w:right w:val="single" w:sz="4" w:space="0" w:color="auto"/>
            </w:tcBorders>
            <w:vAlign w:val="center"/>
          </w:tcPr>
          <w:p w:rsidR="00341C75" w:rsidRDefault="007C4AF1">
            <w:pPr>
              <w:adjustRightInd w:val="0"/>
              <w:spacing w:line="400" w:lineRule="exact"/>
              <w:jc w:val="center"/>
              <w:textAlignment w:val="baseline"/>
              <w:rPr>
                <w:rFonts w:ascii="仿宋_GB2312" w:eastAsia="仿宋_GB2312" w:hAnsi="仿宋" w:cs="宋体"/>
                <w:sz w:val="28"/>
                <w:szCs w:val="28"/>
              </w:rPr>
            </w:pPr>
            <w:r>
              <w:rPr>
                <w:rFonts w:ascii="仿宋_GB2312" w:eastAsia="仿宋_GB2312" w:hAnsi="仿宋" w:cs="宋体" w:hint="eastAsia"/>
                <w:sz w:val="28"/>
                <w:szCs w:val="28"/>
              </w:rPr>
              <w:t>所投产</w:t>
            </w:r>
            <w:proofErr w:type="gramStart"/>
            <w:r>
              <w:rPr>
                <w:rFonts w:ascii="仿宋_GB2312" w:eastAsia="仿宋_GB2312" w:hAnsi="仿宋" w:cs="宋体" w:hint="eastAsia"/>
                <w:sz w:val="28"/>
                <w:szCs w:val="28"/>
              </w:rPr>
              <w:t>品品牌</w:t>
            </w:r>
            <w:proofErr w:type="gramEnd"/>
          </w:p>
        </w:tc>
        <w:tc>
          <w:tcPr>
            <w:tcW w:w="780" w:type="dxa"/>
            <w:gridSpan w:val="2"/>
            <w:tcBorders>
              <w:top w:val="single" w:sz="4" w:space="0" w:color="auto"/>
              <w:left w:val="single" w:sz="4" w:space="0" w:color="auto"/>
              <w:bottom w:val="single" w:sz="4" w:space="0" w:color="auto"/>
              <w:right w:val="single" w:sz="4" w:space="0" w:color="auto"/>
            </w:tcBorders>
            <w:vAlign w:val="center"/>
          </w:tcPr>
          <w:p w:rsidR="00341C75" w:rsidRDefault="007C4AF1">
            <w:pPr>
              <w:adjustRightInd w:val="0"/>
              <w:spacing w:line="360" w:lineRule="atLeast"/>
              <w:jc w:val="center"/>
              <w:textAlignment w:val="baseline"/>
              <w:rPr>
                <w:rFonts w:ascii="仿宋_GB2312" w:eastAsia="仿宋_GB2312" w:hAnsi="仿宋" w:cs="宋体"/>
                <w:sz w:val="28"/>
                <w:szCs w:val="28"/>
              </w:rPr>
            </w:pPr>
            <w:r>
              <w:rPr>
                <w:rFonts w:ascii="仿宋_GB2312" w:eastAsia="仿宋_GB2312" w:hAnsi="仿宋" w:cs="宋体" w:hint="eastAsia"/>
                <w:sz w:val="28"/>
                <w:szCs w:val="28"/>
              </w:rPr>
              <w:t>型号</w:t>
            </w:r>
          </w:p>
        </w:tc>
        <w:tc>
          <w:tcPr>
            <w:tcW w:w="780" w:type="dxa"/>
            <w:tcBorders>
              <w:top w:val="single" w:sz="4" w:space="0" w:color="auto"/>
              <w:left w:val="single" w:sz="4" w:space="0" w:color="auto"/>
              <w:bottom w:val="single" w:sz="4" w:space="0" w:color="auto"/>
              <w:right w:val="single" w:sz="4" w:space="0" w:color="auto"/>
            </w:tcBorders>
            <w:vAlign w:val="center"/>
          </w:tcPr>
          <w:p w:rsidR="00341C75" w:rsidRDefault="007C4AF1">
            <w:pPr>
              <w:adjustRightInd w:val="0"/>
              <w:spacing w:line="400" w:lineRule="exact"/>
              <w:jc w:val="center"/>
              <w:textAlignment w:val="baseline"/>
              <w:rPr>
                <w:rFonts w:ascii="仿宋_GB2312" w:eastAsia="仿宋_GB2312" w:hAnsi="仿宋" w:cs="宋体"/>
                <w:sz w:val="28"/>
                <w:szCs w:val="28"/>
              </w:rPr>
            </w:pPr>
            <w:r>
              <w:rPr>
                <w:rFonts w:ascii="仿宋_GB2312" w:eastAsia="仿宋_GB2312" w:hAnsi="仿宋" w:cs="宋体" w:hint="eastAsia"/>
                <w:sz w:val="28"/>
                <w:szCs w:val="28"/>
              </w:rPr>
              <w:t>技术参数</w:t>
            </w:r>
          </w:p>
        </w:tc>
        <w:tc>
          <w:tcPr>
            <w:tcW w:w="900" w:type="dxa"/>
            <w:tcBorders>
              <w:top w:val="single" w:sz="4" w:space="0" w:color="auto"/>
              <w:left w:val="single" w:sz="4" w:space="0" w:color="auto"/>
              <w:bottom w:val="single" w:sz="4" w:space="0" w:color="auto"/>
              <w:right w:val="single" w:sz="4" w:space="0" w:color="auto"/>
            </w:tcBorders>
            <w:vAlign w:val="center"/>
          </w:tcPr>
          <w:p w:rsidR="00341C75" w:rsidRDefault="007C4AF1">
            <w:pPr>
              <w:adjustRightInd w:val="0"/>
              <w:spacing w:line="360" w:lineRule="atLeast"/>
              <w:jc w:val="center"/>
              <w:textAlignment w:val="baseline"/>
              <w:rPr>
                <w:rFonts w:ascii="仿宋_GB2312" w:eastAsia="仿宋_GB2312" w:hAnsi="仿宋" w:cs="宋体"/>
                <w:sz w:val="28"/>
                <w:szCs w:val="28"/>
              </w:rPr>
            </w:pPr>
            <w:r>
              <w:rPr>
                <w:rFonts w:ascii="仿宋_GB2312" w:eastAsia="仿宋_GB2312" w:hAnsi="仿宋" w:cs="宋体" w:hint="eastAsia"/>
                <w:sz w:val="28"/>
                <w:szCs w:val="28"/>
              </w:rPr>
              <w:t>单位</w:t>
            </w:r>
          </w:p>
        </w:tc>
        <w:tc>
          <w:tcPr>
            <w:tcW w:w="900" w:type="dxa"/>
            <w:tcBorders>
              <w:top w:val="single" w:sz="4" w:space="0" w:color="auto"/>
              <w:left w:val="single" w:sz="4" w:space="0" w:color="auto"/>
              <w:bottom w:val="single" w:sz="4" w:space="0" w:color="auto"/>
              <w:right w:val="single" w:sz="4" w:space="0" w:color="auto"/>
            </w:tcBorders>
            <w:vAlign w:val="center"/>
          </w:tcPr>
          <w:p w:rsidR="00341C75" w:rsidRDefault="007C4AF1">
            <w:pPr>
              <w:adjustRightInd w:val="0"/>
              <w:spacing w:line="360" w:lineRule="atLeast"/>
              <w:jc w:val="center"/>
              <w:textAlignment w:val="baseline"/>
              <w:rPr>
                <w:rFonts w:ascii="仿宋_GB2312" w:eastAsia="仿宋_GB2312" w:hAnsi="仿宋" w:cs="宋体"/>
                <w:sz w:val="28"/>
                <w:szCs w:val="28"/>
              </w:rPr>
            </w:pPr>
            <w:r>
              <w:rPr>
                <w:rFonts w:ascii="仿宋_GB2312" w:eastAsia="仿宋_GB2312" w:hAnsi="仿宋" w:cs="宋体" w:hint="eastAsia"/>
                <w:sz w:val="28"/>
                <w:szCs w:val="28"/>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341C75" w:rsidRDefault="007C4AF1">
            <w:pPr>
              <w:adjustRightInd w:val="0"/>
              <w:spacing w:line="400" w:lineRule="exact"/>
              <w:jc w:val="center"/>
              <w:textAlignment w:val="baseline"/>
              <w:rPr>
                <w:rFonts w:ascii="仿宋_GB2312" w:eastAsia="仿宋_GB2312" w:hAnsi="仿宋" w:cs="宋体"/>
                <w:sz w:val="28"/>
                <w:szCs w:val="28"/>
              </w:rPr>
            </w:pPr>
            <w:r>
              <w:rPr>
                <w:rFonts w:ascii="仿宋_GB2312" w:eastAsia="仿宋_GB2312" w:hAnsi="仿宋" w:cs="宋体" w:hint="eastAsia"/>
                <w:sz w:val="28"/>
                <w:szCs w:val="28"/>
              </w:rPr>
              <w:t>单 价</w:t>
            </w:r>
          </w:p>
          <w:p w:rsidR="00341C75" w:rsidRDefault="007C4AF1">
            <w:pPr>
              <w:adjustRightInd w:val="0"/>
              <w:spacing w:line="400" w:lineRule="exact"/>
              <w:jc w:val="center"/>
              <w:textAlignment w:val="baseline"/>
              <w:rPr>
                <w:rFonts w:ascii="仿宋_GB2312" w:eastAsia="仿宋_GB2312" w:hAnsi="仿宋" w:cs="宋体"/>
                <w:sz w:val="28"/>
                <w:szCs w:val="28"/>
              </w:rPr>
            </w:pPr>
            <w:r>
              <w:rPr>
                <w:rFonts w:ascii="仿宋_GB2312" w:eastAsia="仿宋_GB2312" w:hAnsi="仿宋" w:cs="宋体" w:hint="eastAsia"/>
                <w:sz w:val="28"/>
                <w:szCs w:val="28"/>
              </w:rPr>
              <w:t>（元）</w:t>
            </w:r>
          </w:p>
        </w:tc>
        <w:tc>
          <w:tcPr>
            <w:tcW w:w="1800" w:type="dxa"/>
            <w:tcBorders>
              <w:top w:val="single" w:sz="4" w:space="0" w:color="auto"/>
              <w:left w:val="single" w:sz="4" w:space="0" w:color="auto"/>
              <w:bottom w:val="single" w:sz="4" w:space="0" w:color="auto"/>
              <w:right w:val="single" w:sz="4" w:space="0" w:color="auto"/>
            </w:tcBorders>
            <w:vAlign w:val="center"/>
          </w:tcPr>
          <w:p w:rsidR="00341C75" w:rsidRDefault="007C4AF1">
            <w:pPr>
              <w:adjustRightInd w:val="0"/>
              <w:spacing w:line="400" w:lineRule="exact"/>
              <w:jc w:val="center"/>
              <w:textAlignment w:val="baseline"/>
              <w:rPr>
                <w:rFonts w:ascii="仿宋_GB2312" w:eastAsia="仿宋_GB2312" w:hAnsi="仿宋" w:cs="宋体"/>
                <w:sz w:val="28"/>
                <w:szCs w:val="28"/>
              </w:rPr>
            </w:pPr>
            <w:r>
              <w:rPr>
                <w:rFonts w:ascii="仿宋_GB2312" w:eastAsia="仿宋_GB2312" w:hAnsi="仿宋" w:cs="宋体" w:hint="eastAsia"/>
                <w:sz w:val="28"/>
                <w:szCs w:val="28"/>
              </w:rPr>
              <w:t>合计</w:t>
            </w:r>
          </w:p>
          <w:p w:rsidR="00341C75" w:rsidRDefault="007C4AF1">
            <w:pPr>
              <w:adjustRightInd w:val="0"/>
              <w:spacing w:line="400" w:lineRule="exact"/>
              <w:jc w:val="center"/>
              <w:textAlignment w:val="baseline"/>
              <w:rPr>
                <w:rFonts w:ascii="仿宋_GB2312" w:eastAsia="仿宋_GB2312" w:hAnsi="仿宋" w:cs="宋体"/>
                <w:sz w:val="28"/>
                <w:szCs w:val="28"/>
              </w:rPr>
            </w:pPr>
            <w:r>
              <w:rPr>
                <w:rFonts w:ascii="仿宋_GB2312" w:eastAsia="仿宋_GB2312" w:hAnsi="仿宋" w:cs="宋体" w:hint="eastAsia"/>
                <w:sz w:val="28"/>
                <w:szCs w:val="28"/>
              </w:rPr>
              <w:t>（元）</w:t>
            </w:r>
          </w:p>
        </w:tc>
      </w:tr>
      <w:tr w:rsidR="00341C75">
        <w:trPr>
          <w:cantSplit/>
          <w:trHeight w:val="510"/>
          <w:jc w:val="center"/>
        </w:trPr>
        <w:tc>
          <w:tcPr>
            <w:tcW w:w="1800" w:type="dxa"/>
            <w:tcBorders>
              <w:top w:val="single" w:sz="4" w:space="0" w:color="auto"/>
              <w:left w:val="single" w:sz="4" w:space="0" w:color="auto"/>
              <w:bottom w:val="single" w:sz="4" w:space="0" w:color="auto"/>
              <w:right w:val="single" w:sz="4" w:space="0" w:color="auto"/>
            </w:tcBorders>
          </w:tcPr>
          <w:p w:rsidR="00341C75" w:rsidRDefault="007C4AF1">
            <w:pPr>
              <w:spacing w:line="400" w:lineRule="exact"/>
              <w:jc w:val="center"/>
              <w:rPr>
                <w:rFonts w:ascii="仿宋_GB2312" w:eastAsia="仿宋_GB2312" w:hAnsi="仿宋" w:cs="宋体"/>
                <w:sz w:val="28"/>
                <w:szCs w:val="28"/>
              </w:rPr>
            </w:pPr>
            <w:r>
              <w:rPr>
                <w:rFonts w:ascii="仿宋_GB2312" w:eastAsia="仿宋_GB2312" w:hAnsi="仿宋" w:cs="宋体" w:hint="eastAsia"/>
                <w:sz w:val="28"/>
                <w:szCs w:val="28"/>
              </w:rPr>
              <w:t>…........</w:t>
            </w:r>
          </w:p>
        </w:tc>
        <w:tc>
          <w:tcPr>
            <w:tcW w:w="78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780" w:type="dxa"/>
            <w:gridSpan w:val="2"/>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78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126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180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r>
      <w:tr w:rsidR="00341C75">
        <w:trPr>
          <w:cantSplit/>
          <w:trHeight w:val="510"/>
          <w:jc w:val="center"/>
        </w:trPr>
        <w:tc>
          <w:tcPr>
            <w:tcW w:w="180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78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780" w:type="dxa"/>
            <w:gridSpan w:val="2"/>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78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126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180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r>
      <w:tr w:rsidR="00341C75">
        <w:trPr>
          <w:cantSplit/>
          <w:trHeight w:val="510"/>
          <w:jc w:val="center"/>
        </w:trPr>
        <w:tc>
          <w:tcPr>
            <w:tcW w:w="180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78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780" w:type="dxa"/>
            <w:gridSpan w:val="2"/>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78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126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180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r>
      <w:tr w:rsidR="00341C75">
        <w:trPr>
          <w:cantSplit/>
          <w:trHeight w:val="510"/>
          <w:jc w:val="center"/>
        </w:trPr>
        <w:tc>
          <w:tcPr>
            <w:tcW w:w="180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78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780" w:type="dxa"/>
            <w:gridSpan w:val="2"/>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78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126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180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r>
      <w:tr w:rsidR="00341C75">
        <w:trPr>
          <w:cantSplit/>
          <w:trHeight w:val="510"/>
          <w:jc w:val="center"/>
        </w:trPr>
        <w:tc>
          <w:tcPr>
            <w:tcW w:w="180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78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780" w:type="dxa"/>
            <w:gridSpan w:val="2"/>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78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126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180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r>
      <w:tr w:rsidR="00341C75">
        <w:trPr>
          <w:cantSplit/>
          <w:trHeight w:val="510"/>
          <w:jc w:val="center"/>
        </w:trPr>
        <w:tc>
          <w:tcPr>
            <w:tcW w:w="1800" w:type="dxa"/>
            <w:tcBorders>
              <w:top w:val="single" w:sz="4" w:space="0" w:color="auto"/>
              <w:left w:val="single" w:sz="4" w:space="0" w:color="auto"/>
              <w:bottom w:val="single" w:sz="4" w:space="0" w:color="auto"/>
              <w:right w:val="single" w:sz="4" w:space="0" w:color="auto"/>
            </w:tcBorders>
          </w:tcPr>
          <w:p w:rsidR="00341C75" w:rsidRDefault="007C4AF1">
            <w:pPr>
              <w:spacing w:line="400" w:lineRule="exact"/>
              <w:jc w:val="center"/>
              <w:rPr>
                <w:rFonts w:ascii="仿宋_GB2312" w:eastAsia="仿宋_GB2312" w:hAnsi="仿宋" w:cs="宋体"/>
                <w:sz w:val="28"/>
                <w:szCs w:val="28"/>
              </w:rPr>
            </w:pPr>
            <w:r>
              <w:rPr>
                <w:rFonts w:ascii="仿宋_GB2312" w:eastAsia="仿宋_GB2312" w:hAnsi="仿宋" w:cs="宋体" w:hint="eastAsia"/>
                <w:sz w:val="28"/>
                <w:szCs w:val="28"/>
              </w:rPr>
              <w:t>…...........</w:t>
            </w:r>
          </w:p>
        </w:tc>
        <w:tc>
          <w:tcPr>
            <w:tcW w:w="78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780" w:type="dxa"/>
            <w:gridSpan w:val="2"/>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78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126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c>
          <w:tcPr>
            <w:tcW w:w="1800" w:type="dxa"/>
            <w:tcBorders>
              <w:top w:val="single" w:sz="4" w:space="0" w:color="auto"/>
              <w:left w:val="single" w:sz="4" w:space="0" w:color="auto"/>
              <w:bottom w:val="single" w:sz="4" w:space="0" w:color="auto"/>
              <w:right w:val="single" w:sz="4" w:space="0" w:color="auto"/>
            </w:tcBorders>
          </w:tcPr>
          <w:p w:rsidR="00341C75" w:rsidRDefault="00341C75">
            <w:pPr>
              <w:spacing w:line="400" w:lineRule="exact"/>
              <w:jc w:val="center"/>
              <w:rPr>
                <w:rFonts w:ascii="仿宋_GB2312" w:eastAsia="仿宋_GB2312" w:hAnsi="仿宋" w:cs="宋体"/>
                <w:sz w:val="28"/>
                <w:szCs w:val="28"/>
              </w:rPr>
            </w:pPr>
          </w:p>
        </w:tc>
      </w:tr>
      <w:tr w:rsidR="00341C75">
        <w:trPr>
          <w:cantSplit/>
          <w:trHeight w:val="816"/>
          <w:jc w:val="center"/>
        </w:trPr>
        <w:tc>
          <w:tcPr>
            <w:tcW w:w="2880" w:type="dxa"/>
            <w:gridSpan w:val="3"/>
            <w:tcBorders>
              <w:top w:val="single" w:sz="4" w:space="0" w:color="auto"/>
              <w:left w:val="single" w:sz="4" w:space="0" w:color="auto"/>
              <w:bottom w:val="single" w:sz="4" w:space="0" w:color="auto"/>
              <w:right w:val="single" w:sz="4" w:space="0" w:color="auto"/>
            </w:tcBorders>
            <w:vAlign w:val="center"/>
          </w:tcPr>
          <w:p w:rsidR="00341C75" w:rsidRDefault="007C4AF1">
            <w:pPr>
              <w:spacing w:line="400" w:lineRule="exact"/>
              <w:jc w:val="center"/>
              <w:rPr>
                <w:rFonts w:ascii="仿宋_GB2312" w:eastAsia="仿宋_GB2312" w:hAnsi="仿宋" w:cs="宋体"/>
                <w:sz w:val="28"/>
                <w:szCs w:val="28"/>
              </w:rPr>
            </w:pPr>
            <w:r>
              <w:rPr>
                <w:rFonts w:ascii="仿宋_GB2312" w:eastAsia="仿宋_GB2312" w:hAnsi="仿宋" w:cs="宋体" w:hint="eastAsia"/>
                <w:sz w:val="28"/>
                <w:szCs w:val="28"/>
              </w:rPr>
              <w:t xml:space="preserve"> 总  价（元）：</w:t>
            </w:r>
          </w:p>
        </w:tc>
        <w:tc>
          <w:tcPr>
            <w:tcW w:w="6120" w:type="dxa"/>
            <w:gridSpan w:val="6"/>
            <w:tcBorders>
              <w:top w:val="single" w:sz="4" w:space="0" w:color="auto"/>
              <w:left w:val="single" w:sz="4" w:space="0" w:color="auto"/>
              <w:bottom w:val="single" w:sz="4" w:space="0" w:color="auto"/>
              <w:right w:val="single" w:sz="4" w:space="0" w:color="auto"/>
            </w:tcBorders>
            <w:vAlign w:val="center"/>
          </w:tcPr>
          <w:p w:rsidR="00341C75" w:rsidRDefault="007C4AF1">
            <w:pPr>
              <w:spacing w:line="400" w:lineRule="exact"/>
              <w:rPr>
                <w:rFonts w:ascii="仿宋_GB2312" w:eastAsia="仿宋_GB2312" w:hAnsi="仿宋" w:cs="宋体"/>
                <w:sz w:val="28"/>
                <w:szCs w:val="28"/>
              </w:rPr>
            </w:pPr>
            <w:r>
              <w:rPr>
                <w:rFonts w:ascii="仿宋_GB2312" w:eastAsia="仿宋_GB2312" w:hAnsi="仿宋" w:cs="宋体" w:hint="eastAsia"/>
                <w:sz w:val="28"/>
                <w:szCs w:val="28"/>
              </w:rPr>
              <w:t>大写：                      小写：</w:t>
            </w:r>
          </w:p>
        </w:tc>
      </w:tr>
      <w:tr w:rsidR="00341C75">
        <w:trPr>
          <w:cantSplit/>
          <w:trHeight w:val="816"/>
          <w:jc w:val="center"/>
        </w:trPr>
        <w:tc>
          <w:tcPr>
            <w:tcW w:w="2880" w:type="dxa"/>
            <w:gridSpan w:val="3"/>
            <w:tcBorders>
              <w:top w:val="single" w:sz="4" w:space="0" w:color="auto"/>
              <w:left w:val="single" w:sz="4" w:space="0" w:color="auto"/>
              <w:bottom w:val="single" w:sz="4" w:space="0" w:color="auto"/>
              <w:right w:val="single" w:sz="4" w:space="0" w:color="auto"/>
            </w:tcBorders>
            <w:vAlign w:val="center"/>
          </w:tcPr>
          <w:p w:rsidR="00341C75" w:rsidRDefault="007C4AF1">
            <w:pPr>
              <w:spacing w:line="400" w:lineRule="exact"/>
              <w:jc w:val="center"/>
              <w:rPr>
                <w:rFonts w:ascii="仿宋_GB2312" w:eastAsia="仿宋_GB2312" w:hAnsi="仿宋" w:cs="宋体"/>
                <w:sz w:val="28"/>
                <w:szCs w:val="28"/>
              </w:rPr>
            </w:pPr>
            <w:r>
              <w:rPr>
                <w:rFonts w:ascii="仿宋_GB2312" w:eastAsia="仿宋_GB2312" w:hAnsi="仿宋" w:cs="宋体" w:hint="eastAsia"/>
                <w:sz w:val="28"/>
                <w:szCs w:val="28"/>
              </w:rPr>
              <w:t>质保期：</w:t>
            </w:r>
          </w:p>
        </w:tc>
        <w:tc>
          <w:tcPr>
            <w:tcW w:w="6120" w:type="dxa"/>
            <w:gridSpan w:val="6"/>
            <w:tcBorders>
              <w:top w:val="single" w:sz="4" w:space="0" w:color="auto"/>
              <w:left w:val="single" w:sz="4" w:space="0" w:color="auto"/>
              <w:bottom w:val="single" w:sz="4" w:space="0" w:color="auto"/>
              <w:right w:val="single" w:sz="4" w:space="0" w:color="auto"/>
            </w:tcBorders>
            <w:vAlign w:val="center"/>
          </w:tcPr>
          <w:p w:rsidR="00341C75" w:rsidRDefault="00341C75">
            <w:pPr>
              <w:spacing w:line="400" w:lineRule="exact"/>
              <w:rPr>
                <w:rFonts w:ascii="仿宋_GB2312" w:eastAsia="仿宋_GB2312" w:hAnsi="仿宋" w:cs="宋体"/>
                <w:sz w:val="28"/>
                <w:szCs w:val="28"/>
              </w:rPr>
            </w:pPr>
          </w:p>
        </w:tc>
      </w:tr>
      <w:tr w:rsidR="00341C75">
        <w:trPr>
          <w:cantSplit/>
          <w:trHeight w:val="615"/>
          <w:jc w:val="center"/>
        </w:trPr>
        <w:tc>
          <w:tcPr>
            <w:tcW w:w="2880" w:type="dxa"/>
            <w:gridSpan w:val="3"/>
            <w:tcBorders>
              <w:top w:val="single" w:sz="4" w:space="0" w:color="auto"/>
              <w:left w:val="single" w:sz="4" w:space="0" w:color="auto"/>
              <w:bottom w:val="single" w:sz="4" w:space="0" w:color="auto"/>
              <w:right w:val="single" w:sz="4" w:space="0" w:color="auto"/>
            </w:tcBorders>
            <w:vAlign w:val="center"/>
          </w:tcPr>
          <w:p w:rsidR="00341C75" w:rsidRDefault="007C4AF1">
            <w:pPr>
              <w:spacing w:line="400" w:lineRule="exact"/>
              <w:jc w:val="center"/>
              <w:rPr>
                <w:rFonts w:ascii="仿宋_GB2312" w:eastAsia="仿宋_GB2312" w:hAnsi="仿宋" w:cs="宋体"/>
                <w:sz w:val="28"/>
                <w:szCs w:val="28"/>
              </w:rPr>
            </w:pPr>
            <w:r>
              <w:rPr>
                <w:rFonts w:ascii="仿宋_GB2312" w:eastAsia="仿宋_GB2312" w:hAnsi="仿宋" w:cs="宋体" w:hint="eastAsia"/>
                <w:sz w:val="28"/>
                <w:szCs w:val="28"/>
              </w:rPr>
              <w:t>供货期：</w:t>
            </w:r>
          </w:p>
        </w:tc>
        <w:tc>
          <w:tcPr>
            <w:tcW w:w="6120" w:type="dxa"/>
            <w:gridSpan w:val="6"/>
            <w:tcBorders>
              <w:top w:val="single" w:sz="4" w:space="0" w:color="auto"/>
              <w:left w:val="single" w:sz="4" w:space="0" w:color="auto"/>
              <w:bottom w:val="single" w:sz="4" w:space="0" w:color="auto"/>
              <w:right w:val="single" w:sz="4" w:space="0" w:color="auto"/>
            </w:tcBorders>
            <w:vAlign w:val="center"/>
          </w:tcPr>
          <w:p w:rsidR="00341C75" w:rsidRDefault="00341C75">
            <w:pPr>
              <w:spacing w:line="400" w:lineRule="exact"/>
              <w:jc w:val="center"/>
              <w:rPr>
                <w:rFonts w:ascii="仿宋_GB2312" w:eastAsia="仿宋_GB2312" w:hAnsi="仿宋" w:cs="宋体"/>
                <w:sz w:val="28"/>
                <w:szCs w:val="28"/>
              </w:rPr>
            </w:pPr>
          </w:p>
        </w:tc>
      </w:tr>
      <w:tr w:rsidR="00341C75">
        <w:trPr>
          <w:cantSplit/>
          <w:trHeight w:val="735"/>
          <w:jc w:val="center"/>
        </w:trPr>
        <w:tc>
          <w:tcPr>
            <w:tcW w:w="2880" w:type="dxa"/>
            <w:gridSpan w:val="3"/>
            <w:tcBorders>
              <w:top w:val="single" w:sz="4" w:space="0" w:color="auto"/>
              <w:left w:val="single" w:sz="4" w:space="0" w:color="auto"/>
              <w:bottom w:val="single" w:sz="4" w:space="0" w:color="auto"/>
              <w:right w:val="single" w:sz="4" w:space="0" w:color="auto"/>
            </w:tcBorders>
            <w:vAlign w:val="center"/>
          </w:tcPr>
          <w:p w:rsidR="00341C75" w:rsidRDefault="007C4AF1">
            <w:pPr>
              <w:spacing w:line="400" w:lineRule="exact"/>
              <w:jc w:val="center"/>
              <w:rPr>
                <w:rFonts w:ascii="仿宋_GB2312" w:eastAsia="仿宋_GB2312" w:hAnsi="仿宋" w:cs="宋体"/>
                <w:sz w:val="28"/>
                <w:szCs w:val="28"/>
              </w:rPr>
            </w:pPr>
            <w:r>
              <w:rPr>
                <w:rFonts w:ascii="仿宋_GB2312" w:eastAsia="仿宋_GB2312" w:hAnsi="仿宋" w:cs="宋体" w:hint="eastAsia"/>
                <w:sz w:val="28"/>
                <w:szCs w:val="28"/>
              </w:rPr>
              <w:t>产品优惠条款：</w:t>
            </w:r>
          </w:p>
        </w:tc>
        <w:tc>
          <w:tcPr>
            <w:tcW w:w="6120" w:type="dxa"/>
            <w:gridSpan w:val="6"/>
            <w:tcBorders>
              <w:top w:val="single" w:sz="4" w:space="0" w:color="auto"/>
              <w:left w:val="single" w:sz="4" w:space="0" w:color="auto"/>
              <w:bottom w:val="single" w:sz="4" w:space="0" w:color="auto"/>
              <w:right w:val="single" w:sz="4" w:space="0" w:color="auto"/>
            </w:tcBorders>
            <w:vAlign w:val="center"/>
          </w:tcPr>
          <w:p w:rsidR="00341C75" w:rsidRDefault="00341C75">
            <w:pPr>
              <w:spacing w:line="400" w:lineRule="exact"/>
              <w:jc w:val="center"/>
              <w:rPr>
                <w:rFonts w:ascii="仿宋_GB2312" w:eastAsia="仿宋_GB2312" w:hAnsi="仿宋" w:cs="宋体"/>
                <w:sz w:val="28"/>
                <w:szCs w:val="28"/>
              </w:rPr>
            </w:pPr>
          </w:p>
        </w:tc>
      </w:tr>
    </w:tbl>
    <w:p w:rsidR="00341C75" w:rsidRDefault="007C4AF1">
      <w:pPr>
        <w:spacing w:beforeLines="50" w:before="156" w:line="360" w:lineRule="auto"/>
        <w:ind w:firstLineChars="198" w:firstLine="554"/>
        <w:rPr>
          <w:rFonts w:ascii="仿宋_GB2312" w:eastAsia="仿宋_GB2312" w:hAnsi="仿宋" w:cs="宋体"/>
          <w:sz w:val="28"/>
          <w:szCs w:val="28"/>
        </w:rPr>
      </w:pPr>
      <w:r>
        <w:rPr>
          <w:rFonts w:ascii="仿宋_GB2312" w:eastAsia="仿宋_GB2312" w:hAnsi="仿宋" w:cs="宋体" w:hint="eastAsia"/>
          <w:sz w:val="28"/>
          <w:szCs w:val="28"/>
        </w:rPr>
        <w:t>（各询价供应商的项目预算应根据本文件提供的采购内容及要求填报报价明细表，报价明细表中应标明货物的品牌、单价、合价。如有缺项漏项者均视为其费用已包含在对该项目的总报价中。）</w:t>
      </w:r>
    </w:p>
    <w:p w:rsidR="00341C75" w:rsidRDefault="00341C75">
      <w:pPr>
        <w:spacing w:beforeLines="50" w:before="156" w:line="360" w:lineRule="auto"/>
        <w:ind w:firstLineChars="198" w:firstLine="554"/>
        <w:rPr>
          <w:rFonts w:ascii="仿宋_GB2312" w:eastAsia="仿宋_GB2312" w:hAnsi="仿宋" w:cs="宋体"/>
          <w:sz w:val="28"/>
          <w:szCs w:val="28"/>
        </w:rPr>
      </w:pPr>
    </w:p>
    <w:p w:rsidR="00341C75" w:rsidRDefault="007C4AF1">
      <w:pPr>
        <w:spacing w:line="400" w:lineRule="exact"/>
        <w:jc w:val="right"/>
        <w:rPr>
          <w:rFonts w:ascii="仿宋_GB2312" w:eastAsia="仿宋_GB2312" w:hAnsi="仿宋" w:cs="宋体"/>
          <w:sz w:val="28"/>
          <w:szCs w:val="28"/>
        </w:rPr>
      </w:pPr>
      <w:r>
        <w:rPr>
          <w:rFonts w:ascii="仿宋_GB2312" w:eastAsia="仿宋_GB2312" w:hAnsi="仿宋" w:cs="宋体" w:hint="eastAsia"/>
          <w:sz w:val="28"/>
          <w:szCs w:val="28"/>
        </w:rPr>
        <w:t>投标人（盖章）：</w:t>
      </w:r>
    </w:p>
    <w:p w:rsidR="00341C75" w:rsidRDefault="007C4AF1">
      <w:pPr>
        <w:spacing w:line="400" w:lineRule="exact"/>
        <w:jc w:val="right"/>
        <w:rPr>
          <w:rFonts w:ascii="仿宋_GB2312" w:eastAsia="仿宋_GB2312" w:hAnsi="仿宋" w:cs="宋体"/>
          <w:sz w:val="28"/>
          <w:szCs w:val="28"/>
        </w:rPr>
      </w:pPr>
      <w:r>
        <w:rPr>
          <w:rFonts w:ascii="仿宋_GB2312" w:eastAsia="仿宋_GB2312" w:hAnsi="仿宋" w:cs="宋体" w:hint="eastAsia"/>
          <w:sz w:val="28"/>
          <w:szCs w:val="28"/>
        </w:rPr>
        <w:t>法人代表或授权代表（签字或盖章）：</w:t>
      </w:r>
    </w:p>
    <w:p w:rsidR="00341C75" w:rsidRDefault="007C4AF1">
      <w:pPr>
        <w:spacing w:line="400" w:lineRule="exact"/>
        <w:jc w:val="right"/>
        <w:rPr>
          <w:rFonts w:ascii="仿宋_GB2312" w:eastAsia="仿宋_GB2312" w:hAnsi="仿宋" w:cs="宋体"/>
          <w:sz w:val="28"/>
          <w:szCs w:val="28"/>
        </w:rPr>
      </w:pPr>
      <w:r>
        <w:rPr>
          <w:rFonts w:ascii="仿宋_GB2312" w:eastAsia="仿宋_GB2312" w:hAnsi="仿宋" w:cs="宋体" w:hint="eastAsia"/>
          <w:sz w:val="28"/>
          <w:szCs w:val="28"/>
        </w:rPr>
        <w:t xml:space="preserve">年     月     日   </w:t>
      </w:r>
    </w:p>
    <w:p w:rsidR="006E2E1E" w:rsidRDefault="006E2E1E"/>
    <w:p w:rsidR="00341C75" w:rsidRDefault="006E2E1E" w:rsidP="00E274CB">
      <w:pPr>
        <w:widowControl/>
        <w:jc w:val="left"/>
      </w:pPr>
      <w:r>
        <w:br w:type="page"/>
      </w:r>
    </w:p>
    <w:p w:rsidR="00341C75" w:rsidRDefault="007C4AF1">
      <w:pPr>
        <w:widowControl/>
        <w:jc w:val="center"/>
        <w:rPr>
          <w:rFonts w:ascii="仿宋_GB2312" w:eastAsia="仿宋_GB2312" w:hAnsi="仿宋" w:cs="宋体"/>
          <w:b/>
          <w:sz w:val="32"/>
          <w:szCs w:val="28"/>
        </w:rPr>
      </w:pPr>
      <w:r>
        <w:rPr>
          <w:rFonts w:ascii="仿宋_GB2312" w:eastAsia="仿宋_GB2312" w:hAnsi="仿宋" w:cs="宋体" w:hint="eastAsia"/>
          <w:b/>
          <w:sz w:val="32"/>
          <w:szCs w:val="28"/>
        </w:rPr>
        <w:lastRenderedPageBreak/>
        <w:t>投标须知</w:t>
      </w:r>
    </w:p>
    <w:p w:rsidR="00BA0AC8" w:rsidRDefault="00BA0AC8" w:rsidP="00BA0AC8">
      <w:pPr>
        <w:widowControl/>
        <w:ind w:firstLineChars="200" w:firstLine="560"/>
        <w:jc w:val="left"/>
        <w:rPr>
          <w:rFonts w:ascii="仿宋_GB2312" w:eastAsia="仿宋_GB2312" w:hAnsi="仿宋" w:cs="宋体"/>
          <w:sz w:val="28"/>
          <w:szCs w:val="28"/>
        </w:rPr>
      </w:pPr>
      <w:r>
        <w:rPr>
          <w:rFonts w:ascii="仿宋_GB2312" w:eastAsia="仿宋_GB2312" w:hAnsi="仿宋" w:cs="宋体" w:hint="eastAsia"/>
          <w:sz w:val="28"/>
          <w:szCs w:val="28"/>
        </w:rPr>
        <w:t>1. 本项目报价应包含全部精品课程的拍摄费、策划制作费、剪辑费、音乐制作费、材料费、道具费、劳务费、素材费等与本项目工作有关的全部费用。</w:t>
      </w:r>
    </w:p>
    <w:p w:rsidR="00BA0AC8" w:rsidRDefault="00BA0AC8" w:rsidP="00BA0AC8">
      <w:pPr>
        <w:widowControl/>
        <w:ind w:firstLineChars="200" w:firstLine="560"/>
        <w:jc w:val="left"/>
        <w:rPr>
          <w:rFonts w:ascii="仿宋_GB2312" w:eastAsia="仿宋_GB2312" w:hAnsi="仿宋" w:cs="宋体"/>
          <w:sz w:val="28"/>
          <w:szCs w:val="28"/>
        </w:rPr>
      </w:pPr>
      <w:r>
        <w:rPr>
          <w:rFonts w:ascii="仿宋_GB2312" w:eastAsia="仿宋_GB2312" w:hAnsi="仿宋" w:cs="宋体" w:hint="eastAsia"/>
          <w:sz w:val="28"/>
          <w:szCs w:val="28"/>
        </w:rPr>
        <w:t>2.质量要求（须提供承诺函）</w:t>
      </w:r>
    </w:p>
    <w:p w:rsidR="00BA0AC8" w:rsidRDefault="00BA0AC8" w:rsidP="00BA0AC8">
      <w:pPr>
        <w:widowControl/>
        <w:ind w:firstLineChars="200" w:firstLine="560"/>
        <w:jc w:val="left"/>
        <w:rPr>
          <w:rFonts w:ascii="仿宋_GB2312" w:eastAsia="仿宋_GB2312" w:hAnsi="仿宋" w:cs="宋体"/>
          <w:sz w:val="28"/>
          <w:szCs w:val="28"/>
        </w:rPr>
      </w:pPr>
      <w:r>
        <w:rPr>
          <w:rFonts w:ascii="仿宋_GB2312" w:eastAsia="仿宋_GB2312" w:hAnsi="仿宋" w:cs="宋体" w:hint="eastAsia"/>
          <w:sz w:val="28"/>
          <w:szCs w:val="28"/>
        </w:rPr>
        <w:t>供应商应有独立法人公司，并持续运营1年以上。成片总体要求和制作规范应符合询价文件参数要求。在验收过程中，如发现成品不符合参数要求，供应商能保证无条件退货并在一周内整改完毕。因录制过程造成的设施设备质量问题或损失，由供应商负责。</w:t>
      </w:r>
    </w:p>
    <w:p w:rsidR="00BA0AC8" w:rsidRDefault="00BA0AC8" w:rsidP="00BA0AC8">
      <w:pPr>
        <w:widowControl/>
        <w:ind w:firstLineChars="200" w:firstLine="560"/>
        <w:jc w:val="left"/>
        <w:rPr>
          <w:rFonts w:ascii="仿宋_GB2312" w:eastAsia="仿宋_GB2312" w:hAnsi="仿宋" w:cs="宋体"/>
          <w:sz w:val="28"/>
          <w:szCs w:val="28"/>
        </w:rPr>
      </w:pPr>
      <w:r>
        <w:rPr>
          <w:rFonts w:ascii="仿宋_GB2312" w:eastAsia="仿宋_GB2312" w:hAnsi="仿宋" w:cs="宋体" w:hint="eastAsia"/>
          <w:sz w:val="28"/>
          <w:szCs w:val="28"/>
        </w:rPr>
        <w:t>3.交货期：每个培训精品课程录制结束后二周内完成精品课程成片制作，每个课程资源一式四份刻盘。（具体录制时间以甲方的通知为准）。</w:t>
      </w:r>
    </w:p>
    <w:p w:rsidR="00BA0AC8" w:rsidRDefault="00BA0AC8" w:rsidP="00BA0AC8">
      <w:pPr>
        <w:widowControl/>
        <w:ind w:firstLineChars="200" w:firstLine="560"/>
        <w:jc w:val="left"/>
        <w:rPr>
          <w:rFonts w:ascii="仿宋_GB2312" w:eastAsia="仿宋_GB2312" w:hAnsi="仿宋" w:cs="宋体"/>
          <w:sz w:val="28"/>
          <w:szCs w:val="28"/>
        </w:rPr>
      </w:pPr>
      <w:r>
        <w:rPr>
          <w:rFonts w:ascii="仿宋_GB2312" w:eastAsia="仿宋_GB2312" w:hAnsi="仿宋" w:cs="宋体" w:hint="eastAsia"/>
          <w:sz w:val="28"/>
          <w:szCs w:val="28"/>
        </w:rPr>
        <w:t>项目地点：采购人指定地点；</w:t>
      </w:r>
    </w:p>
    <w:p w:rsidR="00BA0AC8" w:rsidRDefault="00BA0AC8" w:rsidP="00BA0AC8">
      <w:pPr>
        <w:widowControl/>
        <w:ind w:firstLineChars="200" w:firstLine="560"/>
        <w:jc w:val="left"/>
        <w:rPr>
          <w:rFonts w:ascii="仿宋_GB2312" w:eastAsia="仿宋_GB2312" w:hAnsi="仿宋" w:cs="宋体"/>
          <w:sz w:val="28"/>
          <w:szCs w:val="28"/>
        </w:rPr>
      </w:pPr>
      <w:r>
        <w:rPr>
          <w:rFonts w:ascii="仿宋_GB2312" w:eastAsia="仿宋_GB2312" w:hAnsi="仿宋" w:cs="宋体" w:hint="eastAsia"/>
          <w:sz w:val="28"/>
          <w:szCs w:val="28"/>
        </w:rPr>
        <w:t>4.售后服务及验收：（须提供承诺函）</w:t>
      </w:r>
    </w:p>
    <w:p w:rsidR="00BA0AC8" w:rsidRDefault="00BA0AC8" w:rsidP="00BA0AC8">
      <w:pPr>
        <w:widowControl/>
        <w:ind w:firstLineChars="100" w:firstLine="280"/>
        <w:jc w:val="left"/>
        <w:rPr>
          <w:rFonts w:ascii="仿宋_GB2312" w:eastAsia="仿宋_GB2312" w:hAnsi="仿宋" w:cs="宋体"/>
          <w:sz w:val="28"/>
          <w:szCs w:val="28"/>
        </w:rPr>
      </w:pPr>
      <w:r>
        <w:rPr>
          <w:rFonts w:ascii="仿宋_GB2312" w:eastAsia="仿宋_GB2312" w:hAnsi="仿宋" w:cs="宋体" w:hint="eastAsia"/>
          <w:sz w:val="28"/>
          <w:szCs w:val="28"/>
        </w:rPr>
        <w:t>（1）软件类产品出现问题，提供2小时内远程解决，远程不能解决的，保证24小时内提供到场服务。</w:t>
      </w:r>
    </w:p>
    <w:p w:rsidR="00BA0AC8" w:rsidRDefault="00BA0AC8" w:rsidP="00BA0AC8">
      <w:pPr>
        <w:widowControl/>
        <w:ind w:firstLineChars="100" w:firstLine="280"/>
        <w:jc w:val="left"/>
        <w:rPr>
          <w:rFonts w:ascii="仿宋_GB2312" w:eastAsia="仿宋_GB2312" w:hAnsi="仿宋" w:cs="宋体"/>
          <w:sz w:val="28"/>
          <w:szCs w:val="28"/>
        </w:rPr>
      </w:pPr>
      <w:r>
        <w:rPr>
          <w:rFonts w:ascii="仿宋_GB2312" w:eastAsia="仿宋_GB2312" w:hAnsi="仿宋" w:cs="宋体" w:hint="eastAsia"/>
          <w:sz w:val="28"/>
          <w:szCs w:val="28"/>
        </w:rPr>
        <w:t>（2）验收：精品课程录制结束后，由继续教育学院组织验收。</w:t>
      </w:r>
    </w:p>
    <w:p w:rsidR="00BA0AC8" w:rsidRDefault="00BA0AC8" w:rsidP="00BA0AC8">
      <w:pPr>
        <w:widowControl/>
        <w:ind w:firstLineChars="200" w:firstLine="560"/>
        <w:jc w:val="left"/>
        <w:rPr>
          <w:rFonts w:ascii="仿宋_GB2312" w:eastAsia="仿宋_GB2312" w:hAnsi="仿宋" w:cs="宋体"/>
          <w:sz w:val="28"/>
          <w:szCs w:val="28"/>
        </w:rPr>
      </w:pPr>
      <w:r>
        <w:rPr>
          <w:rFonts w:ascii="仿宋_GB2312" w:eastAsia="仿宋_GB2312" w:hAnsi="仿宋" w:cs="宋体" w:hint="eastAsia"/>
          <w:sz w:val="28"/>
          <w:szCs w:val="28"/>
        </w:rPr>
        <w:t>5.报价人中标后履约过程中，必须遵守国家有关法律的规定，如实提供检查所必须的材料，如有作假行为其报价将被拒绝，并报政府采购主管部门处理。</w:t>
      </w:r>
    </w:p>
    <w:p w:rsidR="00BA0AC8" w:rsidRDefault="00BA0AC8" w:rsidP="00BA0AC8">
      <w:pPr>
        <w:widowControl/>
        <w:ind w:firstLineChars="200" w:firstLine="560"/>
        <w:jc w:val="left"/>
        <w:rPr>
          <w:rFonts w:ascii="仿宋_GB2312" w:eastAsia="仿宋_GB2312" w:hAnsi="仿宋" w:cs="宋体"/>
          <w:sz w:val="28"/>
          <w:szCs w:val="28"/>
        </w:rPr>
      </w:pPr>
      <w:r>
        <w:rPr>
          <w:rFonts w:ascii="仿宋_GB2312" w:eastAsia="仿宋_GB2312" w:hAnsi="仿宋" w:cs="宋体" w:hint="eastAsia"/>
          <w:sz w:val="28"/>
          <w:szCs w:val="28"/>
        </w:rPr>
        <w:lastRenderedPageBreak/>
        <w:t>6.由于本项目根据质量和服务均能满足采购文件实质性响应要求且总报价最低的原则确定成交供应商，因此报价人对本章的技术、功能及资质的要求必须全部满足或优于，否则报价无效。</w:t>
      </w:r>
    </w:p>
    <w:p w:rsidR="00BA0AC8" w:rsidRDefault="00BA0AC8" w:rsidP="00BA0AC8">
      <w:pPr>
        <w:widowControl/>
        <w:ind w:firstLineChars="200" w:firstLine="560"/>
        <w:jc w:val="left"/>
        <w:rPr>
          <w:rFonts w:ascii="仿宋_GB2312" w:eastAsia="仿宋_GB2312" w:hAnsi="仿宋" w:cs="宋体"/>
          <w:sz w:val="28"/>
          <w:szCs w:val="28"/>
        </w:rPr>
      </w:pPr>
      <w:r>
        <w:rPr>
          <w:rFonts w:ascii="仿宋_GB2312" w:eastAsia="仿宋_GB2312" w:hAnsi="仿宋" w:cs="宋体" w:hint="eastAsia"/>
          <w:sz w:val="28"/>
          <w:szCs w:val="28"/>
        </w:rPr>
        <w:t>7.报价人所投产品应符合中华人民共和国有关规范和安全要求。</w:t>
      </w:r>
    </w:p>
    <w:p w:rsidR="00956A8B" w:rsidRPr="006D4864" w:rsidRDefault="00944E5E" w:rsidP="00956A8B">
      <w:pPr>
        <w:spacing w:line="50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8</w:t>
      </w:r>
      <w:r w:rsidR="00956A8B">
        <w:rPr>
          <w:rFonts w:ascii="仿宋" w:eastAsia="仿宋" w:hAnsi="仿宋" w:cs="仿宋_GB2312" w:hint="eastAsia"/>
          <w:sz w:val="30"/>
          <w:szCs w:val="30"/>
        </w:rPr>
        <w:t>.报价时须</w:t>
      </w:r>
      <w:proofErr w:type="gramStart"/>
      <w:r w:rsidR="00956A8B">
        <w:rPr>
          <w:rFonts w:ascii="仿宋" w:eastAsia="仿宋" w:hAnsi="仿宋" w:cs="仿宋_GB2312" w:hint="eastAsia"/>
          <w:sz w:val="30"/>
          <w:szCs w:val="30"/>
        </w:rPr>
        <w:t>带</w:t>
      </w:r>
      <w:r w:rsidR="00956A8B" w:rsidRPr="006D4864">
        <w:rPr>
          <w:rFonts w:ascii="仿宋" w:eastAsia="仿宋" w:hAnsi="仿宋" w:cs="仿宋_GB2312" w:hint="eastAsia"/>
          <w:sz w:val="30"/>
          <w:szCs w:val="30"/>
        </w:rPr>
        <w:t>相关</w:t>
      </w:r>
      <w:proofErr w:type="gramEnd"/>
      <w:r w:rsidR="00956A8B" w:rsidRPr="006D4864">
        <w:rPr>
          <w:rFonts w:ascii="仿宋" w:eastAsia="仿宋" w:hAnsi="仿宋" w:cs="仿宋_GB2312" w:hint="eastAsia"/>
          <w:sz w:val="30"/>
          <w:szCs w:val="30"/>
        </w:rPr>
        <w:t>营业执照复印件、授权委托书、委托人及受托人（如有）身份证复印件等，以上复印件需加盖投标单位公章，投标文件要求密封并加盖公章 。</w:t>
      </w:r>
    </w:p>
    <w:p w:rsidR="00BA0AC8" w:rsidRDefault="00BA0AC8" w:rsidP="00BA0AC8">
      <w:pPr>
        <w:ind w:firstLineChars="200" w:firstLine="562"/>
        <w:jc w:val="center"/>
        <w:rPr>
          <w:rFonts w:ascii="仿宋_GB2312" w:eastAsia="仿宋_GB2312" w:hAnsi="仿宋" w:cs="宋体"/>
          <w:b/>
          <w:sz w:val="28"/>
          <w:szCs w:val="28"/>
        </w:rPr>
      </w:pPr>
      <w:bookmarkStart w:id="1" w:name="_GoBack"/>
      <w:bookmarkEnd w:id="1"/>
      <w:r>
        <w:rPr>
          <w:rFonts w:ascii="仿宋_GB2312" w:eastAsia="仿宋_GB2312" w:hAnsi="仿宋" w:cs="宋体" w:hint="eastAsia"/>
          <w:b/>
          <w:sz w:val="28"/>
          <w:szCs w:val="28"/>
        </w:rPr>
        <w:t>付款方式</w:t>
      </w:r>
    </w:p>
    <w:p w:rsidR="00BA0AC8" w:rsidRDefault="00BA0AC8" w:rsidP="00BA0AC8">
      <w:pPr>
        <w:ind w:firstLineChars="200" w:firstLine="560"/>
        <w:rPr>
          <w:rFonts w:ascii="仿宋_GB2312" w:eastAsia="仿宋_GB2312" w:hAnsi="仿宋" w:cs="宋体"/>
          <w:sz w:val="28"/>
          <w:szCs w:val="28"/>
        </w:rPr>
      </w:pPr>
      <w:r>
        <w:rPr>
          <w:rFonts w:ascii="仿宋_GB2312" w:eastAsia="仿宋_GB2312" w:hAnsi="仿宋" w:cs="宋体" w:hint="eastAsia"/>
          <w:sz w:val="28"/>
          <w:szCs w:val="28"/>
        </w:rPr>
        <w:t>以20个精品课录制为一个付款周期，精品课程拍摄制作完成，并经验收合格满意后付到合同款的95%。质保期1年，1年后无质量问题，尾款以无息形式一次性付清。</w:t>
      </w:r>
    </w:p>
    <w:p w:rsidR="008C395B" w:rsidRPr="00BA0AC8" w:rsidRDefault="008C395B" w:rsidP="008C395B">
      <w:pPr>
        <w:spacing w:line="500" w:lineRule="exact"/>
        <w:rPr>
          <w:rFonts w:ascii="仿宋" w:eastAsia="仿宋" w:hAnsi="仿宋" w:cs="仿宋_GB2312"/>
          <w:sz w:val="30"/>
          <w:szCs w:val="30"/>
        </w:rPr>
      </w:pPr>
    </w:p>
    <w:p w:rsidR="00E56DD2" w:rsidRDefault="00E56DD2" w:rsidP="00E56DD2">
      <w:pPr>
        <w:ind w:firstLineChars="200" w:firstLine="560"/>
        <w:rPr>
          <w:rFonts w:ascii="仿宋_GB2312" w:eastAsia="仿宋_GB2312" w:hAnsi="仿宋" w:cs="宋体"/>
          <w:sz w:val="28"/>
          <w:szCs w:val="28"/>
        </w:rPr>
      </w:pPr>
      <w:r>
        <w:rPr>
          <w:rFonts w:ascii="仿宋_GB2312" w:eastAsia="仿宋_GB2312" w:hAnsi="仿宋" w:cs="宋体" w:hint="eastAsia"/>
          <w:sz w:val="28"/>
          <w:szCs w:val="28"/>
        </w:rPr>
        <w:t>联系人：</w:t>
      </w:r>
      <w:proofErr w:type="gramStart"/>
      <w:r w:rsidR="00C7762A">
        <w:rPr>
          <w:rFonts w:ascii="仿宋_GB2312" w:eastAsia="仿宋_GB2312" w:hAnsi="仿宋" w:cs="宋体" w:hint="eastAsia"/>
          <w:sz w:val="28"/>
          <w:szCs w:val="28"/>
        </w:rPr>
        <w:t>党</w:t>
      </w:r>
      <w:r>
        <w:rPr>
          <w:rFonts w:ascii="仿宋_GB2312" w:eastAsia="仿宋_GB2312" w:hAnsi="仿宋" w:cs="宋体" w:hint="eastAsia"/>
          <w:sz w:val="28"/>
          <w:szCs w:val="28"/>
        </w:rPr>
        <w:t>老师</w:t>
      </w:r>
      <w:proofErr w:type="gramEnd"/>
      <w:r>
        <w:rPr>
          <w:rFonts w:ascii="仿宋_GB2312" w:eastAsia="仿宋_GB2312" w:hAnsi="仿宋" w:cs="宋体" w:hint="eastAsia"/>
          <w:sz w:val="28"/>
          <w:szCs w:val="28"/>
        </w:rPr>
        <w:t xml:space="preserve">      联系方式：  </w:t>
      </w:r>
      <w:r w:rsidR="00C7762A" w:rsidRPr="00C7762A">
        <w:rPr>
          <w:rFonts w:ascii="仿宋_GB2312" w:eastAsia="仿宋_GB2312" w:hAnsi="仿宋" w:cs="宋体"/>
          <w:sz w:val="28"/>
          <w:szCs w:val="28"/>
        </w:rPr>
        <w:t>13849597867</w:t>
      </w:r>
    </w:p>
    <w:p w:rsidR="00E56DD2" w:rsidRPr="00E56DD2" w:rsidRDefault="00E56DD2" w:rsidP="00E56DD2">
      <w:pPr>
        <w:spacing w:line="500" w:lineRule="exact"/>
        <w:rPr>
          <w:rFonts w:ascii="仿宋" w:eastAsia="仿宋" w:hAnsi="仿宋" w:cs="仿宋_GB2312"/>
          <w:sz w:val="30"/>
          <w:szCs w:val="30"/>
        </w:rPr>
      </w:pPr>
    </w:p>
    <w:p w:rsidR="00E56DD2" w:rsidRDefault="00E56DD2" w:rsidP="00E56DD2">
      <w:pPr>
        <w:spacing w:line="500" w:lineRule="exact"/>
        <w:rPr>
          <w:rFonts w:ascii="仿宋" w:eastAsia="仿宋" w:hAnsi="仿宋" w:cs="仿宋_GB2312"/>
          <w:sz w:val="30"/>
          <w:szCs w:val="30"/>
        </w:rPr>
      </w:pPr>
    </w:p>
    <w:p w:rsidR="00E56DD2" w:rsidRDefault="00E56DD2" w:rsidP="00E56DD2"/>
    <w:p w:rsidR="00341C75" w:rsidRDefault="00341C75">
      <w:pPr>
        <w:widowControl/>
      </w:pPr>
    </w:p>
    <w:sectPr w:rsidR="00341C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07F" w:rsidRDefault="0067007F" w:rsidP="002171C7">
      <w:r>
        <w:separator/>
      </w:r>
    </w:p>
  </w:endnote>
  <w:endnote w:type="continuationSeparator" w:id="0">
    <w:p w:rsidR="0067007F" w:rsidRDefault="0067007F" w:rsidP="0021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07F" w:rsidRDefault="0067007F" w:rsidP="002171C7">
      <w:r>
        <w:separator/>
      </w:r>
    </w:p>
  </w:footnote>
  <w:footnote w:type="continuationSeparator" w:id="0">
    <w:p w:rsidR="0067007F" w:rsidRDefault="0067007F" w:rsidP="00217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AD"/>
    <w:rsid w:val="000949F5"/>
    <w:rsid w:val="00160FEE"/>
    <w:rsid w:val="00172C33"/>
    <w:rsid w:val="002171C7"/>
    <w:rsid w:val="0022317A"/>
    <w:rsid w:val="002C5C97"/>
    <w:rsid w:val="00341C75"/>
    <w:rsid w:val="004344D4"/>
    <w:rsid w:val="004A79BB"/>
    <w:rsid w:val="005615C4"/>
    <w:rsid w:val="0066683D"/>
    <w:rsid w:val="0067007F"/>
    <w:rsid w:val="006D4864"/>
    <w:rsid w:val="006E2E1E"/>
    <w:rsid w:val="006F4BE4"/>
    <w:rsid w:val="007C4AF1"/>
    <w:rsid w:val="00830B6F"/>
    <w:rsid w:val="008C395B"/>
    <w:rsid w:val="00944E5E"/>
    <w:rsid w:val="00950C47"/>
    <w:rsid w:val="00956A8B"/>
    <w:rsid w:val="00962CAD"/>
    <w:rsid w:val="00A213E6"/>
    <w:rsid w:val="00A445B2"/>
    <w:rsid w:val="00BA0AC8"/>
    <w:rsid w:val="00C7762A"/>
    <w:rsid w:val="00C86EAE"/>
    <w:rsid w:val="00C955D6"/>
    <w:rsid w:val="00D1301E"/>
    <w:rsid w:val="00D13545"/>
    <w:rsid w:val="00D32233"/>
    <w:rsid w:val="00E274CB"/>
    <w:rsid w:val="00E56DD2"/>
    <w:rsid w:val="524C0FB1"/>
    <w:rsid w:val="7B203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D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D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309</Words>
  <Characters>1763</Characters>
  <Application>Microsoft Office Word</Application>
  <DocSecurity>0</DocSecurity>
  <Lines>14</Lines>
  <Paragraphs>4</Paragraphs>
  <ScaleCrop>false</ScaleCrop>
  <Company>Microsoft</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22</cp:revision>
  <dcterms:created xsi:type="dcterms:W3CDTF">2021-01-26T01:57:00Z</dcterms:created>
  <dcterms:modified xsi:type="dcterms:W3CDTF">2021-10-26T09:20:00Z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3A6FE903A0334874A68885FDC630A9FC</vt:lpwstr>
  </property>
</Properties>
</file>