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3843" w14:textId="29C9DC1B" w:rsidR="00B72393" w:rsidRPr="00B72393" w:rsidRDefault="00B72393" w:rsidP="00B72393">
      <w:pPr>
        <w:spacing w:line="440" w:lineRule="exact"/>
        <w:jc w:val="center"/>
        <w:rPr>
          <w:rFonts w:ascii="微软雅黑" w:eastAsia="微软雅黑" w:hAnsi="微软雅黑" w:cs="宋体"/>
          <w:b/>
          <w:bCs/>
          <w:kern w:val="0"/>
          <w:sz w:val="28"/>
          <w:szCs w:val="28"/>
        </w:rPr>
      </w:pPr>
      <w:r w:rsidRPr="00B72393">
        <w:rPr>
          <w:rFonts w:ascii="微软雅黑" w:eastAsia="微软雅黑" w:hAnsi="微软雅黑" w:hint="eastAsia"/>
          <w:b/>
          <w:bCs/>
          <w:color w:val="000000"/>
          <w:sz w:val="28"/>
          <w:szCs w:val="28"/>
        </w:rPr>
        <w:t>河南师范大学化学骨干学科（2021年度第二批）实验室基础建设项目（二次）</w:t>
      </w:r>
      <w:r w:rsidRPr="00B72393">
        <w:rPr>
          <w:rFonts w:ascii="微软雅黑" w:eastAsia="微软雅黑" w:hAnsi="微软雅黑" w:hint="eastAsia"/>
          <w:b/>
          <w:bCs/>
          <w:color w:val="000000"/>
          <w:sz w:val="28"/>
          <w:szCs w:val="28"/>
        </w:rPr>
        <w:t>竞争性磋商公告</w:t>
      </w:r>
    </w:p>
    <w:p w14:paraId="1122D886" w14:textId="4CF7FF0B"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一、项目基本情况</w:t>
      </w:r>
    </w:p>
    <w:p w14:paraId="00D94448"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1、采购项目编号：</w:t>
      </w:r>
      <w:proofErr w:type="gramStart"/>
      <w:r w:rsidRPr="00593070">
        <w:rPr>
          <w:rFonts w:ascii="微软雅黑" w:eastAsia="微软雅黑" w:hAnsi="微软雅黑" w:cs="宋体" w:hint="eastAsia"/>
          <w:kern w:val="0"/>
          <w:sz w:val="22"/>
          <w:szCs w:val="22"/>
        </w:rPr>
        <w:t>豫财磋商</w:t>
      </w:r>
      <w:proofErr w:type="gramEnd"/>
      <w:r w:rsidRPr="00593070">
        <w:rPr>
          <w:rFonts w:ascii="微软雅黑" w:eastAsia="微软雅黑" w:hAnsi="微软雅黑" w:cs="宋体" w:hint="eastAsia"/>
          <w:kern w:val="0"/>
          <w:sz w:val="22"/>
          <w:szCs w:val="22"/>
        </w:rPr>
        <w:t>采购-2021-755</w:t>
      </w:r>
    </w:p>
    <w:p w14:paraId="2A1D2918" w14:textId="77777777" w:rsidR="00B72393" w:rsidRPr="00593070" w:rsidRDefault="00B72393" w:rsidP="00B72393">
      <w:pPr>
        <w:spacing w:line="440" w:lineRule="exact"/>
        <w:ind w:firstLineChars="200" w:firstLine="440"/>
        <w:rPr>
          <w:rFonts w:ascii="微软雅黑" w:eastAsia="微软雅黑" w:hAnsi="微软雅黑"/>
          <w:color w:val="000000"/>
          <w:sz w:val="22"/>
          <w:szCs w:val="22"/>
        </w:rPr>
      </w:pPr>
      <w:r w:rsidRPr="00593070">
        <w:rPr>
          <w:rFonts w:ascii="微软雅黑" w:eastAsia="微软雅黑" w:hAnsi="微软雅黑" w:cs="宋体" w:hint="eastAsia"/>
          <w:kern w:val="0"/>
          <w:sz w:val="22"/>
          <w:szCs w:val="22"/>
        </w:rPr>
        <w:t>2、采购项目名称：</w:t>
      </w:r>
      <w:r>
        <w:rPr>
          <w:rFonts w:ascii="微软雅黑" w:eastAsia="微软雅黑" w:hAnsi="微软雅黑" w:hint="eastAsia"/>
          <w:color w:val="000000"/>
          <w:sz w:val="22"/>
          <w:szCs w:val="22"/>
        </w:rPr>
        <w:t>河南师范大学化学骨干学科（2021年度第二批）实验室基础建设项目（二次）</w:t>
      </w:r>
    </w:p>
    <w:p w14:paraId="3BBE3445" w14:textId="77777777" w:rsidR="00B72393" w:rsidRPr="00593070" w:rsidRDefault="00B72393" w:rsidP="00B72393">
      <w:pPr>
        <w:spacing w:line="440" w:lineRule="exact"/>
        <w:ind w:firstLineChars="200" w:firstLine="440"/>
        <w:rPr>
          <w:rFonts w:ascii="微软雅黑" w:eastAsia="微软雅黑" w:hAnsi="微软雅黑"/>
          <w:color w:val="000000"/>
          <w:sz w:val="22"/>
          <w:szCs w:val="22"/>
        </w:rPr>
      </w:pPr>
      <w:r w:rsidRPr="00593070">
        <w:rPr>
          <w:rFonts w:ascii="微软雅黑" w:eastAsia="微软雅黑" w:hAnsi="微软雅黑"/>
          <w:color w:val="000000"/>
          <w:sz w:val="22"/>
          <w:szCs w:val="22"/>
        </w:rPr>
        <w:t>3</w:t>
      </w:r>
      <w:r w:rsidRPr="00593070">
        <w:rPr>
          <w:rFonts w:ascii="微软雅黑" w:eastAsia="微软雅黑" w:hAnsi="微软雅黑" w:hint="eastAsia"/>
          <w:color w:val="000000"/>
          <w:sz w:val="22"/>
          <w:szCs w:val="22"/>
        </w:rPr>
        <w:t>、采购方式：竞争性磋商</w:t>
      </w:r>
    </w:p>
    <w:p w14:paraId="0AE8030A" w14:textId="77777777" w:rsidR="00B72393" w:rsidRPr="00593070" w:rsidRDefault="00B72393" w:rsidP="00B72393">
      <w:pPr>
        <w:spacing w:line="440" w:lineRule="exact"/>
        <w:ind w:firstLineChars="200" w:firstLine="440"/>
        <w:rPr>
          <w:rFonts w:ascii="微软雅黑" w:eastAsia="微软雅黑" w:hAnsi="微软雅黑"/>
          <w:color w:val="000000"/>
          <w:sz w:val="22"/>
          <w:szCs w:val="22"/>
        </w:rPr>
      </w:pPr>
      <w:r w:rsidRPr="00593070">
        <w:rPr>
          <w:rFonts w:ascii="微软雅黑" w:eastAsia="微软雅黑" w:hAnsi="微软雅黑" w:hint="eastAsia"/>
          <w:color w:val="000000"/>
          <w:sz w:val="22"/>
          <w:szCs w:val="22"/>
        </w:rPr>
        <w:t>4、预算金额：1190000元</w:t>
      </w:r>
      <w:r w:rsidRPr="00593070">
        <w:rPr>
          <w:rFonts w:ascii="微软雅黑" w:eastAsia="微软雅黑" w:hAnsi="微软雅黑"/>
          <w:color w:val="000000"/>
          <w:sz w:val="22"/>
          <w:szCs w:val="22"/>
        </w:rPr>
        <w:t xml:space="preserve"> </w:t>
      </w:r>
      <w:r w:rsidRPr="00593070">
        <w:rPr>
          <w:rFonts w:ascii="微软雅黑" w:eastAsia="微软雅黑" w:hAnsi="微软雅黑" w:hint="eastAsia"/>
          <w:color w:val="000000"/>
          <w:sz w:val="22"/>
          <w:szCs w:val="22"/>
        </w:rPr>
        <w:t>最高限价：1190000</w:t>
      </w:r>
      <w:r w:rsidRPr="00593070">
        <w:rPr>
          <w:rFonts w:ascii="微软雅黑" w:eastAsia="微软雅黑" w:hAnsi="微软雅黑"/>
          <w:color w:val="000000"/>
          <w:sz w:val="22"/>
          <w:szCs w:val="22"/>
        </w:rPr>
        <w:t>元</w:t>
      </w:r>
    </w:p>
    <w:p w14:paraId="01C948D7" w14:textId="77777777" w:rsidR="00B72393" w:rsidRPr="00593070" w:rsidRDefault="00B72393" w:rsidP="00B72393">
      <w:pPr>
        <w:spacing w:line="440" w:lineRule="exact"/>
        <w:ind w:firstLineChars="200" w:firstLine="440"/>
        <w:rPr>
          <w:rFonts w:ascii="微软雅黑" w:eastAsia="微软雅黑" w:hAnsi="微软雅黑"/>
          <w:color w:val="000000"/>
          <w:sz w:val="22"/>
          <w:szCs w:val="22"/>
        </w:rPr>
      </w:pPr>
      <w:r w:rsidRPr="00593070">
        <w:rPr>
          <w:rFonts w:ascii="微软雅黑" w:eastAsia="微软雅黑" w:hAnsi="微软雅黑" w:hint="eastAsia"/>
          <w:color w:val="000000"/>
          <w:sz w:val="22"/>
          <w:szCs w:val="22"/>
        </w:rPr>
        <w:t>5</w:t>
      </w:r>
      <w:r w:rsidRPr="00593070">
        <w:rPr>
          <w:rFonts w:ascii="微软雅黑" w:eastAsia="微软雅黑" w:hAnsi="微软雅黑"/>
          <w:color w:val="000000"/>
          <w:sz w:val="22"/>
          <w:szCs w:val="22"/>
        </w:rPr>
        <w:t>、采购需求（包括但不限于标的</w:t>
      </w:r>
      <w:proofErr w:type="gramStart"/>
      <w:r w:rsidRPr="00593070">
        <w:rPr>
          <w:rFonts w:ascii="微软雅黑" w:eastAsia="微软雅黑" w:hAnsi="微软雅黑"/>
          <w:color w:val="000000"/>
          <w:sz w:val="22"/>
          <w:szCs w:val="22"/>
        </w:rPr>
        <w:t>的</w:t>
      </w:r>
      <w:proofErr w:type="gramEnd"/>
      <w:r w:rsidRPr="00593070">
        <w:rPr>
          <w:rFonts w:ascii="微软雅黑" w:eastAsia="微软雅黑" w:hAnsi="微软雅黑"/>
          <w:color w:val="000000"/>
          <w:sz w:val="22"/>
          <w:szCs w:val="22"/>
        </w:rPr>
        <w:t>名称、数量、简要技术需求或服务要求等）</w:t>
      </w:r>
    </w:p>
    <w:p w14:paraId="21FC080B" w14:textId="77777777" w:rsidR="00B72393" w:rsidRPr="00593070" w:rsidRDefault="00B72393" w:rsidP="00B72393">
      <w:pPr>
        <w:spacing w:line="440" w:lineRule="exact"/>
        <w:ind w:firstLineChars="200" w:firstLine="440"/>
        <w:rPr>
          <w:rFonts w:ascii="微软雅黑" w:eastAsia="微软雅黑" w:hAnsi="微软雅黑"/>
          <w:color w:val="000000"/>
          <w:sz w:val="22"/>
          <w:szCs w:val="22"/>
        </w:rPr>
      </w:pPr>
      <w:r w:rsidRPr="00593070">
        <w:rPr>
          <w:rFonts w:ascii="微软雅黑" w:eastAsia="微软雅黑" w:hAnsi="微软雅黑" w:hint="eastAsia"/>
          <w:color w:val="000000"/>
          <w:sz w:val="22"/>
          <w:szCs w:val="22"/>
        </w:rPr>
        <w:t>5</w:t>
      </w:r>
      <w:r w:rsidRPr="00593070">
        <w:rPr>
          <w:rFonts w:ascii="微软雅黑" w:eastAsia="微软雅黑" w:hAnsi="微软雅黑"/>
          <w:color w:val="000000"/>
          <w:sz w:val="22"/>
          <w:szCs w:val="22"/>
        </w:rPr>
        <w:t>.1</w:t>
      </w:r>
      <w:r w:rsidRPr="00593070">
        <w:rPr>
          <w:rFonts w:ascii="微软雅黑" w:eastAsia="微软雅黑" w:hAnsi="微软雅黑" w:hint="eastAsia"/>
          <w:color w:val="000000"/>
          <w:sz w:val="22"/>
          <w:szCs w:val="22"/>
        </w:rPr>
        <w:t>采购内容：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265"/>
        <w:gridCol w:w="436"/>
        <w:gridCol w:w="707"/>
        <w:gridCol w:w="4185"/>
      </w:tblGrid>
      <w:tr w:rsidR="0067335A" w:rsidRPr="00C14B32" w14:paraId="741B8E63" w14:textId="77777777" w:rsidTr="0067335A">
        <w:trPr>
          <w:trHeight w:val="453"/>
          <w:jc w:val="center"/>
        </w:trPr>
        <w:tc>
          <w:tcPr>
            <w:tcW w:w="424" w:type="pct"/>
            <w:vAlign w:val="center"/>
          </w:tcPr>
          <w:p w14:paraId="5CCD60B8" w14:textId="77777777" w:rsidR="0067335A" w:rsidRPr="00C14B32" w:rsidRDefault="0067335A" w:rsidP="0067335A">
            <w:pPr>
              <w:spacing w:line="300" w:lineRule="exact"/>
              <w:jc w:val="left"/>
              <w:rPr>
                <w:rFonts w:ascii="微软雅黑" w:eastAsia="微软雅黑" w:hAnsi="微软雅黑"/>
                <w:bCs/>
                <w:sz w:val="22"/>
                <w:szCs w:val="22"/>
              </w:rPr>
            </w:pPr>
            <w:r w:rsidRPr="00C14B32">
              <w:rPr>
                <w:rFonts w:ascii="微软雅黑" w:eastAsia="微软雅黑" w:hAnsi="微软雅黑"/>
                <w:bCs/>
                <w:sz w:val="22"/>
                <w:szCs w:val="22"/>
              </w:rPr>
              <w:t>序号</w:t>
            </w:r>
          </w:p>
        </w:tc>
        <w:tc>
          <w:tcPr>
            <w:tcW w:w="1365" w:type="pct"/>
            <w:vAlign w:val="center"/>
          </w:tcPr>
          <w:p w14:paraId="4E0451B4" w14:textId="77777777" w:rsidR="0067335A" w:rsidRPr="00C14B32" w:rsidRDefault="0067335A" w:rsidP="0067335A">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设备清单</w:t>
            </w:r>
          </w:p>
        </w:tc>
        <w:tc>
          <w:tcPr>
            <w:tcW w:w="263" w:type="pct"/>
            <w:vAlign w:val="center"/>
          </w:tcPr>
          <w:p w14:paraId="16BF3E96" w14:textId="77777777" w:rsidR="0067335A" w:rsidRPr="00C14B32" w:rsidRDefault="0067335A" w:rsidP="0067335A">
            <w:pPr>
              <w:spacing w:line="300" w:lineRule="exact"/>
              <w:jc w:val="center"/>
              <w:rPr>
                <w:rFonts w:ascii="微软雅黑" w:eastAsia="微软雅黑" w:hAnsi="微软雅黑"/>
                <w:bCs/>
                <w:sz w:val="22"/>
                <w:szCs w:val="22"/>
              </w:rPr>
            </w:pPr>
            <w:r w:rsidRPr="00C14B32">
              <w:rPr>
                <w:rFonts w:ascii="微软雅黑" w:eastAsia="微软雅黑" w:hAnsi="微软雅黑"/>
                <w:bCs/>
                <w:sz w:val="22"/>
                <w:szCs w:val="22"/>
              </w:rPr>
              <w:t>数量</w:t>
            </w:r>
          </w:p>
        </w:tc>
        <w:tc>
          <w:tcPr>
            <w:tcW w:w="426" w:type="pct"/>
            <w:vAlign w:val="center"/>
          </w:tcPr>
          <w:p w14:paraId="41D0ABF3" w14:textId="77777777" w:rsidR="0067335A" w:rsidRPr="00C14B32" w:rsidRDefault="0067335A" w:rsidP="0067335A">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单位</w:t>
            </w:r>
          </w:p>
        </w:tc>
        <w:tc>
          <w:tcPr>
            <w:tcW w:w="2523" w:type="pct"/>
            <w:vAlign w:val="center"/>
          </w:tcPr>
          <w:p w14:paraId="7D61709A" w14:textId="77777777" w:rsidR="0067335A" w:rsidRPr="00C14B32" w:rsidRDefault="0067335A" w:rsidP="0067335A">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设备简要参数</w:t>
            </w:r>
          </w:p>
        </w:tc>
      </w:tr>
      <w:tr w:rsidR="0067335A" w:rsidRPr="00C14B32" w14:paraId="3CFA33B1" w14:textId="77777777" w:rsidTr="0067335A">
        <w:trPr>
          <w:trHeight w:val="453"/>
          <w:jc w:val="center"/>
        </w:trPr>
        <w:tc>
          <w:tcPr>
            <w:tcW w:w="424" w:type="pct"/>
            <w:vAlign w:val="center"/>
          </w:tcPr>
          <w:p w14:paraId="60326B57"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1</w:t>
            </w:r>
          </w:p>
        </w:tc>
        <w:tc>
          <w:tcPr>
            <w:tcW w:w="1365" w:type="pct"/>
            <w:vAlign w:val="center"/>
          </w:tcPr>
          <w:p w14:paraId="094CE0B8"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中央台</w:t>
            </w:r>
          </w:p>
        </w:tc>
        <w:tc>
          <w:tcPr>
            <w:tcW w:w="263" w:type="pct"/>
            <w:vAlign w:val="center"/>
          </w:tcPr>
          <w:p w14:paraId="6555ACD6"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0</w:t>
            </w:r>
          </w:p>
        </w:tc>
        <w:tc>
          <w:tcPr>
            <w:tcW w:w="426" w:type="pct"/>
            <w:vAlign w:val="center"/>
          </w:tcPr>
          <w:p w14:paraId="22D47E36"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4CFAA9BE"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全钢结构，陶瓷台面</w:t>
            </w:r>
          </w:p>
        </w:tc>
      </w:tr>
      <w:tr w:rsidR="0067335A" w:rsidRPr="00C14B32" w14:paraId="24397440" w14:textId="77777777" w:rsidTr="0067335A">
        <w:trPr>
          <w:trHeight w:val="453"/>
          <w:jc w:val="center"/>
        </w:trPr>
        <w:tc>
          <w:tcPr>
            <w:tcW w:w="424" w:type="pct"/>
            <w:vAlign w:val="center"/>
          </w:tcPr>
          <w:p w14:paraId="659DE471"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2</w:t>
            </w:r>
          </w:p>
        </w:tc>
        <w:tc>
          <w:tcPr>
            <w:tcW w:w="1365" w:type="pct"/>
            <w:vAlign w:val="center"/>
          </w:tcPr>
          <w:p w14:paraId="7551A667"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专用水龙头</w:t>
            </w:r>
          </w:p>
        </w:tc>
        <w:tc>
          <w:tcPr>
            <w:tcW w:w="263" w:type="pct"/>
            <w:vAlign w:val="center"/>
          </w:tcPr>
          <w:p w14:paraId="5869B813"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3</w:t>
            </w:r>
            <w:r w:rsidRPr="00C14B32">
              <w:rPr>
                <w:rFonts w:ascii="微软雅黑" w:eastAsia="微软雅黑" w:hAnsi="微软雅黑"/>
                <w:bCs/>
                <w:sz w:val="22"/>
                <w:szCs w:val="22"/>
              </w:rPr>
              <w:t>8</w:t>
            </w:r>
          </w:p>
        </w:tc>
        <w:tc>
          <w:tcPr>
            <w:tcW w:w="426" w:type="pct"/>
            <w:vAlign w:val="center"/>
          </w:tcPr>
          <w:p w14:paraId="6AC79814"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proofErr w:type="gramStart"/>
            <w:r w:rsidRPr="00C14B32">
              <w:rPr>
                <w:rFonts w:ascii="微软雅黑" w:eastAsia="微软雅黑" w:hAnsi="微软雅黑" w:hint="eastAsia"/>
                <w:bCs/>
                <w:sz w:val="22"/>
                <w:szCs w:val="22"/>
              </w:rPr>
              <w:t>个</w:t>
            </w:r>
            <w:proofErr w:type="gramEnd"/>
          </w:p>
        </w:tc>
        <w:tc>
          <w:tcPr>
            <w:tcW w:w="2523" w:type="pct"/>
            <w:vAlign w:val="center"/>
          </w:tcPr>
          <w:p w14:paraId="062215AE"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鹅颈、全铜材质，陶瓷阀芯</w:t>
            </w:r>
          </w:p>
        </w:tc>
      </w:tr>
      <w:tr w:rsidR="0067335A" w:rsidRPr="00C14B32" w14:paraId="324693D5" w14:textId="77777777" w:rsidTr="0067335A">
        <w:trPr>
          <w:trHeight w:val="453"/>
          <w:jc w:val="center"/>
        </w:trPr>
        <w:tc>
          <w:tcPr>
            <w:tcW w:w="424" w:type="pct"/>
            <w:vAlign w:val="center"/>
          </w:tcPr>
          <w:p w14:paraId="4B2D904B"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3</w:t>
            </w:r>
          </w:p>
        </w:tc>
        <w:tc>
          <w:tcPr>
            <w:tcW w:w="1365" w:type="pct"/>
            <w:vAlign w:val="center"/>
          </w:tcPr>
          <w:p w14:paraId="2E056D4E"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水拷克</w:t>
            </w:r>
          </w:p>
        </w:tc>
        <w:tc>
          <w:tcPr>
            <w:tcW w:w="263" w:type="pct"/>
            <w:vAlign w:val="center"/>
          </w:tcPr>
          <w:p w14:paraId="213F1DEF"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2</w:t>
            </w:r>
          </w:p>
        </w:tc>
        <w:tc>
          <w:tcPr>
            <w:tcW w:w="426" w:type="pct"/>
            <w:vAlign w:val="center"/>
          </w:tcPr>
          <w:p w14:paraId="0D6C1013" w14:textId="77777777" w:rsidR="0067335A" w:rsidRPr="00C14B32" w:rsidRDefault="0067335A" w:rsidP="00196B1C">
            <w:pPr>
              <w:spacing w:line="300" w:lineRule="exact"/>
              <w:jc w:val="center"/>
              <w:rPr>
                <w:rFonts w:ascii="微软雅黑" w:eastAsia="微软雅黑" w:hAnsi="微软雅黑"/>
                <w:bCs/>
                <w:sz w:val="22"/>
                <w:szCs w:val="22"/>
              </w:rPr>
            </w:pPr>
            <w:proofErr w:type="gramStart"/>
            <w:r w:rsidRPr="00C14B32">
              <w:rPr>
                <w:rFonts w:ascii="微软雅黑" w:eastAsia="微软雅黑" w:hAnsi="微软雅黑" w:hint="eastAsia"/>
                <w:bCs/>
                <w:sz w:val="22"/>
                <w:szCs w:val="22"/>
              </w:rPr>
              <w:t>个</w:t>
            </w:r>
            <w:proofErr w:type="gramEnd"/>
          </w:p>
        </w:tc>
        <w:tc>
          <w:tcPr>
            <w:tcW w:w="2523" w:type="pct"/>
            <w:vAlign w:val="center"/>
          </w:tcPr>
          <w:p w14:paraId="05B16FDD"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全铜材质，陶瓷阀芯</w:t>
            </w:r>
          </w:p>
        </w:tc>
      </w:tr>
      <w:tr w:rsidR="0067335A" w:rsidRPr="00C14B32" w14:paraId="385867DB" w14:textId="77777777" w:rsidTr="0067335A">
        <w:trPr>
          <w:trHeight w:val="453"/>
          <w:jc w:val="center"/>
        </w:trPr>
        <w:tc>
          <w:tcPr>
            <w:tcW w:w="424" w:type="pct"/>
            <w:vAlign w:val="center"/>
          </w:tcPr>
          <w:p w14:paraId="58A222C7"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4</w:t>
            </w:r>
          </w:p>
        </w:tc>
        <w:tc>
          <w:tcPr>
            <w:tcW w:w="1365" w:type="pct"/>
            <w:vAlign w:val="center"/>
          </w:tcPr>
          <w:p w14:paraId="5F1D024F"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风机</w:t>
            </w:r>
          </w:p>
        </w:tc>
        <w:tc>
          <w:tcPr>
            <w:tcW w:w="263" w:type="pct"/>
            <w:vAlign w:val="center"/>
          </w:tcPr>
          <w:p w14:paraId="76EE7E9E"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3</w:t>
            </w:r>
          </w:p>
        </w:tc>
        <w:tc>
          <w:tcPr>
            <w:tcW w:w="426" w:type="pct"/>
            <w:vAlign w:val="center"/>
          </w:tcPr>
          <w:p w14:paraId="367C5F25"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5C5AF012"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变频风机，功率不小于4 kW</w:t>
            </w:r>
          </w:p>
        </w:tc>
      </w:tr>
      <w:tr w:rsidR="0067335A" w:rsidRPr="00C14B32" w14:paraId="6B287B6A" w14:textId="77777777" w:rsidTr="0067335A">
        <w:trPr>
          <w:trHeight w:val="453"/>
          <w:jc w:val="center"/>
        </w:trPr>
        <w:tc>
          <w:tcPr>
            <w:tcW w:w="424" w:type="pct"/>
            <w:vAlign w:val="center"/>
          </w:tcPr>
          <w:p w14:paraId="32950DEF"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5</w:t>
            </w:r>
          </w:p>
        </w:tc>
        <w:tc>
          <w:tcPr>
            <w:tcW w:w="1365" w:type="pct"/>
            <w:vAlign w:val="center"/>
          </w:tcPr>
          <w:p w14:paraId="1B444758"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铁架台</w:t>
            </w:r>
          </w:p>
        </w:tc>
        <w:tc>
          <w:tcPr>
            <w:tcW w:w="263" w:type="pct"/>
            <w:vAlign w:val="center"/>
          </w:tcPr>
          <w:p w14:paraId="2571B351"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2</w:t>
            </w:r>
            <w:r w:rsidRPr="00C14B32">
              <w:rPr>
                <w:rFonts w:ascii="微软雅黑" w:eastAsia="微软雅黑" w:hAnsi="微软雅黑"/>
                <w:bCs/>
                <w:sz w:val="22"/>
                <w:szCs w:val="22"/>
              </w:rPr>
              <w:t>8</w:t>
            </w:r>
          </w:p>
        </w:tc>
        <w:tc>
          <w:tcPr>
            <w:tcW w:w="426" w:type="pct"/>
            <w:vAlign w:val="center"/>
          </w:tcPr>
          <w:p w14:paraId="15F8F4AF"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0ACF9147"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欧式结构，304不锈钢材质</w:t>
            </w:r>
          </w:p>
        </w:tc>
      </w:tr>
      <w:tr w:rsidR="0067335A" w:rsidRPr="00C14B32" w14:paraId="3AB535FB" w14:textId="77777777" w:rsidTr="0067335A">
        <w:trPr>
          <w:trHeight w:val="453"/>
          <w:jc w:val="center"/>
        </w:trPr>
        <w:tc>
          <w:tcPr>
            <w:tcW w:w="424" w:type="pct"/>
            <w:vAlign w:val="center"/>
          </w:tcPr>
          <w:p w14:paraId="0B1392C3"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6</w:t>
            </w:r>
          </w:p>
        </w:tc>
        <w:tc>
          <w:tcPr>
            <w:tcW w:w="1365" w:type="pct"/>
            <w:vAlign w:val="center"/>
          </w:tcPr>
          <w:p w14:paraId="08F2030F"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万象罩</w:t>
            </w:r>
          </w:p>
        </w:tc>
        <w:tc>
          <w:tcPr>
            <w:tcW w:w="263" w:type="pct"/>
            <w:vAlign w:val="center"/>
          </w:tcPr>
          <w:p w14:paraId="476BFD1D"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7</w:t>
            </w:r>
            <w:r w:rsidRPr="00C14B32">
              <w:rPr>
                <w:rFonts w:ascii="微软雅黑" w:eastAsia="微软雅黑" w:hAnsi="微软雅黑"/>
                <w:bCs/>
                <w:sz w:val="22"/>
                <w:szCs w:val="22"/>
              </w:rPr>
              <w:t>2</w:t>
            </w:r>
          </w:p>
        </w:tc>
        <w:tc>
          <w:tcPr>
            <w:tcW w:w="426" w:type="pct"/>
            <w:vAlign w:val="center"/>
          </w:tcPr>
          <w:p w14:paraId="14DA10E3"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0CC695A8" w14:textId="77777777" w:rsidR="0067335A" w:rsidRPr="00C14B32" w:rsidRDefault="0067335A" w:rsidP="00196B1C">
            <w:pPr>
              <w:spacing w:line="480" w:lineRule="exact"/>
              <w:ind w:firstLineChars="200" w:firstLine="440"/>
              <w:jc w:val="left"/>
              <w:rPr>
                <w:rFonts w:ascii="微软雅黑" w:eastAsia="微软雅黑" w:hAnsi="微软雅黑"/>
                <w:bCs/>
                <w:sz w:val="22"/>
                <w:szCs w:val="22"/>
              </w:rPr>
            </w:pPr>
            <w:r w:rsidRPr="00C14B32">
              <w:rPr>
                <w:rFonts w:ascii="微软雅黑" w:eastAsia="微软雅黑" w:hAnsi="微软雅黑" w:hint="eastAsia"/>
                <w:bCs/>
                <w:sz w:val="22"/>
                <w:szCs w:val="22"/>
              </w:rPr>
              <w:t>可360°旋转调节方向，304不锈钢气动连接杆关节松紧旋，可调节流量</w:t>
            </w:r>
          </w:p>
        </w:tc>
      </w:tr>
      <w:tr w:rsidR="0067335A" w:rsidRPr="00C14B32" w14:paraId="3809BFB9" w14:textId="77777777" w:rsidTr="0067335A">
        <w:trPr>
          <w:trHeight w:val="453"/>
          <w:jc w:val="center"/>
        </w:trPr>
        <w:tc>
          <w:tcPr>
            <w:tcW w:w="424" w:type="pct"/>
            <w:vAlign w:val="center"/>
          </w:tcPr>
          <w:p w14:paraId="54E49EFF"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7</w:t>
            </w:r>
          </w:p>
        </w:tc>
        <w:tc>
          <w:tcPr>
            <w:tcW w:w="1365" w:type="pct"/>
            <w:vAlign w:val="center"/>
          </w:tcPr>
          <w:p w14:paraId="61B47B0B"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proofErr w:type="spellStart"/>
            <w:r w:rsidRPr="00C14B32">
              <w:rPr>
                <w:rFonts w:ascii="微软雅黑" w:eastAsia="微软雅黑" w:hAnsi="微软雅黑" w:hint="eastAsia"/>
                <w:bCs/>
                <w:sz w:val="22"/>
                <w:szCs w:val="22"/>
              </w:rPr>
              <w:t>pvc</w:t>
            </w:r>
            <w:proofErr w:type="spellEnd"/>
            <w:r w:rsidRPr="00C14B32">
              <w:rPr>
                <w:rFonts w:ascii="微软雅黑" w:eastAsia="微软雅黑" w:hAnsi="微软雅黑" w:hint="eastAsia"/>
                <w:bCs/>
                <w:sz w:val="22"/>
                <w:szCs w:val="22"/>
              </w:rPr>
              <w:t>地面及墙面处理</w:t>
            </w:r>
          </w:p>
        </w:tc>
        <w:tc>
          <w:tcPr>
            <w:tcW w:w="263" w:type="pct"/>
            <w:vAlign w:val="center"/>
          </w:tcPr>
          <w:p w14:paraId="63E1501A"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2</w:t>
            </w:r>
          </w:p>
        </w:tc>
        <w:tc>
          <w:tcPr>
            <w:tcW w:w="426" w:type="pct"/>
            <w:vAlign w:val="center"/>
          </w:tcPr>
          <w:p w14:paraId="55CADFFE" w14:textId="77777777" w:rsidR="0067335A" w:rsidRPr="00C14B32" w:rsidRDefault="0067335A" w:rsidP="00196B1C">
            <w:pPr>
              <w:spacing w:line="300" w:lineRule="exact"/>
              <w:jc w:val="center"/>
              <w:rPr>
                <w:rFonts w:ascii="微软雅黑" w:eastAsia="微软雅黑" w:hAnsi="微软雅黑"/>
                <w:bCs/>
                <w:sz w:val="22"/>
                <w:szCs w:val="22"/>
              </w:rPr>
            </w:pPr>
            <w:r>
              <w:rPr>
                <w:rFonts w:ascii="微软雅黑" w:eastAsia="微软雅黑" w:hAnsi="微软雅黑" w:hint="eastAsia"/>
                <w:bCs/>
                <w:sz w:val="22"/>
                <w:szCs w:val="22"/>
              </w:rPr>
              <w:t>项</w:t>
            </w:r>
          </w:p>
        </w:tc>
        <w:tc>
          <w:tcPr>
            <w:tcW w:w="2523" w:type="pct"/>
            <w:vAlign w:val="center"/>
          </w:tcPr>
          <w:p w14:paraId="62FFF85A"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cs="宋体" w:hint="eastAsia"/>
                <w:bCs/>
                <w:sz w:val="22"/>
                <w:szCs w:val="22"/>
              </w:rPr>
              <w:t>体面铺通透耐磨</w:t>
            </w:r>
            <w:proofErr w:type="spellStart"/>
            <w:r w:rsidRPr="00C14B32">
              <w:rPr>
                <w:rFonts w:ascii="微软雅黑" w:eastAsia="微软雅黑" w:hAnsi="微软雅黑" w:cs="宋体" w:hint="eastAsia"/>
                <w:bCs/>
                <w:sz w:val="22"/>
                <w:szCs w:val="22"/>
              </w:rPr>
              <w:t>pvc</w:t>
            </w:r>
            <w:proofErr w:type="spellEnd"/>
            <w:r w:rsidRPr="00C14B32">
              <w:rPr>
                <w:rFonts w:ascii="微软雅黑" w:eastAsia="微软雅黑" w:hAnsi="微软雅黑" w:cs="宋体" w:hint="eastAsia"/>
                <w:bCs/>
                <w:sz w:val="22"/>
                <w:szCs w:val="22"/>
              </w:rPr>
              <w:t>不低于2.0mm，墙面为乳胶漆</w:t>
            </w:r>
          </w:p>
        </w:tc>
      </w:tr>
      <w:tr w:rsidR="0067335A" w:rsidRPr="00C14B32" w14:paraId="0AC1BE4B" w14:textId="77777777" w:rsidTr="0067335A">
        <w:trPr>
          <w:trHeight w:val="453"/>
          <w:jc w:val="center"/>
        </w:trPr>
        <w:tc>
          <w:tcPr>
            <w:tcW w:w="424" w:type="pct"/>
            <w:vAlign w:val="center"/>
          </w:tcPr>
          <w:p w14:paraId="690CF8E4"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8</w:t>
            </w:r>
          </w:p>
        </w:tc>
        <w:tc>
          <w:tcPr>
            <w:tcW w:w="1365" w:type="pct"/>
            <w:vAlign w:val="center"/>
          </w:tcPr>
          <w:p w14:paraId="31B5371E"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通风管路及安装</w:t>
            </w:r>
          </w:p>
        </w:tc>
        <w:tc>
          <w:tcPr>
            <w:tcW w:w="263" w:type="pct"/>
            <w:vAlign w:val="center"/>
          </w:tcPr>
          <w:p w14:paraId="10105025"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1</w:t>
            </w:r>
          </w:p>
        </w:tc>
        <w:tc>
          <w:tcPr>
            <w:tcW w:w="426" w:type="pct"/>
            <w:vAlign w:val="center"/>
          </w:tcPr>
          <w:p w14:paraId="5CDF518A" w14:textId="77777777" w:rsidR="0067335A" w:rsidRPr="00C14B32" w:rsidRDefault="0067335A" w:rsidP="00196B1C">
            <w:pPr>
              <w:spacing w:line="300" w:lineRule="exact"/>
              <w:jc w:val="center"/>
              <w:rPr>
                <w:rFonts w:ascii="微软雅黑" w:eastAsia="微软雅黑" w:hAnsi="微软雅黑"/>
                <w:bCs/>
                <w:sz w:val="22"/>
                <w:szCs w:val="22"/>
              </w:rPr>
            </w:pPr>
            <w:r>
              <w:rPr>
                <w:rFonts w:ascii="微软雅黑" w:eastAsia="微软雅黑" w:hAnsi="微软雅黑" w:hint="eastAsia"/>
                <w:bCs/>
                <w:sz w:val="22"/>
                <w:szCs w:val="22"/>
              </w:rPr>
              <w:t>项</w:t>
            </w:r>
          </w:p>
        </w:tc>
        <w:tc>
          <w:tcPr>
            <w:tcW w:w="2523" w:type="pct"/>
            <w:vAlign w:val="center"/>
          </w:tcPr>
          <w:p w14:paraId="7E47FA83"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符合化学实验室通风标准</w:t>
            </w:r>
          </w:p>
        </w:tc>
      </w:tr>
      <w:tr w:rsidR="0067335A" w:rsidRPr="00C14B32" w14:paraId="03E7CF78" w14:textId="77777777" w:rsidTr="0067335A">
        <w:trPr>
          <w:trHeight w:val="453"/>
          <w:jc w:val="center"/>
        </w:trPr>
        <w:tc>
          <w:tcPr>
            <w:tcW w:w="424" w:type="pct"/>
            <w:vAlign w:val="center"/>
          </w:tcPr>
          <w:p w14:paraId="45ADF29A"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9</w:t>
            </w:r>
          </w:p>
        </w:tc>
        <w:tc>
          <w:tcPr>
            <w:tcW w:w="1365" w:type="pct"/>
            <w:vAlign w:val="center"/>
          </w:tcPr>
          <w:p w14:paraId="3D40CFFE"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滴水架</w:t>
            </w:r>
          </w:p>
        </w:tc>
        <w:tc>
          <w:tcPr>
            <w:tcW w:w="263" w:type="pct"/>
            <w:vAlign w:val="center"/>
          </w:tcPr>
          <w:p w14:paraId="7A781923"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6</w:t>
            </w:r>
          </w:p>
        </w:tc>
        <w:tc>
          <w:tcPr>
            <w:tcW w:w="426" w:type="pct"/>
            <w:vAlign w:val="center"/>
          </w:tcPr>
          <w:p w14:paraId="6C695A0F" w14:textId="77777777" w:rsidR="0067335A" w:rsidRPr="00C14B32" w:rsidRDefault="0067335A" w:rsidP="00196B1C">
            <w:pPr>
              <w:spacing w:line="300" w:lineRule="exact"/>
              <w:jc w:val="center"/>
              <w:rPr>
                <w:rFonts w:ascii="微软雅黑" w:eastAsia="微软雅黑" w:hAnsi="微软雅黑"/>
                <w:bCs/>
                <w:sz w:val="22"/>
                <w:szCs w:val="22"/>
              </w:rPr>
            </w:pPr>
            <w:proofErr w:type="gramStart"/>
            <w:r w:rsidRPr="00C14B32">
              <w:rPr>
                <w:rFonts w:ascii="微软雅黑" w:eastAsia="微软雅黑" w:hAnsi="微软雅黑" w:hint="eastAsia"/>
                <w:bCs/>
                <w:sz w:val="22"/>
                <w:szCs w:val="22"/>
              </w:rPr>
              <w:t>个</w:t>
            </w:r>
            <w:proofErr w:type="gramEnd"/>
          </w:p>
        </w:tc>
        <w:tc>
          <w:tcPr>
            <w:tcW w:w="2523" w:type="pct"/>
            <w:vAlign w:val="center"/>
          </w:tcPr>
          <w:p w14:paraId="20B0E584" w14:textId="77777777" w:rsidR="0067335A" w:rsidRPr="00C14B32" w:rsidRDefault="0067335A" w:rsidP="00196B1C">
            <w:pPr>
              <w:spacing w:line="300" w:lineRule="exact"/>
              <w:jc w:val="left"/>
              <w:rPr>
                <w:rFonts w:ascii="微软雅黑" w:eastAsia="微软雅黑" w:hAnsi="微软雅黑"/>
                <w:bCs/>
                <w:sz w:val="22"/>
                <w:szCs w:val="22"/>
              </w:rPr>
            </w:pPr>
            <w:r w:rsidRPr="00C14B32">
              <w:rPr>
                <w:rFonts w:ascii="微软雅黑" w:eastAsia="微软雅黑" w:hAnsi="微软雅黑" w:hint="eastAsia"/>
                <w:bCs/>
                <w:sz w:val="22"/>
                <w:szCs w:val="22"/>
              </w:rPr>
              <w:t>实验室专用PP 5mm厚高密度，环保型黑色PP材料一体成型耐酸碱、防腐蚀</w:t>
            </w:r>
          </w:p>
        </w:tc>
      </w:tr>
      <w:tr w:rsidR="0067335A" w:rsidRPr="00C14B32" w14:paraId="4B1F4DEA" w14:textId="77777777" w:rsidTr="0067335A">
        <w:trPr>
          <w:trHeight w:val="453"/>
          <w:jc w:val="center"/>
        </w:trPr>
        <w:tc>
          <w:tcPr>
            <w:tcW w:w="424" w:type="pct"/>
            <w:vAlign w:val="center"/>
          </w:tcPr>
          <w:p w14:paraId="6F0ED122"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bCs/>
                <w:sz w:val="22"/>
                <w:szCs w:val="22"/>
              </w:rPr>
              <w:t>10</w:t>
            </w:r>
          </w:p>
        </w:tc>
        <w:tc>
          <w:tcPr>
            <w:tcW w:w="1365" w:type="pct"/>
            <w:vAlign w:val="center"/>
          </w:tcPr>
          <w:p w14:paraId="2679FB71"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proofErr w:type="gramStart"/>
            <w:r w:rsidRPr="00C14B32">
              <w:rPr>
                <w:rFonts w:ascii="微软雅黑" w:eastAsia="微软雅黑" w:hAnsi="微软雅黑" w:hint="eastAsia"/>
                <w:bCs/>
                <w:sz w:val="22"/>
                <w:szCs w:val="22"/>
              </w:rPr>
              <w:t>欧款全钢</w:t>
            </w:r>
            <w:proofErr w:type="gramEnd"/>
            <w:r w:rsidRPr="00C14B32">
              <w:rPr>
                <w:rFonts w:ascii="微软雅黑" w:eastAsia="微软雅黑" w:hAnsi="微软雅黑" w:hint="eastAsia"/>
                <w:bCs/>
                <w:sz w:val="22"/>
                <w:szCs w:val="22"/>
              </w:rPr>
              <w:t>试剂架</w:t>
            </w:r>
          </w:p>
        </w:tc>
        <w:tc>
          <w:tcPr>
            <w:tcW w:w="263" w:type="pct"/>
            <w:vAlign w:val="center"/>
          </w:tcPr>
          <w:p w14:paraId="30AFDBB8"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2</w:t>
            </w:r>
          </w:p>
        </w:tc>
        <w:tc>
          <w:tcPr>
            <w:tcW w:w="426" w:type="pct"/>
            <w:vAlign w:val="center"/>
          </w:tcPr>
          <w:p w14:paraId="658CE820"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6C1D66D0" w14:textId="6E950823" w:rsidR="0067335A" w:rsidRPr="00C14B32" w:rsidRDefault="0067335A" w:rsidP="0067335A">
            <w:pPr>
              <w:spacing w:line="300" w:lineRule="exact"/>
              <w:jc w:val="left"/>
              <w:rPr>
                <w:rFonts w:ascii="微软雅黑" w:eastAsia="微软雅黑" w:hAnsi="微软雅黑"/>
                <w:bCs/>
                <w:sz w:val="22"/>
                <w:szCs w:val="22"/>
              </w:rPr>
            </w:pPr>
            <w:r w:rsidRPr="00C14B32">
              <w:rPr>
                <w:rFonts w:ascii="微软雅黑" w:eastAsia="微软雅黑" w:hAnsi="微软雅黑" w:hint="eastAsia"/>
                <w:bCs/>
                <w:sz w:val="22"/>
                <w:szCs w:val="22"/>
              </w:rPr>
              <w:t>规格1600*300*600，全钢结构，上下两层。含电源插座</w:t>
            </w:r>
          </w:p>
        </w:tc>
      </w:tr>
      <w:tr w:rsidR="0067335A" w:rsidRPr="00C14B32" w14:paraId="6EB8A877" w14:textId="77777777" w:rsidTr="0067335A">
        <w:trPr>
          <w:trHeight w:val="453"/>
          <w:jc w:val="center"/>
        </w:trPr>
        <w:tc>
          <w:tcPr>
            <w:tcW w:w="424" w:type="pct"/>
            <w:vAlign w:val="center"/>
          </w:tcPr>
          <w:p w14:paraId="0AFCD70A"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1</w:t>
            </w:r>
          </w:p>
        </w:tc>
        <w:tc>
          <w:tcPr>
            <w:tcW w:w="1365" w:type="pct"/>
            <w:vAlign w:val="center"/>
          </w:tcPr>
          <w:p w14:paraId="20D2439F"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柜子</w:t>
            </w:r>
          </w:p>
        </w:tc>
        <w:tc>
          <w:tcPr>
            <w:tcW w:w="263" w:type="pct"/>
            <w:vAlign w:val="center"/>
          </w:tcPr>
          <w:p w14:paraId="3D78EBF3"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0</w:t>
            </w:r>
          </w:p>
        </w:tc>
        <w:tc>
          <w:tcPr>
            <w:tcW w:w="426" w:type="pct"/>
            <w:vAlign w:val="center"/>
          </w:tcPr>
          <w:p w14:paraId="6300A42A"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2AA6C5C3"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全钢结构，采用优质冷轧钢板冲压成型制作，</w:t>
            </w:r>
            <w:proofErr w:type="gramStart"/>
            <w:r w:rsidRPr="00C14B32">
              <w:rPr>
                <w:rFonts w:ascii="微软雅黑" w:eastAsia="微软雅黑" w:hAnsi="微软雅黑" w:hint="eastAsia"/>
                <w:bCs/>
                <w:sz w:val="22"/>
                <w:szCs w:val="22"/>
              </w:rPr>
              <w:t>面经除油</w:t>
            </w:r>
            <w:proofErr w:type="gramEnd"/>
            <w:r w:rsidRPr="00C14B32">
              <w:rPr>
                <w:rFonts w:ascii="微软雅黑" w:eastAsia="微软雅黑" w:hAnsi="微软雅黑" w:hint="eastAsia"/>
                <w:bCs/>
                <w:sz w:val="22"/>
                <w:szCs w:val="22"/>
              </w:rPr>
              <w:t>、除锈、磷化、防腐喷涂高温固化处理。</w:t>
            </w:r>
          </w:p>
        </w:tc>
      </w:tr>
      <w:tr w:rsidR="0067335A" w:rsidRPr="00C14B32" w14:paraId="636851E7" w14:textId="77777777" w:rsidTr="0067335A">
        <w:trPr>
          <w:trHeight w:val="453"/>
          <w:jc w:val="center"/>
        </w:trPr>
        <w:tc>
          <w:tcPr>
            <w:tcW w:w="424" w:type="pct"/>
            <w:vAlign w:val="center"/>
          </w:tcPr>
          <w:p w14:paraId="3D23D857"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2</w:t>
            </w:r>
          </w:p>
        </w:tc>
        <w:tc>
          <w:tcPr>
            <w:tcW w:w="1365" w:type="pct"/>
            <w:vAlign w:val="center"/>
          </w:tcPr>
          <w:p w14:paraId="232F45DE"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全钢边台</w:t>
            </w:r>
          </w:p>
        </w:tc>
        <w:tc>
          <w:tcPr>
            <w:tcW w:w="263" w:type="pct"/>
            <w:vAlign w:val="center"/>
          </w:tcPr>
          <w:p w14:paraId="67981B54"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5</w:t>
            </w:r>
          </w:p>
        </w:tc>
        <w:tc>
          <w:tcPr>
            <w:tcW w:w="426" w:type="pct"/>
            <w:vAlign w:val="center"/>
          </w:tcPr>
          <w:p w14:paraId="515D62DF"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06A6DA6F"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全钢结构，陶瓷台面</w:t>
            </w:r>
          </w:p>
        </w:tc>
      </w:tr>
      <w:tr w:rsidR="0067335A" w:rsidRPr="00C14B32" w14:paraId="3DC007AD" w14:textId="77777777" w:rsidTr="0067335A">
        <w:trPr>
          <w:trHeight w:val="453"/>
          <w:jc w:val="center"/>
        </w:trPr>
        <w:tc>
          <w:tcPr>
            <w:tcW w:w="424" w:type="pct"/>
            <w:vAlign w:val="center"/>
          </w:tcPr>
          <w:p w14:paraId="341AF159"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3</w:t>
            </w:r>
          </w:p>
        </w:tc>
        <w:tc>
          <w:tcPr>
            <w:tcW w:w="1365" w:type="pct"/>
            <w:vAlign w:val="center"/>
          </w:tcPr>
          <w:p w14:paraId="08A9A26D"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PP水槽加</w:t>
            </w:r>
            <w:proofErr w:type="gramStart"/>
            <w:r w:rsidRPr="00C14B32">
              <w:rPr>
                <w:rFonts w:ascii="微软雅黑" w:eastAsia="微软雅黑" w:hAnsi="微软雅黑" w:hint="eastAsia"/>
                <w:bCs/>
                <w:sz w:val="22"/>
                <w:szCs w:val="22"/>
              </w:rPr>
              <w:t>小水杯</w:t>
            </w:r>
            <w:proofErr w:type="gramEnd"/>
          </w:p>
        </w:tc>
        <w:tc>
          <w:tcPr>
            <w:tcW w:w="263" w:type="pct"/>
            <w:vAlign w:val="center"/>
          </w:tcPr>
          <w:p w14:paraId="6EC8E0D3"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1</w:t>
            </w:r>
          </w:p>
        </w:tc>
        <w:tc>
          <w:tcPr>
            <w:tcW w:w="426" w:type="pct"/>
            <w:vAlign w:val="center"/>
          </w:tcPr>
          <w:p w14:paraId="2B65E575"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7F207512" w14:textId="77777777" w:rsidR="0067335A" w:rsidRPr="00C14B32" w:rsidRDefault="0067335A" w:rsidP="00196B1C">
            <w:pPr>
              <w:spacing w:line="300" w:lineRule="exact"/>
              <w:jc w:val="left"/>
              <w:rPr>
                <w:rFonts w:ascii="微软雅黑" w:eastAsia="微软雅黑" w:hAnsi="微软雅黑"/>
                <w:bCs/>
                <w:sz w:val="22"/>
                <w:szCs w:val="22"/>
              </w:rPr>
            </w:pPr>
            <w:r w:rsidRPr="00C14B32">
              <w:rPr>
                <w:rFonts w:ascii="微软雅黑" w:eastAsia="微软雅黑" w:hAnsi="微软雅黑" w:hint="eastAsia"/>
                <w:bCs/>
                <w:sz w:val="22"/>
                <w:szCs w:val="22"/>
              </w:rPr>
              <w:t>专用PP 5mm厚高密度</w:t>
            </w:r>
          </w:p>
          <w:p w14:paraId="1B381CE4" w14:textId="77777777" w:rsidR="0067335A" w:rsidRPr="00C14B32" w:rsidRDefault="0067335A" w:rsidP="00196B1C">
            <w:pPr>
              <w:spacing w:line="300" w:lineRule="exact"/>
              <w:jc w:val="left"/>
              <w:rPr>
                <w:rFonts w:ascii="微软雅黑" w:eastAsia="微软雅黑" w:hAnsi="微软雅黑"/>
                <w:bCs/>
                <w:sz w:val="22"/>
                <w:szCs w:val="22"/>
              </w:rPr>
            </w:pPr>
            <w:r w:rsidRPr="00C14B32">
              <w:rPr>
                <w:rFonts w:ascii="微软雅黑" w:eastAsia="微软雅黑" w:hAnsi="微软雅黑" w:hint="eastAsia"/>
                <w:bCs/>
                <w:sz w:val="22"/>
                <w:szCs w:val="22"/>
              </w:rPr>
              <w:t>环保型黑色PP材料一体成型耐酸碱、防</w:t>
            </w:r>
            <w:r w:rsidRPr="00C14B32">
              <w:rPr>
                <w:rFonts w:ascii="微软雅黑" w:eastAsia="微软雅黑" w:hAnsi="微软雅黑" w:hint="eastAsia"/>
                <w:bCs/>
                <w:sz w:val="22"/>
                <w:szCs w:val="22"/>
              </w:rPr>
              <w:lastRenderedPageBreak/>
              <w:t>腐蚀</w:t>
            </w:r>
          </w:p>
        </w:tc>
      </w:tr>
      <w:tr w:rsidR="0067335A" w:rsidRPr="00C14B32" w14:paraId="26FE2FC1" w14:textId="77777777" w:rsidTr="0067335A">
        <w:trPr>
          <w:trHeight w:val="453"/>
          <w:jc w:val="center"/>
        </w:trPr>
        <w:tc>
          <w:tcPr>
            <w:tcW w:w="424" w:type="pct"/>
            <w:vAlign w:val="center"/>
          </w:tcPr>
          <w:p w14:paraId="0AF35C2E"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lastRenderedPageBreak/>
              <w:t>1</w:t>
            </w:r>
            <w:r w:rsidRPr="00C14B32">
              <w:rPr>
                <w:rFonts w:ascii="微软雅黑" w:eastAsia="微软雅黑" w:hAnsi="微软雅黑"/>
                <w:bCs/>
                <w:sz w:val="22"/>
                <w:szCs w:val="22"/>
              </w:rPr>
              <w:t>4</w:t>
            </w:r>
          </w:p>
        </w:tc>
        <w:tc>
          <w:tcPr>
            <w:tcW w:w="1365" w:type="pct"/>
            <w:vAlign w:val="center"/>
          </w:tcPr>
          <w:p w14:paraId="35240C81"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通风系统</w:t>
            </w:r>
          </w:p>
        </w:tc>
        <w:tc>
          <w:tcPr>
            <w:tcW w:w="263" w:type="pct"/>
            <w:vAlign w:val="center"/>
          </w:tcPr>
          <w:p w14:paraId="430088C1"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4</w:t>
            </w:r>
          </w:p>
        </w:tc>
        <w:tc>
          <w:tcPr>
            <w:tcW w:w="426" w:type="pct"/>
            <w:vAlign w:val="center"/>
          </w:tcPr>
          <w:p w14:paraId="068B306E"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套</w:t>
            </w:r>
          </w:p>
        </w:tc>
        <w:tc>
          <w:tcPr>
            <w:tcW w:w="2523" w:type="pct"/>
            <w:vAlign w:val="center"/>
          </w:tcPr>
          <w:p w14:paraId="24CD970C"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cs="宋体" w:hint="eastAsia"/>
                <w:bCs/>
                <w:color w:val="000000"/>
                <w:sz w:val="22"/>
                <w:szCs w:val="22"/>
              </w:rPr>
              <w:t>满足风量、风压要求</w:t>
            </w:r>
          </w:p>
        </w:tc>
      </w:tr>
      <w:tr w:rsidR="0067335A" w:rsidRPr="00C14B32" w14:paraId="32F3F162" w14:textId="77777777" w:rsidTr="0067335A">
        <w:trPr>
          <w:trHeight w:val="453"/>
          <w:jc w:val="center"/>
        </w:trPr>
        <w:tc>
          <w:tcPr>
            <w:tcW w:w="424" w:type="pct"/>
            <w:vAlign w:val="center"/>
          </w:tcPr>
          <w:p w14:paraId="007AD3F0"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5</w:t>
            </w:r>
          </w:p>
        </w:tc>
        <w:tc>
          <w:tcPr>
            <w:tcW w:w="1365" w:type="pct"/>
            <w:vAlign w:val="center"/>
          </w:tcPr>
          <w:p w14:paraId="032142FB"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吸顶式</w:t>
            </w:r>
            <w:proofErr w:type="gramStart"/>
            <w:r w:rsidRPr="00C14B32">
              <w:rPr>
                <w:rFonts w:ascii="微软雅黑" w:eastAsia="微软雅黑" w:hAnsi="微软雅黑" w:hint="eastAsia"/>
                <w:bCs/>
                <w:sz w:val="22"/>
                <w:szCs w:val="22"/>
              </w:rPr>
              <w:t>排风扇加直排</w:t>
            </w:r>
            <w:proofErr w:type="gramEnd"/>
            <w:r w:rsidRPr="00C14B32">
              <w:rPr>
                <w:rFonts w:ascii="微软雅黑" w:eastAsia="微软雅黑" w:hAnsi="微软雅黑" w:hint="eastAsia"/>
                <w:bCs/>
                <w:sz w:val="22"/>
                <w:szCs w:val="22"/>
              </w:rPr>
              <w:t>通风系统</w:t>
            </w:r>
          </w:p>
        </w:tc>
        <w:tc>
          <w:tcPr>
            <w:tcW w:w="263" w:type="pct"/>
            <w:vAlign w:val="center"/>
          </w:tcPr>
          <w:p w14:paraId="2E1351C8"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1</w:t>
            </w:r>
          </w:p>
        </w:tc>
        <w:tc>
          <w:tcPr>
            <w:tcW w:w="426" w:type="pct"/>
            <w:vAlign w:val="center"/>
          </w:tcPr>
          <w:p w14:paraId="36352648"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套</w:t>
            </w:r>
          </w:p>
        </w:tc>
        <w:tc>
          <w:tcPr>
            <w:tcW w:w="2523" w:type="pct"/>
            <w:vAlign w:val="center"/>
          </w:tcPr>
          <w:p w14:paraId="300A6153"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cs="宋体" w:hint="eastAsia"/>
                <w:bCs/>
                <w:color w:val="000000"/>
                <w:sz w:val="22"/>
                <w:szCs w:val="22"/>
              </w:rPr>
              <w:t>满足有效排除室内有害气体</w:t>
            </w:r>
          </w:p>
        </w:tc>
      </w:tr>
      <w:tr w:rsidR="0067335A" w:rsidRPr="00C14B32" w14:paraId="5F305DA3" w14:textId="77777777" w:rsidTr="0067335A">
        <w:trPr>
          <w:trHeight w:val="453"/>
          <w:jc w:val="center"/>
        </w:trPr>
        <w:tc>
          <w:tcPr>
            <w:tcW w:w="424" w:type="pct"/>
            <w:vAlign w:val="center"/>
          </w:tcPr>
          <w:p w14:paraId="53800728"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6</w:t>
            </w:r>
          </w:p>
        </w:tc>
        <w:tc>
          <w:tcPr>
            <w:tcW w:w="1365" w:type="pct"/>
            <w:vAlign w:val="center"/>
          </w:tcPr>
          <w:p w14:paraId="719F591A"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窗户窗帘</w:t>
            </w:r>
          </w:p>
        </w:tc>
        <w:tc>
          <w:tcPr>
            <w:tcW w:w="263" w:type="pct"/>
            <w:vAlign w:val="center"/>
          </w:tcPr>
          <w:p w14:paraId="092A36E8"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4</w:t>
            </w:r>
          </w:p>
        </w:tc>
        <w:tc>
          <w:tcPr>
            <w:tcW w:w="426" w:type="pct"/>
            <w:vAlign w:val="center"/>
          </w:tcPr>
          <w:p w14:paraId="33890A85"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2B65588D"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电动可遥控开、闭</w:t>
            </w:r>
          </w:p>
        </w:tc>
      </w:tr>
      <w:tr w:rsidR="0067335A" w:rsidRPr="00C14B32" w14:paraId="2ACEA446" w14:textId="77777777" w:rsidTr="0067335A">
        <w:trPr>
          <w:trHeight w:val="453"/>
          <w:jc w:val="center"/>
        </w:trPr>
        <w:tc>
          <w:tcPr>
            <w:tcW w:w="424" w:type="pct"/>
            <w:vAlign w:val="center"/>
          </w:tcPr>
          <w:p w14:paraId="5D853105" w14:textId="77777777" w:rsidR="0067335A" w:rsidRPr="00C14B32" w:rsidRDefault="0067335A" w:rsidP="00196B1C">
            <w:pPr>
              <w:jc w:val="center"/>
              <w:rPr>
                <w:rFonts w:ascii="微软雅黑" w:eastAsia="微软雅黑" w:hAnsi="微软雅黑"/>
                <w:bCs/>
                <w:sz w:val="22"/>
                <w:szCs w:val="22"/>
              </w:rPr>
            </w:pPr>
            <w:r w:rsidRPr="00C14B32">
              <w:rPr>
                <w:rFonts w:ascii="微软雅黑" w:eastAsia="微软雅黑" w:hAnsi="微软雅黑" w:hint="eastAsia"/>
                <w:bCs/>
                <w:sz w:val="22"/>
                <w:szCs w:val="22"/>
              </w:rPr>
              <w:t>1</w:t>
            </w:r>
            <w:r w:rsidRPr="00C14B32">
              <w:rPr>
                <w:rFonts w:ascii="微软雅黑" w:eastAsia="微软雅黑" w:hAnsi="微软雅黑"/>
                <w:bCs/>
                <w:sz w:val="22"/>
                <w:szCs w:val="22"/>
              </w:rPr>
              <w:t>7</w:t>
            </w:r>
          </w:p>
        </w:tc>
        <w:tc>
          <w:tcPr>
            <w:tcW w:w="1365" w:type="pct"/>
            <w:vAlign w:val="center"/>
          </w:tcPr>
          <w:p w14:paraId="59B681DA"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吊顶灯</w:t>
            </w:r>
          </w:p>
        </w:tc>
        <w:tc>
          <w:tcPr>
            <w:tcW w:w="263" w:type="pct"/>
            <w:vAlign w:val="center"/>
          </w:tcPr>
          <w:p w14:paraId="49A07DC2" w14:textId="77777777" w:rsidR="0067335A" w:rsidRPr="00C14B32" w:rsidRDefault="0067335A" w:rsidP="00196B1C">
            <w:pPr>
              <w:spacing w:line="300" w:lineRule="exact"/>
              <w:ind w:leftChars="-54" w:left="-113" w:rightChars="-33" w:right="-69"/>
              <w:jc w:val="center"/>
              <w:rPr>
                <w:rFonts w:ascii="微软雅黑" w:eastAsia="微软雅黑" w:hAnsi="微软雅黑"/>
                <w:bCs/>
                <w:sz w:val="22"/>
                <w:szCs w:val="22"/>
              </w:rPr>
            </w:pPr>
            <w:r w:rsidRPr="00C14B32">
              <w:rPr>
                <w:rFonts w:ascii="微软雅黑" w:eastAsia="微软雅黑" w:hAnsi="微软雅黑" w:hint="eastAsia"/>
                <w:bCs/>
                <w:sz w:val="22"/>
                <w:szCs w:val="22"/>
              </w:rPr>
              <w:t>5</w:t>
            </w:r>
          </w:p>
        </w:tc>
        <w:tc>
          <w:tcPr>
            <w:tcW w:w="426" w:type="pct"/>
            <w:vAlign w:val="center"/>
          </w:tcPr>
          <w:p w14:paraId="2D055518"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hint="eastAsia"/>
                <w:bCs/>
                <w:sz w:val="22"/>
                <w:szCs w:val="22"/>
              </w:rPr>
              <w:t>组</w:t>
            </w:r>
          </w:p>
        </w:tc>
        <w:tc>
          <w:tcPr>
            <w:tcW w:w="2523" w:type="pct"/>
            <w:vAlign w:val="center"/>
          </w:tcPr>
          <w:p w14:paraId="409E367C" w14:textId="77777777" w:rsidR="0067335A" w:rsidRPr="00C14B32" w:rsidRDefault="0067335A" w:rsidP="00196B1C">
            <w:pPr>
              <w:spacing w:line="300" w:lineRule="exact"/>
              <w:jc w:val="center"/>
              <w:rPr>
                <w:rFonts w:ascii="微软雅黑" w:eastAsia="微软雅黑" w:hAnsi="微软雅黑"/>
                <w:bCs/>
                <w:sz w:val="22"/>
                <w:szCs w:val="22"/>
              </w:rPr>
            </w:pPr>
            <w:r w:rsidRPr="00C14B32">
              <w:rPr>
                <w:rFonts w:ascii="微软雅黑" w:eastAsia="微软雅黑" w:hAnsi="微软雅黑" w:cs="宋体" w:hint="eastAsia"/>
                <w:bCs/>
                <w:color w:val="000000"/>
                <w:sz w:val="22"/>
                <w:szCs w:val="22"/>
              </w:rPr>
              <w:t>超高亮度贴片LED作为光源，满足室内采光要求</w:t>
            </w:r>
          </w:p>
        </w:tc>
      </w:tr>
    </w:tbl>
    <w:p w14:paraId="5BAC54A6" w14:textId="7536358F" w:rsidR="00B44D09" w:rsidRDefault="00B44D09" w:rsidP="00B72393">
      <w:pPr>
        <w:spacing w:line="460" w:lineRule="exact"/>
        <w:ind w:firstLineChars="200" w:firstLine="440"/>
        <w:rPr>
          <w:rFonts w:ascii="微软雅黑" w:eastAsia="微软雅黑" w:hAnsi="微软雅黑"/>
          <w:bCs/>
          <w:sz w:val="22"/>
          <w:szCs w:val="22"/>
        </w:rPr>
      </w:pPr>
      <w:r>
        <w:rPr>
          <w:rFonts w:ascii="微软雅黑" w:eastAsia="微软雅黑" w:hAnsi="微软雅黑" w:cs="宋体" w:hint="eastAsia"/>
          <w:kern w:val="0"/>
          <w:sz w:val="22"/>
          <w:szCs w:val="22"/>
        </w:rPr>
        <w:t>5</w:t>
      </w:r>
      <w:r>
        <w:rPr>
          <w:rFonts w:ascii="微软雅黑" w:eastAsia="微软雅黑" w:hAnsi="微软雅黑" w:cs="宋体"/>
          <w:kern w:val="0"/>
          <w:sz w:val="22"/>
          <w:szCs w:val="22"/>
        </w:rPr>
        <w:t>.2</w:t>
      </w:r>
      <w:r>
        <w:rPr>
          <w:rFonts w:ascii="微软雅黑" w:eastAsia="微软雅黑" w:hAnsi="微软雅黑" w:cs="宋体" w:hint="eastAsia"/>
          <w:kern w:val="0"/>
          <w:sz w:val="22"/>
          <w:szCs w:val="22"/>
        </w:rPr>
        <w:t>交货完工期：</w:t>
      </w:r>
      <w:r w:rsidRPr="00C14B32">
        <w:rPr>
          <w:rFonts w:ascii="微软雅黑" w:eastAsia="微软雅黑" w:hAnsi="微软雅黑" w:hint="eastAsia"/>
          <w:bCs/>
          <w:sz w:val="22"/>
          <w:szCs w:val="22"/>
        </w:rPr>
        <w:t>合同签订后60天内完成供货、安装调试完毕并交付使用</w:t>
      </w:r>
    </w:p>
    <w:p w14:paraId="3BB1B718" w14:textId="3C246DFC" w:rsidR="009B5516" w:rsidRDefault="009B5516" w:rsidP="00B72393">
      <w:pPr>
        <w:spacing w:line="460" w:lineRule="exact"/>
        <w:ind w:firstLineChars="200" w:firstLine="440"/>
        <w:rPr>
          <w:rFonts w:ascii="微软雅黑" w:eastAsia="微软雅黑" w:hAnsi="微软雅黑" w:cs="Arial"/>
          <w:bCs/>
          <w:sz w:val="22"/>
          <w:szCs w:val="22"/>
        </w:rPr>
      </w:pPr>
      <w:r>
        <w:rPr>
          <w:rFonts w:ascii="微软雅黑" w:eastAsia="微软雅黑" w:hAnsi="微软雅黑" w:hint="eastAsia"/>
          <w:bCs/>
          <w:sz w:val="22"/>
          <w:szCs w:val="22"/>
        </w:rPr>
        <w:t>5</w:t>
      </w:r>
      <w:r>
        <w:rPr>
          <w:rFonts w:ascii="微软雅黑" w:eastAsia="微软雅黑" w:hAnsi="微软雅黑"/>
          <w:bCs/>
          <w:sz w:val="22"/>
          <w:szCs w:val="22"/>
        </w:rPr>
        <w:t>.3</w:t>
      </w:r>
      <w:r w:rsidRPr="00C14B32">
        <w:rPr>
          <w:rFonts w:ascii="微软雅黑" w:eastAsia="微软雅黑" w:hAnsi="微软雅黑" w:hint="eastAsia"/>
          <w:bCs/>
          <w:sz w:val="22"/>
          <w:szCs w:val="22"/>
        </w:rPr>
        <w:t>质保期</w:t>
      </w:r>
      <w:r>
        <w:rPr>
          <w:rFonts w:ascii="微软雅黑" w:eastAsia="微软雅黑" w:hAnsi="微软雅黑" w:hint="eastAsia"/>
          <w:bCs/>
          <w:sz w:val="22"/>
          <w:szCs w:val="22"/>
        </w:rPr>
        <w:t>：</w:t>
      </w:r>
      <w:r w:rsidRPr="00C14B32">
        <w:rPr>
          <w:rFonts w:ascii="微软雅黑" w:eastAsia="微软雅黑" w:hAnsi="微软雅黑" w:cs="Arial" w:hint="eastAsia"/>
          <w:bCs/>
          <w:sz w:val="22"/>
          <w:szCs w:val="22"/>
        </w:rPr>
        <w:t>自验收合格之日起</w:t>
      </w:r>
      <w:r w:rsidRPr="00C14B32">
        <w:rPr>
          <w:rFonts w:ascii="微软雅黑" w:eastAsia="微软雅黑" w:hAnsi="微软雅黑" w:cs="Arial"/>
          <w:bCs/>
          <w:sz w:val="22"/>
          <w:szCs w:val="22"/>
        </w:rPr>
        <w:t>3</w:t>
      </w:r>
      <w:r w:rsidRPr="00C14B32">
        <w:rPr>
          <w:rFonts w:ascii="微软雅黑" w:eastAsia="微软雅黑" w:hAnsi="微软雅黑" w:cs="Arial" w:hint="eastAsia"/>
          <w:bCs/>
          <w:sz w:val="22"/>
          <w:szCs w:val="22"/>
        </w:rPr>
        <w:t>年</w:t>
      </w:r>
    </w:p>
    <w:p w14:paraId="5C9C3470" w14:textId="497114DE" w:rsidR="009B5516" w:rsidRDefault="009B5516" w:rsidP="00B72393">
      <w:pPr>
        <w:spacing w:line="460" w:lineRule="exact"/>
        <w:ind w:firstLineChars="200" w:firstLine="440"/>
        <w:rPr>
          <w:rFonts w:ascii="微软雅黑" w:eastAsia="微软雅黑" w:hAnsi="微软雅黑" w:cs="宋体" w:hint="eastAsia"/>
          <w:kern w:val="0"/>
          <w:sz w:val="22"/>
          <w:szCs w:val="22"/>
        </w:rPr>
      </w:pPr>
      <w:r>
        <w:rPr>
          <w:rFonts w:ascii="微软雅黑" w:eastAsia="微软雅黑" w:hAnsi="微软雅黑" w:cs="Arial" w:hint="eastAsia"/>
          <w:bCs/>
          <w:sz w:val="22"/>
          <w:szCs w:val="22"/>
        </w:rPr>
        <w:t>5</w:t>
      </w:r>
      <w:r>
        <w:rPr>
          <w:rFonts w:ascii="微软雅黑" w:eastAsia="微软雅黑" w:hAnsi="微软雅黑" w:cs="Arial"/>
          <w:bCs/>
          <w:sz w:val="22"/>
          <w:szCs w:val="22"/>
        </w:rPr>
        <w:t>.4</w:t>
      </w:r>
      <w:r w:rsidRPr="00C14B32">
        <w:rPr>
          <w:rFonts w:ascii="微软雅黑" w:eastAsia="微软雅黑" w:hAnsi="微软雅黑" w:hint="eastAsia"/>
          <w:bCs/>
          <w:sz w:val="22"/>
          <w:szCs w:val="22"/>
        </w:rPr>
        <w:t>交货地点</w:t>
      </w:r>
      <w:r>
        <w:rPr>
          <w:rFonts w:ascii="微软雅黑" w:eastAsia="微软雅黑" w:hAnsi="微软雅黑" w:hint="eastAsia"/>
          <w:bCs/>
          <w:sz w:val="22"/>
          <w:szCs w:val="22"/>
        </w:rPr>
        <w:t>：采购人指定地点</w:t>
      </w:r>
    </w:p>
    <w:p w14:paraId="5480ECB1" w14:textId="574C210D"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kern w:val="0"/>
          <w:sz w:val="22"/>
          <w:szCs w:val="22"/>
        </w:rPr>
        <w:t>5.</w:t>
      </w:r>
      <w:r w:rsidR="00691C84">
        <w:rPr>
          <w:rFonts w:ascii="微软雅黑" w:eastAsia="微软雅黑" w:hAnsi="微软雅黑" w:cs="宋体"/>
          <w:kern w:val="0"/>
          <w:sz w:val="22"/>
          <w:szCs w:val="22"/>
        </w:rPr>
        <w:t>5</w:t>
      </w:r>
      <w:r w:rsidRPr="00593070">
        <w:rPr>
          <w:rFonts w:ascii="微软雅黑" w:eastAsia="微软雅黑" w:hAnsi="微软雅黑" w:cs="宋体" w:hint="eastAsia"/>
          <w:kern w:val="0"/>
          <w:sz w:val="22"/>
          <w:szCs w:val="22"/>
        </w:rPr>
        <w:t>质量要求及验收标准：符合国家现行规范、合格要求，同时满足采购人要求。</w:t>
      </w:r>
    </w:p>
    <w:p w14:paraId="71052547"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6、合同履行期限：同交货期。</w:t>
      </w:r>
    </w:p>
    <w:p w14:paraId="6D7412F8"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7、本项目是否接受联合体投标：</w:t>
      </w:r>
      <w:proofErr w:type="gramStart"/>
      <w:r w:rsidRPr="00593070">
        <w:rPr>
          <w:rFonts w:ascii="微软雅黑" w:eastAsia="微软雅黑" w:hAnsi="微软雅黑" w:cs="宋体" w:hint="eastAsia"/>
          <w:kern w:val="0"/>
          <w:sz w:val="22"/>
          <w:szCs w:val="22"/>
        </w:rPr>
        <w:t>否</w:t>
      </w:r>
      <w:proofErr w:type="gramEnd"/>
    </w:p>
    <w:p w14:paraId="1908AFCE"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8、是否接受进口产品：</w:t>
      </w:r>
      <w:proofErr w:type="gramStart"/>
      <w:r w:rsidRPr="00593070">
        <w:rPr>
          <w:rFonts w:ascii="微软雅黑" w:eastAsia="微软雅黑" w:hAnsi="微软雅黑" w:cs="宋体" w:hint="eastAsia"/>
          <w:kern w:val="0"/>
          <w:sz w:val="22"/>
          <w:szCs w:val="22"/>
        </w:rPr>
        <w:t>否</w:t>
      </w:r>
      <w:proofErr w:type="gramEnd"/>
    </w:p>
    <w:p w14:paraId="7D4D211D"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kern w:val="0"/>
          <w:sz w:val="22"/>
          <w:szCs w:val="22"/>
        </w:rPr>
        <w:t>二、申请人资格要求：</w:t>
      </w:r>
    </w:p>
    <w:p w14:paraId="12FC46FB"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1</w:t>
      </w:r>
      <w:r w:rsidRPr="00593070">
        <w:rPr>
          <w:rFonts w:ascii="微软雅黑" w:eastAsia="微软雅黑" w:hAnsi="微软雅黑" w:cs="宋体"/>
          <w:kern w:val="0"/>
          <w:sz w:val="22"/>
          <w:szCs w:val="22"/>
        </w:rPr>
        <w:t>、满足《中华人民共和国政府采购法》第二十二条规定；</w:t>
      </w:r>
    </w:p>
    <w:p w14:paraId="733BBEF5"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2</w:t>
      </w:r>
      <w:r w:rsidRPr="00593070">
        <w:rPr>
          <w:rFonts w:ascii="微软雅黑" w:eastAsia="微软雅黑" w:hAnsi="微软雅黑" w:cs="宋体"/>
          <w:kern w:val="0"/>
          <w:sz w:val="22"/>
          <w:szCs w:val="22"/>
        </w:rPr>
        <w:t>、落实政府采购政策满足的资格要求：</w:t>
      </w:r>
      <w:r w:rsidRPr="00593070">
        <w:rPr>
          <w:rFonts w:ascii="微软雅黑" w:eastAsia="微软雅黑" w:hAnsi="微软雅黑" w:cs="宋体" w:hint="eastAsia"/>
          <w:kern w:val="0"/>
          <w:sz w:val="22"/>
          <w:szCs w:val="22"/>
        </w:rPr>
        <w:t>无</w:t>
      </w:r>
    </w:p>
    <w:p w14:paraId="5619AA8C"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3、本项目的特定资格要求：</w:t>
      </w:r>
    </w:p>
    <w:p w14:paraId="31B0AC47"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kern w:val="0"/>
          <w:sz w:val="22"/>
          <w:szCs w:val="22"/>
        </w:rPr>
        <w:t>3.1</w:t>
      </w:r>
      <w:r w:rsidRPr="00593070">
        <w:rPr>
          <w:rFonts w:ascii="微软雅黑" w:eastAsia="微软雅黑" w:hAnsi="微软雅黑" w:cs="宋体" w:hint="eastAsia"/>
          <w:kern w:val="0"/>
          <w:sz w:val="22"/>
          <w:szCs w:val="22"/>
        </w:rPr>
        <w:t>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拒绝参与本项目政府采购活动。【查询渠道：“信用中国”网站、中国政府采购网】；</w:t>
      </w:r>
    </w:p>
    <w:p w14:paraId="61CDFD74"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kern w:val="0"/>
          <w:sz w:val="22"/>
          <w:szCs w:val="22"/>
        </w:rPr>
        <w:t>3.2</w:t>
      </w:r>
      <w:r w:rsidRPr="00593070">
        <w:rPr>
          <w:rFonts w:ascii="微软雅黑" w:eastAsia="微软雅黑" w:hAnsi="微软雅黑" w:cs="宋体" w:hint="eastAsia"/>
          <w:kern w:val="0"/>
          <w:sz w:val="22"/>
          <w:szCs w:val="22"/>
        </w:rPr>
        <w:t>供应商在法律和财务方面独立，单位负责人为同一人或者存在直接控股、管理关系的不同供应商，不得参加同一合同项下的政府采购活动；</w:t>
      </w:r>
    </w:p>
    <w:p w14:paraId="368126EE"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三、获取采购文件</w:t>
      </w:r>
    </w:p>
    <w:p w14:paraId="13BF3F7F"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1、时间：</w:t>
      </w:r>
      <w:r w:rsidRPr="00593070">
        <w:rPr>
          <w:rFonts w:ascii="微软雅黑" w:eastAsia="微软雅黑" w:hAnsi="微软雅黑" w:cs="宋体"/>
          <w:kern w:val="0"/>
          <w:sz w:val="22"/>
          <w:szCs w:val="22"/>
        </w:rPr>
        <w:t>2021</w:t>
      </w:r>
      <w:r w:rsidRPr="00593070">
        <w:rPr>
          <w:rFonts w:ascii="微软雅黑" w:eastAsia="微软雅黑" w:hAnsi="微软雅黑" w:cs="宋体" w:hint="eastAsia"/>
          <w:kern w:val="0"/>
          <w:sz w:val="22"/>
          <w:szCs w:val="22"/>
        </w:rPr>
        <w:t>年</w:t>
      </w:r>
      <w:r>
        <w:rPr>
          <w:rFonts w:ascii="微软雅黑" w:eastAsia="微软雅黑" w:hAnsi="微软雅黑" w:cs="宋体"/>
          <w:kern w:val="0"/>
          <w:sz w:val="22"/>
          <w:szCs w:val="22"/>
        </w:rPr>
        <w:t>09</w:t>
      </w:r>
      <w:r w:rsidRPr="00593070">
        <w:rPr>
          <w:rFonts w:ascii="微软雅黑" w:eastAsia="微软雅黑" w:hAnsi="微软雅黑" w:cs="宋体" w:hint="eastAsia"/>
          <w:kern w:val="0"/>
          <w:sz w:val="22"/>
          <w:szCs w:val="22"/>
        </w:rPr>
        <w:t>月</w:t>
      </w:r>
      <w:r>
        <w:rPr>
          <w:rFonts w:ascii="微软雅黑" w:eastAsia="微软雅黑" w:hAnsi="微软雅黑" w:cs="宋体"/>
          <w:kern w:val="0"/>
          <w:sz w:val="22"/>
          <w:szCs w:val="22"/>
        </w:rPr>
        <w:t>16</w:t>
      </w:r>
      <w:r w:rsidRPr="00593070">
        <w:rPr>
          <w:rFonts w:ascii="微软雅黑" w:eastAsia="微软雅黑" w:hAnsi="微软雅黑" w:cs="宋体" w:hint="eastAsia"/>
          <w:kern w:val="0"/>
          <w:sz w:val="22"/>
          <w:szCs w:val="22"/>
        </w:rPr>
        <w:t>日至</w:t>
      </w:r>
      <w:r w:rsidRPr="00593070">
        <w:rPr>
          <w:rFonts w:ascii="微软雅黑" w:eastAsia="微软雅黑" w:hAnsi="微软雅黑" w:cs="宋体"/>
          <w:kern w:val="0"/>
          <w:sz w:val="22"/>
          <w:szCs w:val="22"/>
        </w:rPr>
        <w:t>2021</w:t>
      </w:r>
      <w:r w:rsidRPr="00593070">
        <w:rPr>
          <w:rFonts w:ascii="微软雅黑" w:eastAsia="微软雅黑" w:hAnsi="微软雅黑" w:cs="宋体" w:hint="eastAsia"/>
          <w:kern w:val="0"/>
          <w:sz w:val="22"/>
          <w:szCs w:val="22"/>
        </w:rPr>
        <w:t>年</w:t>
      </w:r>
      <w:r>
        <w:rPr>
          <w:rFonts w:ascii="微软雅黑" w:eastAsia="微软雅黑" w:hAnsi="微软雅黑" w:cs="宋体"/>
          <w:kern w:val="0"/>
          <w:sz w:val="22"/>
          <w:szCs w:val="22"/>
        </w:rPr>
        <w:t>09</w:t>
      </w:r>
      <w:r w:rsidRPr="00593070">
        <w:rPr>
          <w:rFonts w:ascii="微软雅黑" w:eastAsia="微软雅黑" w:hAnsi="微软雅黑" w:cs="宋体" w:hint="eastAsia"/>
          <w:kern w:val="0"/>
          <w:sz w:val="22"/>
          <w:szCs w:val="22"/>
        </w:rPr>
        <w:t>月</w:t>
      </w:r>
      <w:r>
        <w:rPr>
          <w:rFonts w:ascii="微软雅黑" w:eastAsia="微软雅黑" w:hAnsi="微软雅黑" w:cs="宋体" w:hint="eastAsia"/>
          <w:kern w:val="0"/>
          <w:sz w:val="22"/>
          <w:szCs w:val="22"/>
        </w:rPr>
        <w:t>2</w:t>
      </w:r>
      <w:r>
        <w:rPr>
          <w:rFonts w:ascii="微软雅黑" w:eastAsia="微软雅黑" w:hAnsi="微软雅黑" w:cs="宋体"/>
          <w:kern w:val="0"/>
          <w:sz w:val="22"/>
          <w:szCs w:val="22"/>
        </w:rPr>
        <w:t>3</w:t>
      </w:r>
      <w:r w:rsidRPr="00593070">
        <w:rPr>
          <w:rFonts w:ascii="微软雅黑" w:eastAsia="微软雅黑" w:hAnsi="微软雅黑" w:cs="宋体" w:hint="eastAsia"/>
          <w:kern w:val="0"/>
          <w:sz w:val="22"/>
          <w:szCs w:val="22"/>
        </w:rPr>
        <w:t>日每天上午</w:t>
      </w:r>
      <w:r>
        <w:rPr>
          <w:rFonts w:ascii="微软雅黑" w:eastAsia="微软雅黑" w:hAnsi="微软雅黑" w:cs="宋体"/>
          <w:kern w:val="0"/>
          <w:sz w:val="22"/>
          <w:szCs w:val="22"/>
        </w:rPr>
        <w:t>08</w:t>
      </w:r>
      <w:r w:rsidRPr="00593070">
        <w:rPr>
          <w:rFonts w:ascii="微软雅黑" w:eastAsia="微软雅黑" w:hAnsi="微软雅黑" w:cs="宋体" w:hint="eastAsia"/>
          <w:kern w:val="0"/>
          <w:sz w:val="22"/>
          <w:szCs w:val="22"/>
        </w:rPr>
        <w:t>：</w:t>
      </w:r>
      <w:r>
        <w:rPr>
          <w:rFonts w:ascii="微软雅黑" w:eastAsia="微软雅黑" w:hAnsi="微软雅黑" w:cs="宋体" w:hint="eastAsia"/>
          <w:kern w:val="0"/>
          <w:sz w:val="22"/>
          <w:szCs w:val="22"/>
        </w:rPr>
        <w:t>3</w:t>
      </w:r>
      <w:r>
        <w:rPr>
          <w:rFonts w:ascii="微软雅黑" w:eastAsia="微软雅黑" w:hAnsi="微软雅黑" w:cs="宋体"/>
          <w:kern w:val="0"/>
          <w:sz w:val="22"/>
          <w:szCs w:val="22"/>
        </w:rPr>
        <w:t>0</w:t>
      </w:r>
      <w:r w:rsidRPr="00593070">
        <w:rPr>
          <w:rFonts w:ascii="微软雅黑" w:eastAsia="微软雅黑" w:hAnsi="微软雅黑" w:cs="宋体" w:hint="eastAsia"/>
          <w:kern w:val="0"/>
          <w:sz w:val="22"/>
          <w:szCs w:val="22"/>
        </w:rPr>
        <w:t>至</w:t>
      </w:r>
      <w:r>
        <w:rPr>
          <w:rFonts w:ascii="微软雅黑" w:eastAsia="微软雅黑" w:hAnsi="微软雅黑" w:cs="宋体"/>
          <w:kern w:val="0"/>
          <w:sz w:val="22"/>
          <w:szCs w:val="22"/>
        </w:rPr>
        <w:t>12</w:t>
      </w:r>
      <w:r>
        <w:rPr>
          <w:rFonts w:ascii="微软雅黑" w:eastAsia="微软雅黑" w:hAnsi="微软雅黑" w:cs="宋体" w:hint="eastAsia"/>
          <w:kern w:val="0"/>
          <w:sz w:val="22"/>
          <w:szCs w:val="22"/>
        </w:rPr>
        <w:t>：0</w:t>
      </w:r>
      <w:r>
        <w:rPr>
          <w:rFonts w:ascii="微软雅黑" w:eastAsia="微软雅黑" w:hAnsi="微软雅黑" w:cs="宋体"/>
          <w:kern w:val="0"/>
          <w:sz w:val="22"/>
          <w:szCs w:val="22"/>
        </w:rPr>
        <w:t>0</w:t>
      </w:r>
      <w:r>
        <w:rPr>
          <w:rFonts w:ascii="微软雅黑" w:eastAsia="微软雅黑" w:hAnsi="微软雅黑" w:cs="宋体" w:hint="eastAsia"/>
          <w:kern w:val="0"/>
          <w:sz w:val="22"/>
          <w:szCs w:val="22"/>
        </w:rPr>
        <w:t>，</w:t>
      </w:r>
      <w:r w:rsidRPr="00593070">
        <w:rPr>
          <w:rFonts w:ascii="微软雅黑" w:eastAsia="微软雅黑" w:hAnsi="微软雅黑" w:cs="宋体" w:hint="eastAsia"/>
          <w:kern w:val="0"/>
          <w:sz w:val="22"/>
          <w:szCs w:val="22"/>
        </w:rPr>
        <w:t>下午</w:t>
      </w:r>
      <w:r>
        <w:rPr>
          <w:rFonts w:ascii="微软雅黑" w:eastAsia="微软雅黑" w:hAnsi="微软雅黑" w:cs="宋体"/>
          <w:kern w:val="0"/>
          <w:sz w:val="22"/>
          <w:szCs w:val="22"/>
        </w:rPr>
        <w:t>12</w:t>
      </w:r>
      <w:r w:rsidRPr="00593070">
        <w:rPr>
          <w:rFonts w:ascii="微软雅黑" w:eastAsia="微软雅黑" w:hAnsi="微软雅黑" w:cs="宋体" w:hint="eastAsia"/>
          <w:kern w:val="0"/>
          <w:sz w:val="22"/>
          <w:szCs w:val="22"/>
        </w:rPr>
        <w:t>:</w:t>
      </w:r>
      <w:r>
        <w:rPr>
          <w:rFonts w:ascii="微软雅黑" w:eastAsia="微软雅黑" w:hAnsi="微软雅黑" w:cs="宋体"/>
          <w:kern w:val="0"/>
          <w:sz w:val="22"/>
          <w:szCs w:val="22"/>
        </w:rPr>
        <w:t>00</w:t>
      </w:r>
      <w:r w:rsidRPr="00593070">
        <w:rPr>
          <w:rFonts w:ascii="微软雅黑" w:eastAsia="微软雅黑" w:hAnsi="微软雅黑" w:cs="宋体" w:hint="eastAsia"/>
          <w:kern w:val="0"/>
          <w:sz w:val="22"/>
          <w:szCs w:val="22"/>
        </w:rPr>
        <w:t>至</w:t>
      </w:r>
      <w:r>
        <w:rPr>
          <w:rFonts w:ascii="微软雅黑" w:eastAsia="微软雅黑" w:hAnsi="微软雅黑" w:cs="宋体" w:hint="eastAsia"/>
          <w:kern w:val="0"/>
          <w:sz w:val="22"/>
          <w:szCs w:val="22"/>
        </w:rPr>
        <w:t>1</w:t>
      </w:r>
      <w:r>
        <w:rPr>
          <w:rFonts w:ascii="微软雅黑" w:eastAsia="微软雅黑" w:hAnsi="微软雅黑" w:cs="宋体"/>
          <w:kern w:val="0"/>
          <w:sz w:val="22"/>
          <w:szCs w:val="22"/>
        </w:rPr>
        <w:t>8</w:t>
      </w:r>
      <w:r w:rsidRPr="00593070">
        <w:rPr>
          <w:rFonts w:ascii="微软雅黑" w:eastAsia="微软雅黑" w:hAnsi="微软雅黑" w:cs="宋体" w:hint="eastAsia"/>
          <w:kern w:val="0"/>
          <w:sz w:val="22"/>
          <w:szCs w:val="22"/>
        </w:rPr>
        <w:t>:</w:t>
      </w:r>
      <w:r>
        <w:rPr>
          <w:rFonts w:ascii="微软雅黑" w:eastAsia="微软雅黑" w:hAnsi="微软雅黑" w:cs="宋体"/>
          <w:kern w:val="0"/>
          <w:sz w:val="22"/>
          <w:szCs w:val="22"/>
        </w:rPr>
        <w:t>00</w:t>
      </w:r>
      <w:r w:rsidRPr="00593070">
        <w:rPr>
          <w:rFonts w:ascii="微软雅黑" w:eastAsia="微软雅黑" w:hAnsi="微软雅黑" w:cs="宋体" w:hint="eastAsia"/>
          <w:kern w:val="0"/>
          <w:sz w:val="22"/>
          <w:szCs w:val="22"/>
        </w:rPr>
        <w:t>（北京时间）；</w:t>
      </w:r>
    </w:p>
    <w:p w14:paraId="2AF3A61B"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2、地点：</w:t>
      </w:r>
      <w:r w:rsidRPr="0012633B">
        <w:rPr>
          <w:rFonts w:ascii="微软雅黑" w:eastAsia="微软雅黑" w:hAnsi="微软雅黑" w:cs="宋体" w:hint="eastAsia"/>
          <w:kern w:val="0"/>
          <w:sz w:val="22"/>
          <w:szCs w:val="22"/>
        </w:rPr>
        <w:t>新乡市公共资源交易管理中心</w:t>
      </w:r>
    </w:p>
    <w:p w14:paraId="603831C6"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3、方式：</w:t>
      </w:r>
      <w:r w:rsidRPr="0012633B">
        <w:rPr>
          <w:rFonts w:ascii="微软雅黑" w:eastAsia="微软雅黑" w:hAnsi="微软雅黑" w:cs="宋体" w:hint="eastAsia"/>
          <w:kern w:val="0"/>
          <w:sz w:val="22"/>
          <w:szCs w:val="22"/>
        </w:rPr>
        <w:t>投标供应商须注册成为新乡市公共资源交易管理中心网站会员并取得 CA</w:t>
      </w:r>
      <w:r w:rsidRPr="0012633B">
        <w:rPr>
          <w:rFonts w:ascii="微软雅黑" w:eastAsia="微软雅黑" w:hAnsi="微软雅黑" w:cs="宋体" w:hint="eastAsia"/>
          <w:kern w:val="0"/>
          <w:sz w:val="22"/>
          <w:szCs w:val="22"/>
        </w:rPr>
        <w:lastRenderedPageBreak/>
        <w:t>密钥，凭CA密钥登陆会员专区并按网上提示自行下载招标文件(.</w:t>
      </w:r>
      <w:proofErr w:type="spellStart"/>
      <w:r w:rsidRPr="0012633B">
        <w:rPr>
          <w:rFonts w:ascii="微软雅黑" w:eastAsia="微软雅黑" w:hAnsi="微软雅黑" w:cs="宋体" w:hint="eastAsia"/>
          <w:kern w:val="0"/>
          <w:sz w:val="22"/>
          <w:szCs w:val="22"/>
        </w:rPr>
        <w:t>xxzf</w:t>
      </w:r>
      <w:proofErr w:type="spellEnd"/>
      <w:r w:rsidRPr="0012633B">
        <w:rPr>
          <w:rFonts w:ascii="微软雅黑" w:eastAsia="微软雅黑" w:hAnsi="微软雅黑" w:cs="宋体" w:hint="eastAsia"/>
          <w:kern w:val="0"/>
          <w:sz w:val="22"/>
          <w:szCs w:val="22"/>
        </w:rPr>
        <w:t>格式)及资料（详见办事指南-服务指南）。</w:t>
      </w:r>
    </w:p>
    <w:p w14:paraId="66DA5C35"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4、售价：0元</w:t>
      </w:r>
    </w:p>
    <w:p w14:paraId="621050F1"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四、响应文件提交</w:t>
      </w:r>
    </w:p>
    <w:p w14:paraId="26FE18C6"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1、截止时间：2</w:t>
      </w:r>
      <w:r w:rsidRPr="00593070">
        <w:rPr>
          <w:rFonts w:ascii="微软雅黑" w:eastAsia="微软雅黑" w:hAnsi="微软雅黑" w:cs="宋体"/>
          <w:kern w:val="0"/>
          <w:sz w:val="22"/>
          <w:szCs w:val="22"/>
        </w:rPr>
        <w:t>021</w:t>
      </w:r>
      <w:r w:rsidRPr="00593070">
        <w:rPr>
          <w:rFonts w:ascii="微软雅黑" w:eastAsia="微软雅黑" w:hAnsi="微软雅黑" w:cs="宋体" w:hint="eastAsia"/>
          <w:kern w:val="0"/>
          <w:sz w:val="22"/>
          <w:szCs w:val="22"/>
        </w:rPr>
        <w:t>年</w:t>
      </w:r>
      <w:r>
        <w:rPr>
          <w:rFonts w:ascii="微软雅黑" w:eastAsia="微软雅黑" w:hAnsi="微软雅黑" w:cs="宋体"/>
          <w:kern w:val="0"/>
          <w:sz w:val="22"/>
          <w:szCs w:val="22"/>
        </w:rPr>
        <w:t>09</w:t>
      </w:r>
      <w:r w:rsidRPr="00593070">
        <w:rPr>
          <w:rFonts w:ascii="微软雅黑" w:eastAsia="微软雅黑" w:hAnsi="微软雅黑" w:cs="宋体" w:hint="eastAsia"/>
          <w:kern w:val="0"/>
          <w:sz w:val="22"/>
          <w:szCs w:val="22"/>
        </w:rPr>
        <w:t>月</w:t>
      </w:r>
      <w:r>
        <w:rPr>
          <w:rFonts w:ascii="微软雅黑" w:eastAsia="微软雅黑" w:hAnsi="微软雅黑" w:cs="宋体"/>
          <w:kern w:val="0"/>
          <w:sz w:val="22"/>
          <w:szCs w:val="22"/>
        </w:rPr>
        <w:t>29</w:t>
      </w:r>
      <w:r w:rsidRPr="00593070">
        <w:rPr>
          <w:rFonts w:ascii="微软雅黑" w:eastAsia="微软雅黑" w:hAnsi="微软雅黑" w:cs="宋体" w:hint="eastAsia"/>
          <w:kern w:val="0"/>
          <w:sz w:val="22"/>
          <w:szCs w:val="22"/>
        </w:rPr>
        <w:t>日0</w:t>
      </w:r>
      <w:r>
        <w:rPr>
          <w:rFonts w:ascii="微软雅黑" w:eastAsia="微软雅黑" w:hAnsi="微软雅黑" w:cs="宋体"/>
          <w:kern w:val="0"/>
          <w:sz w:val="22"/>
          <w:szCs w:val="22"/>
        </w:rPr>
        <w:t>9</w:t>
      </w:r>
      <w:r w:rsidRPr="00593070">
        <w:rPr>
          <w:rFonts w:ascii="微软雅黑" w:eastAsia="微软雅黑" w:hAnsi="微软雅黑" w:cs="宋体" w:hint="eastAsia"/>
          <w:kern w:val="0"/>
          <w:sz w:val="22"/>
          <w:szCs w:val="22"/>
        </w:rPr>
        <w:t>：</w:t>
      </w:r>
      <w:r>
        <w:rPr>
          <w:rFonts w:ascii="微软雅黑" w:eastAsia="微软雅黑" w:hAnsi="微软雅黑" w:cs="宋体" w:hint="eastAsia"/>
          <w:kern w:val="0"/>
          <w:sz w:val="22"/>
          <w:szCs w:val="22"/>
        </w:rPr>
        <w:t>0</w:t>
      </w:r>
      <w:r w:rsidRPr="00593070">
        <w:rPr>
          <w:rFonts w:ascii="微软雅黑" w:eastAsia="微软雅黑" w:hAnsi="微软雅黑" w:cs="宋体"/>
          <w:kern w:val="0"/>
          <w:sz w:val="22"/>
          <w:szCs w:val="22"/>
        </w:rPr>
        <w:t>0</w:t>
      </w:r>
      <w:r w:rsidRPr="00593070">
        <w:rPr>
          <w:rFonts w:ascii="微软雅黑" w:eastAsia="微软雅黑" w:hAnsi="微软雅黑" w:cs="宋体" w:hint="eastAsia"/>
          <w:kern w:val="0"/>
          <w:sz w:val="22"/>
          <w:szCs w:val="22"/>
        </w:rPr>
        <w:t>（北京时间）</w:t>
      </w:r>
    </w:p>
    <w:p w14:paraId="7D093AFE"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2、地点：</w:t>
      </w:r>
      <w:r w:rsidRPr="0012633B">
        <w:rPr>
          <w:rFonts w:ascii="微软雅黑" w:eastAsia="微软雅黑" w:hAnsi="微软雅黑" w:cs="宋体" w:hint="eastAsia"/>
          <w:kern w:val="0"/>
          <w:sz w:val="22"/>
          <w:szCs w:val="22"/>
        </w:rPr>
        <w:t>新乡市公共资源交易管理中心第</w:t>
      </w:r>
      <w:r>
        <w:rPr>
          <w:rFonts w:ascii="微软雅黑" w:eastAsia="微软雅黑" w:hAnsi="微软雅黑" w:cs="宋体" w:hint="eastAsia"/>
          <w:kern w:val="0"/>
          <w:sz w:val="22"/>
          <w:szCs w:val="22"/>
        </w:rPr>
        <w:t>四</w:t>
      </w:r>
      <w:r w:rsidRPr="0012633B">
        <w:rPr>
          <w:rFonts w:ascii="微软雅黑" w:eastAsia="微软雅黑" w:hAnsi="微软雅黑" w:cs="宋体" w:hint="eastAsia"/>
          <w:kern w:val="0"/>
          <w:sz w:val="22"/>
          <w:szCs w:val="22"/>
        </w:rPr>
        <w:t>开标室</w:t>
      </w:r>
    </w:p>
    <w:p w14:paraId="66292505"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五、响应文件开启</w:t>
      </w:r>
    </w:p>
    <w:p w14:paraId="537E2FAB"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1、时间：</w:t>
      </w:r>
      <w:r w:rsidRPr="00593070">
        <w:rPr>
          <w:rFonts w:ascii="微软雅黑" w:eastAsia="微软雅黑" w:hAnsi="微软雅黑" w:cs="宋体"/>
          <w:kern w:val="0"/>
          <w:sz w:val="22"/>
          <w:szCs w:val="22"/>
        </w:rPr>
        <w:t>2021</w:t>
      </w:r>
      <w:r w:rsidRPr="00593070">
        <w:rPr>
          <w:rFonts w:ascii="微软雅黑" w:eastAsia="微软雅黑" w:hAnsi="微软雅黑" w:cs="宋体" w:hint="eastAsia"/>
          <w:kern w:val="0"/>
          <w:sz w:val="22"/>
          <w:szCs w:val="22"/>
        </w:rPr>
        <w:t>年</w:t>
      </w:r>
      <w:r>
        <w:rPr>
          <w:rFonts w:ascii="微软雅黑" w:eastAsia="微软雅黑" w:hAnsi="微软雅黑" w:cs="宋体"/>
          <w:kern w:val="0"/>
          <w:sz w:val="22"/>
          <w:szCs w:val="22"/>
        </w:rPr>
        <w:t>09</w:t>
      </w:r>
      <w:r w:rsidRPr="00593070">
        <w:rPr>
          <w:rFonts w:ascii="微软雅黑" w:eastAsia="微软雅黑" w:hAnsi="微软雅黑" w:cs="宋体" w:hint="eastAsia"/>
          <w:kern w:val="0"/>
          <w:sz w:val="22"/>
          <w:szCs w:val="22"/>
        </w:rPr>
        <w:t>月</w:t>
      </w:r>
      <w:r>
        <w:rPr>
          <w:rFonts w:ascii="微软雅黑" w:eastAsia="微软雅黑" w:hAnsi="微软雅黑" w:cs="宋体"/>
          <w:kern w:val="0"/>
          <w:sz w:val="22"/>
          <w:szCs w:val="22"/>
        </w:rPr>
        <w:t>29</w:t>
      </w:r>
      <w:r w:rsidRPr="00593070">
        <w:rPr>
          <w:rFonts w:ascii="微软雅黑" w:eastAsia="微软雅黑" w:hAnsi="微软雅黑" w:cs="宋体" w:hint="eastAsia"/>
          <w:kern w:val="0"/>
          <w:sz w:val="22"/>
          <w:szCs w:val="22"/>
        </w:rPr>
        <w:t>日</w:t>
      </w:r>
      <w:r w:rsidRPr="00593070">
        <w:rPr>
          <w:rFonts w:ascii="微软雅黑" w:eastAsia="微软雅黑" w:hAnsi="微软雅黑" w:cs="宋体"/>
          <w:kern w:val="0"/>
          <w:sz w:val="22"/>
          <w:szCs w:val="22"/>
        </w:rPr>
        <w:t>0</w:t>
      </w:r>
      <w:r>
        <w:rPr>
          <w:rFonts w:ascii="微软雅黑" w:eastAsia="微软雅黑" w:hAnsi="微软雅黑" w:cs="宋体"/>
          <w:kern w:val="0"/>
          <w:sz w:val="22"/>
          <w:szCs w:val="22"/>
        </w:rPr>
        <w:t>9</w:t>
      </w:r>
      <w:r w:rsidRPr="00593070">
        <w:rPr>
          <w:rFonts w:ascii="微软雅黑" w:eastAsia="微软雅黑" w:hAnsi="微软雅黑" w:cs="宋体" w:hint="eastAsia"/>
          <w:kern w:val="0"/>
          <w:sz w:val="22"/>
          <w:szCs w:val="22"/>
        </w:rPr>
        <w:t>：</w:t>
      </w:r>
      <w:r>
        <w:rPr>
          <w:rFonts w:ascii="微软雅黑" w:eastAsia="微软雅黑" w:hAnsi="微软雅黑" w:cs="宋体" w:hint="eastAsia"/>
          <w:kern w:val="0"/>
          <w:sz w:val="22"/>
          <w:szCs w:val="22"/>
        </w:rPr>
        <w:t>0</w:t>
      </w:r>
      <w:r w:rsidRPr="00593070">
        <w:rPr>
          <w:rFonts w:ascii="微软雅黑" w:eastAsia="微软雅黑" w:hAnsi="微软雅黑" w:cs="宋体"/>
          <w:kern w:val="0"/>
          <w:sz w:val="22"/>
          <w:szCs w:val="22"/>
        </w:rPr>
        <w:t>0</w:t>
      </w:r>
      <w:r w:rsidRPr="00593070">
        <w:rPr>
          <w:rFonts w:ascii="微软雅黑" w:eastAsia="微软雅黑" w:hAnsi="微软雅黑" w:cs="宋体" w:hint="eastAsia"/>
          <w:kern w:val="0"/>
          <w:sz w:val="22"/>
          <w:szCs w:val="22"/>
        </w:rPr>
        <w:t>（北京时间）</w:t>
      </w:r>
    </w:p>
    <w:p w14:paraId="2AF7A0D1"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2、地点：</w:t>
      </w:r>
      <w:r w:rsidRPr="0012633B">
        <w:rPr>
          <w:rFonts w:ascii="微软雅黑" w:eastAsia="微软雅黑" w:hAnsi="微软雅黑" w:cs="宋体" w:hint="eastAsia"/>
          <w:kern w:val="0"/>
          <w:sz w:val="22"/>
          <w:szCs w:val="22"/>
        </w:rPr>
        <w:t>新乡市公共资源交易管理中心第</w:t>
      </w:r>
      <w:r>
        <w:rPr>
          <w:rFonts w:ascii="微软雅黑" w:eastAsia="微软雅黑" w:hAnsi="微软雅黑" w:cs="宋体" w:hint="eastAsia"/>
          <w:kern w:val="0"/>
          <w:sz w:val="22"/>
          <w:szCs w:val="22"/>
        </w:rPr>
        <w:t>四</w:t>
      </w:r>
      <w:r w:rsidRPr="0012633B">
        <w:rPr>
          <w:rFonts w:ascii="微软雅黑" w:eastAsia="微软雅黑" w:hAnsi="微软雅黑" w:cs="宋体" w:hint="eastAsia"/>
          <w:kern w:val="0"/>
          <w:sz w:val="22"/>
          <w:szCs w:val="22"/>
        </w:rPr>
        <w:t>开标室</w:t>
      </w:r>
    </w:p>
    <w:p w14:paraId="78E148C4"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六、发布公告的媒介及公告期限</w:t>
      </w:r>
    </w:p>
    <w:p w14:paraId="75B1750C"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本次公告在《河南省政府采购网》《</w:t>
      </w:r>
      <w:r>
        <w:rPr>
          <w:rFonts w:ascii="微软雅黑" w:eastAsia="微软雅黑" w:hAnsi="微软雅黑" w:cs="宋体" w:hint="eastAsia"/>
          <w:kern w:val="0"/>
          <w:sz w:val="22"/>
          <w:szCs w:val="22"/>
        </w:rPr>
        <w:t>新乡市公共资源交易管理中心</w:t>
      </w:r>
      <w:r w:rsidRPr="00593070">
        <w:rPr>
          <w:rFonts w:ascii="微软雅黑" w:eastAsia="微软雅黑" w:hAnsi="微软雅黑" w:cs="宋体" w:hint="eastAsia"/>
          <w:kern w:val="0"/>
          <w:sz w:val="22"/>
          <w:szCs w:val="22"/>
        </w:rPr>
        <w:t>》上发布。公告期限为三个工作日。</w:t>
      </w:r>
    </w:p>
    <w:p w14:paraId="33E4324A" w14:textId="77777777" w:rsidR="00B72393" w:rsidRPr="00593070" w:rsidRDefault="00B72393" w:rsidP="00B72393">
      <w:pPr>
        <w:spacing w:line="46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七、其他补充事宜</w:t>
      </w:r>
    </w:p>
    <w:p w14:paraId="546A0E22" w14:textId="77777777" w:rsidR="00B72393" w:rsidRPr="00FB07B1" w:rsidRDefault="00B72393" w:rsidP="00B72393">
      <w:pPr>
        <w:spacing w:line="460" w:lineRule="exact"/>
        <w:ind w:firstLineChars="200" w:firstLine="440"/>
        <w:rPr>
          <w:rFonts w:ascii="微软雅黑" w:eastAsia="微软雅黑" w:hAnsi="微软雅黑" w:cs="宋体"/>
          <w:kern w:val="0"/>
          <w:sz w:val="22"/>
          <w:szCs w:val="22"/>
        </w:rPr>
      </w:pPr>
      <w:r w:rsidRPr="00FB07B1">
        <w:rPr>
          <w:rFonts w:ascii="微软雅黑" w:eastAsia="微软雅黑" w:hAnsi="微软雅黑" w:cs="宋体" w:hint="eastAsia"/>
          <w:kern w:val="0"/>
          <w:sz w:val="22"/>
          <w:szCs w:val="22"/>
        </w:rPr>
        <w:t>1、加密电子响应文件须在新乡市公共资源交易管理中心电子交易平台中加密上传，上传时必须得到电脑“上传成功”的确认回复后方为上传成功。</w:t>
      </w:r>
    </w:p>
    <w:p w14:paraId="03AD129C" w14:textId="77777777" w:rsidR="00B72393" w:rsidRPr="00FB07B1" w:rsidRDefault="00B72393" w:rsidP="00B72393">
      <w:pPr>
        <w:spacing w:line="460" w:lineRule="exact"/>
        <w:ind w:firstLineChars="200" w:firstLine="440"/>
        <w:rPr>
          <w:rFonts w:ascii="微软雅黑" w:eastAsia="微软雅黑" w:hAnsi="微软雅黑" w:cs="宋体"/>
          <w:kern w:val="0"/>
          <w:sz w:val="22"/>
          <w:szCs w:val="22"/>
        </w:rPr>
      </w:pPr>
      <w:r w:rsidRPr="00FB07B1">
        <w:rPr>
          <w:rFonts w:ascii="微软雅黑" w:eastAsia="微软雅黑" w:hAnsi="微软雅黑" w:cs="宋体" w:hint="eastAsia"/>
          <w:kern w:val="0"/>
          <w:sz w:val="22"/>
          <w:szCs w:val="22"/>
        </w:rPr>
        <w:t>2、本项目采用“远程不见面”开标方式，投标人无需到现场参加开标会议，无需到达现场提交原件资料。投标人应当在投标截止时间前，登录远程开标大厅，在线准时参加开标活动，并在规定时间内进行投标文件解密、答疑澄清等。各潜在投标人因加密电子投标文件未能成功上传，其投标将被拒绝。投标人需在开标截止时间后 30 分钟内完成解密，否则造成的一切后果由投标人自行负责。不见面开标服务的具体事宜请查阅新乡市公共资源交易管理中心网站“网上办事大厅”的《不见面开标手册》。</w:t>
      </w:r>
    </w:p>
    <w:p w14:paraId="21AF9F80" w14:textId="77777777" w:rsidR="00B72393" w:rsidRDefault="00B72393" w:rsidP="00B72393">
      <w:pPr>
        <w:spacing w:line="460" w:lineRule="exact"/>
        <w:ind w:firstLineChars="200" w:firstLine="440"/>
        <w:rPr>
          <w:rFonts w:ascii="微软雅黑" w:eastAsia="微软雅黑" w:hAnsi="微软雅黑" w:cs="宋体"/>
          <w:kern w:val="0"/>
          <w:sz w:val="22"/>
          <w:szCs w:val="22"/>
        </w:rPr>
      </w:pPr>
      <w:r w:rsidRPr="00FB07B1">
        <w:rPr>
          <w:rFonts w:ascii="微软雅黑" w:eastAsia="微软雅黑" w:hAnsi="微软雅黑" w:cs="宋体" w:hint="eastAsia"/>
          <w:kern w:val="0"/>
          <w:sz w:val="22"/>
          <w:szCs w:val="22"/>
        </w:rPr>
        <w:t>3.监督部门:河南省财政厅</w:t>
      </w:r>
    </w:p>
    <w:p w14:paraId="6986A725"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八、凡对本次招标提出询问，请按照以下方式联系</w:t>
      </w:r>
    </w:p>
    <w:p w14:paraId="6DC738BD"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1、采购人信息</w:t>
      </w:r>
    </w:p>
    <w:p w14:paraId="0ED8A5FF"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名称：河南师范大学</w:t>
      </w:r>
    </w:p>
    <w:p w14:paraId="2864DA84"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地址：河南省新乡市建设东路4</w:t>
      </w:r>
      <w:r w:rsidRPr="00593070">
        <w:rPr>
          <w:rFonts w:ascii="微软雅黑" w:eastAsia="微软雅黑" w:hAnsi="微软雅黑" w:cs="宋体"/>
          <w:kern w:val="0"/>
          <w:sz w:val="22"/>
          <w:szCs w:val="22"/>
        </w:rPr>
        <w:t>6</w:t>
      </w:r>
      <w:r w:rsidRPr="00593070">
        <w:rPr>
          <w:rFonts w:ascii="微软雅黑" w:eastAsia="微软雅黑" w:hAnsi="微软雅黑" w:cs="宋体" w:hint="eastAsia"/>
          <w:kern w:val="0"/>
          <w:sz w:val="22"/>
          <w:szCs w:val="22"/>
        </w:rPr>
        <w:t>号</w:t>
      </w:r>
    </w:p>
    <w:p w14:paraId="401FBA3E"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联系人：王文辉</w:t>
      </w:r>
    </w:p>
    <w:p w14:paraId="1C38B085"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联系方式：</w:t>
      </w:r>
      <w:r>
        <w:rPr>
          <w:rFonts w:ascii="微软雅黑" w:eastAsia="微软雅黑" w:hAnsi="微软雅黑" w:cs="宋体"/>
          <w:kern w:val="0"/>
          <w:sz w:val="22"/>
          <w:szCs w:val="22"/>
        </w:rPr>
        <w:t>13603931243</w:t>
      </w:r>
    </w:p>
    <w:p w14:paraId="45D8A98B"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kern w:val="0"/>
          <w:sz w:val="22"/>
          <w:szCs w:val="22"/>
        </w:rPr>
        <w:t>2</w:t>
      </w:r>
      <w:r w:rsidRPr="00593070">
        <w:rPr>
          <w:rFonts w:ascii="微软雅黑" w:eastAsia="微软雅黑" w:hAnsi="微软雅黑" w:cs="宋体" w:hint="eastAsia"/>
          <w:kern w:val="0"/>
          <w:sz w:val="22"/>
          <w:szCs w:val="22"/>
        </w:rPr>
        <w:t>、采购代理机构信息</w:t>
      </w:r>
    </w:p>
    <w:p w14:paraId="23ED216C"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名称：河南省国贸招标有限公司</w:t>
      </w:r>
    </w:p>
    <w:p w14:paraId="5B280399"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lastRenderedPageBreak/>
        <w:t>地址：郑州市农业路7</w:t>
      </w:r>
      <w:r w:rsidRPr="00593070">
        <w:rPr>
          <w:rFonts w:ascii="微软雅黑" w:eastAsia="微软雅黑" w:hAnsi="微软雅黑" w:cs="宋体"/>
          <w:kern w:val="0"/>
          <w:sz w:val="22"/>
          <w:szCs w:val="22"/>
        </w:rPr>
        <w:t>2</w:t>
      </w:r>
      <w:r w:rsidRPr="00593070">
        <w:rPr>
          <w:rFonts w:ascii="微软雅黑" w:eastAsia="微软雅黑" w:hAnsi="微软雅黑" w:cs="宋体" w:hint="eastAsia"/>
          <w:kern w:val="0"/>
          <w:sz w:val="22"/>
          <w:szCs w:val="22"/>
        </w:rPr>
        <w:t>号国际企业中心B座3楼东侧</w:t>
      </w:r>
    </w:p>
    <w:p w14:paraId="291EFCD8"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联系人：周</w:t>
      </w:r>
      <w:proofErr w:type="gramStart"/>
      <w:r w:rsidRPr="00593070">
        <w:rPr>
          <w:rFonts w:ascii="微软雅黑" w:eastAsia="微软雅黑" w:hAnsi="微软雅黑" w:cs="宋体" w:hint="eastAsia"/>
          <w:kern w:val="0"/>
          <w:sz w:val="22"/>
          <w:szCs w:val="22"/>
        </w:rPr>
        <w:t>鸫</w:t>
      </w:r>
      <w:proofErr w:type="gramEnd"/>
    </w:p>
    <w:p w14:paraId="24D6B267"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联系方式：1</w:t>
      </w:r>
      <w:r w:rsidRPr="00593070">
        <w:rPr>
          <w:rFonts w:ascii="微软雅黑" w:eastAsia="微软雅黑" w:hAnsi="微软雅黑" w:cs="宋体"/>
          <w:kern w:val="0"/>
          <w:sz w:val="22"/>
          <w:szCs w:val="22"/>
        </w:rPr>
        <w:t>7303713320</w:t>
      </w:r>
    </w:p>
    <w:p w14:paraId="5B86DB47"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3、项目联系方式</w:t>
      </w:r>
    </w:p>
    <w:p w14:paraId="5F972608"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项目联系人：周</w:t>
      </w:r>
      <w:proofErr w:type="gramStart"/>
      <w:r w:rsidRPr="00593070">
        <w:rPr>
          <w:rFonts w:ascii="微软雅黑" w:eastAsia="微软雅黑" w:hAnsi="微软雅黑" w:cs="宋体" w:hint="eastAsia"/>
          <w:kern w:val="0"/>
          <w:sz w:val="22"/>
          <w:szCs w:val="22"/>
        </w:rPr>
        <w:t>鸫</w:t>
      </w:r>
      <w:proofErr w:type="gramEnd"/>
    </w:p>
    <w:p w14:paraId="449AE8AF" w14:textId="77777777" w:rsidR="00B72393" w:rsidRPr="00593070" w:rsidRDefault="00B72393" w:rsidP="00B72393">
      <w:pPr>
        <w:spacing w:line="440" w:lineRule="exact"/>
        <w:ind w:firstLineChars="200" w:firstLine="440"/>
        <w:rPr>
          <w:rFonts w:ascii="微软雅黑" w:eastAsia="微软雅黑" w:hAnsi="微软雅黑" w:cs="宋体"/>
          <w:kern w:val="0"/>
          <w:sz w:val="22"/>
          <w:szCs w:val="22"/>
        </w:rPr>
      </w:pPr>
      <w:r w:rsidRPr="00593070">
        <w:rPr>
          <w:rFonts w:ascii="微软雅黑" w:eastAsia="微软雅黑" w:hAnsi="微软雅黑" w:cs="宋体" w:hint="eastAsia"/>
          <w:kern w:val="0"/>
          <w:sz w:val="22"/>
          <w:szCs w:val="22"/>
        </w:rPr>
        <w:t>联系方式：1</w:t>
      </w:r>
      <w:r w:rsidRPr="00593070">
        <w:rPr>
          <w:rFonts w:ascii="微软雅黑" w:eastAsia="微软雅黑" w:hAnsi="微软雅黑" w:cs="宋体"/>
          <w:kern w:val="0"/>
          <w:sz w:val="22"/>
          <w:szCs w:val="22"/>
        </w:rPr>
        <w:t>7303713320</w:t>
      </w:r>
    </w:p>
    <w:p w14:paraId="599D2C39" w14:textId="77777777" w:rsidR="00351848" w:rsidRPr="00B72393" w:rsidRDefault="00351848" w:rsidP="00B72393"/>
    <w:sectPr w:rsidR="00351848" w:rsidRPr="00B72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DF34" w14:textId="77777777" w:rsidR="00EA6317" w:rsidRDefault="00EA6317" w:rsidP="000E4040">
      <w:r>
        <w:separator/>
      </w:r>
    </w:p>
  </w:endnote>
  <w:endnote w:type="continuationSeparator" w:id="0">
    <w:p w14:paraId="78A49626" w14:textId="77777777" w:rsidR="00EA6317" w:rsidRDefault="00EA6317" w:rsidP="000E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FD16" w14:textId="77777777" w:rsidR="00EA6317" w:rsidRDefault="00EA6317" w:rsidP="000E4040">
      <w:r>
        <w:separator/>
      </w:r>
    </w:p>
  </w:footnote>
  <w:footnote w:type="continuationSeparator" w:id="0">
    <w:p w14:paraId="129307EF" w14:textId="77777777" w:rsidR="00EA6317" w:rsidRDefault="00EA6317" w:rsidP="000E4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E0"/>
    <w:rsid w:val="000E4040"/>
    <w:rsid w:val="00127E22"/>
    <w:rsid w:val="00351848"/>
    <w:rsid w:val="00507918"/>
    <w:rsid w:val="0067335A"/>
    <w:rsid w:val="00691C84"/>
    <w:rsid w:val="009B5516"/>
    <w:rsid w:val="00B44D09"/>
    <w:rsid w:val="00B55CE0"/>
    <w:rsid w:val="00B72393"/>
    <w:rsid w:val="00EA6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0D10"/>
  <w15:chartTrackingRefBased/>
  <w15:docId w15:val="{1E9F0FF2-47B6-4F47-97FD-B674132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040"/>
    <w:pPr>
      <w:widowControl w:val="0"/>
      <w:jc w:val="both"/>
    </w:pPr>
    <w:rPr>
      <w:rFonts w:ascii="Times New Roman" w:eastAsia="宋体" w:hAnsi="Times New Roman" w:cs="Times New Roman"/>
      <w:szCs w:val="20"/>
    </w:rPr>
  </w:style>
  <w:style w:type="paragraph" w:styleId="1">
    <w:name w:val="heading 1"/>
    <w:basedOn w:val="a"/>
    <w:next w:val="a"/>
    <w:link w:val="11"/>
    <w:qFormat/>
    <w:rsid w:val="000E4040"/>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0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4040"/>
    <w:rPr>
      <w:sz w:val="18"/>
      <w:szCs w:val="18"/>
    </w:rPr>
  </w:style>
  <w:style w:type="paragraph" w:styleId="a5">
    <w:name w:val="footer"/>
    <w:basedOn w:val="a"/>
    <w:link w:val="a6"/>
    <w:uiPriority w:val="99"/>
    <w:unhideWhenUsed/>
    <w:rsid w:val="000E40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4040"/>
    <w:rPr>
      <w:sz w:val="18"/>
      <w:szCs w:val="18"/>
    </w:rPr>
  </w:style>
  <w:style w:type="character" w:customStyle="1" w:styleId="10">
    <w:name w:val="标题 1 字符"/>
    <w:basedOn w:val="a0"/>
    <w:uiPriority w:val="9"/>
    <w:rsid w:val="000E4040"/>
    <w:rPr>
      <w:rFonts w:ascii="Times New Roman" w:eastAsia="宋体" w:hAnsi="Times New Roman" w:cs="Times New Roman"/>
      <w:b/>
      <w:bCs/>
      <w:kern w:val="44"/>
      <w:sz w:val="44"/>
      <w:szCs w:val="44"/>
    </w:rPr>
  </w:style>
  <w:style w:type="character" w:customStyle="1" w:styleId="11">
    <w:name w:val="标题 1 字符1"/>
    <w:link w:val="1"/>
    <w:rsid w:val="000E4040"/>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2021-09-13T00:59:00Z</dcterms:created>
  <dcterms:modified xsi:type="dcterms:W3CDTF">2021-09-15T03:35:00Z</dcterms:modified>
</cp:coreProperties>
</file>