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color w:val="auto"/>
          <w:sz w:val="24"/>
          <w:szCs w:val="24"/>
          <w:lang w:val="en-US" w:eastAsia="zh-CN"/>
        </w:rPr>
      </w:pPr>
      <w:bookmarkStart w:id="0" w:name="_GoBack"/>
      <w:r>
        <w:rPr>
          <w:rFonts w:hint="eastAsia" w:ascii="宋体" w:hAnsi="宋体" w:eastAsia="宋体" w:cs="宋体"/>
          <w:b/>
          <w:bCs/>
          <w:i w:val="0"/>
          <w:color w:val="auto"/>
          <w:sz w:val="24"/>
          <w:szCs w:val="24"/>
          <w:lang w:val="en-US" w:eastAsia="zh-CN"/>
        </w:rPr>
        <w:t>YZC</w:t>
      </w:r>
      <w:r>
        <w:rPr>
          <w:rFonts w:hint="eastAsia" w:ascii="宋体" w:hAnsi="宋体" w:eastAsia="宋体" w:cs="宋体"/>
          <w:b/>
          <w:bCs/>
          <w:i w:val="0"/>
          <w:color w:val="auto"/>
          <w:sz w:val="24"/>
          <w:szCs w:val="24"/>
          <w:lang w:val="en-US" w:eastAsia="zh-CN"/>
        </w:rPr>
        <w:t>G-DLT2023094禹</w:t>
      </w:r>
      <w:r>
        <w:rPr>
          <w:rFonts w:hint="eastAsia" w:ascii="宋体" w:hAnsi="宋体" w:eastAsia="宋体" w:cs="宋体"/>
          <w:b/>
          <w:bCs/>
          <w:i w:val="0"/>
          <w:color w:val="auto"/>
          <w:sz w:val="24"/>
          <w:szCs w:val="24"/>
          <w:lang w:val="en-US" w:eastAsia="zh-CN"/>
        </w:rPr>
        <w:t>州市园林绿化中心禹州市绿城蘭亭公园绿地工程项目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color w:val="auto"/>
          <w:sz w:val="24"/>
          <w:szCs w:val="24"/>
        </w:rPr>
      </w:pPr>
      <w:r>
        <w:rPr>
          <w:rFonts w:hint="eastAsia" w:ascii="宋体" w:hAnsi="宋体" w:eastAsia="宋体" w:cs="宋体"/>
          <w:b/>
          <w:bCs/>
          <w:i w:val="0"/>
          <w:color w:val="auto"/>
          <w:sz w:val="24"/>
          <w:szCs w:val="24"/>
          <w:lang w:val="en-US" w:eastAsia="zh-CN"/>
        </w:rPr>
        <w:t>竞争性谈判公告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项目概况</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禹州市园林绿化中心禹州市绿城蘭亭公园绿地工程项目</w:t>
      </w:r>
      <w:r>
        <w:rPr>
          <w:rFonts w:hint="eastAsia" w:ascii="宋体" w:hAnsi="宋体" w:eastAsia="宋体" w:cs="宋体"/>
          <w:color w:val="auto"/>
          <w:kern w:val="0"/>
          <w:sz w:val="21"/>
          <w:szCs w:val="21"/>
          <w:lang w:val="en-US" w:eastAsia="zh-CN" w:bidi="ar"/>
        </w:rPr>
        <w:t>的潜在投标人应在谈判响应截止时间前登录《全国公共资源交易平台（河南省·许昌市）》“投标人/供应商登录”入口（http://ggzy.xuchang.gov.cn:8088/ggzy/）自行免费下载获取招标文件，并于20</w:t>
      </w:r>
      <w:r>
        <w:rPr>
          <w:rFonts w:hint="eastAsia" w:ascii="宋体" w:hAnsi="宋体" w:eastAsia="宋体" w:cs="宋体"/>
          <w:color w:val="auto"/>
          <w:kern w:val="0"/>
          <w:sz w:val="21"/>
          <w:szCs w:val="21"/>
          <w:lang w:val="en-US" w:eastAsia="zh-CN" w:bidi="ar"/>
        </w:rPr>
        <w:t xml:space="preserve">23 年10 月10 日08 </w:t>
      </w:r>
      <w:r>
        <w:rPr>
          <w:rFonts w:hint="eastAsia" w:ascii="宋体" w:hAnsi="宋体" w:eastAsia="宋体" w:cs="宋体"/>
          <w:color w:val="auto"/>
          <w:kern w:val="0"/>
          <w:sz w:val="21"/>
          <w:szCs w:val="21"/>
          <w:lang w:val="en-US" w:eastAsia="zh-CN" w:bidi="ar"/>
        </w:rPr>
        <w:t>时30分（北京时间）前递交响应文件。</w:t>
      </w:r>
    </w:p>
    <w:p>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项目基本情况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20" w:firstLineChars="200"/>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1.项目编号：Y</w:t>
      </w:r>
      <w:r>
        <w:rPr>
          <w:rFonts w:hint="eastAsia" w:ascii="宋体" w:hAnsi="宋体" w:eastAsia="宋体" w:cs="宋体"/>
          <w:color w:val="auto"/>
          <w:kern w:val="0"/>
          <w:sz w:val="21"/>
          <w:szCs w:val="21"/>
          <w:lang w:val="en-US" w:eastAsia="zh-CN" w:bidi="ar"/>
        </w:rPr>
        <w:t>ZCG-DLT2023094</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color w:val="auto"/>
          <w:kern w:val="0"/>
          <w:sz w:val="21"/>
          <w:szCs w:val="21"/>
          <w:lang w:val="en-US" w:eastAsia="zh-CN" w:bidi="ar"/>
        </w:rPr>
        <w:t>2.项目名称：</w:t>
      </w:r>
      <w:r>
        <w:rPr>
          <w:rFonts w:hint="eastAsia" w:ascii="宋体" w:hAnsi="宋体" w:eastAsia="宋体" w:cs="宋体"/>
          <w:color w:val="auto"/>
          <w:kern w:val="0"/>
          <w:sz w:val="21"/>
          <w:szCs w:val="21"/>
          <w:lang w:val="en-US" w:eastAsia="zh-CN" w:bidi="ar"/>
        </w:rPr>
        <w:t>禹州市园林绿化中心禹州市绿城蘭亭公园绿地工程项目</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3.采购方式：竞争性谈判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4.预算金额：</w:t>
      </w:r>
      <w:r>
        <w:rPr>
          <w:rFonts w:hint="eastAsia" w:asciiTheme="majorEastAsia" w:hAnsiTheme="majorEastAsia" w:eastAsiaTheme="majorEastAsia" w:cstheme="majorEastAsia"/>
          <w:color w:val="auto"/>
          <w:szCs w:val="21"/>
          <w:highlight w:val="none"/>
          <w:lang w:val="en-US" w:eastAsia="zh-CN"/>
        </w:rPr>
        <w:t>2151218.47</w:t>
      </w:r>
      <w:r>
        <w:rPr>
          <w:rFonts w:hint="eastAsia" w:ascii="宋体" w:hAnsi="宋体" w:eastAsia="宋体" w:cs="宋体"/>
          <w:color w:val="auto"/>
          <w:kern w:val="0"/>
          <w:sz w:val="21"/>
          <w:szCs w:val="21"/>
          <w:lang w:val="en-US" w:eastAsia="zh-CN" w:bidi="ar"/>
        </w:rPr>
        <w:t>元</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30" w:firstLineChars="3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最高限价：</w:t>
      </w:r>
      <w:r>
        <w:rPr>
          <w:rFonts w:hint="eastAsia" w:asciiTheme="majorEastAsia" w:hAnsiTheme="majorEastAsia" w:eastAsiaTheme="majorEastAsia" w:cstheme="majorEastAsia"/>
          <w:color w:val="auto"/>
          <w:szCs w:val="21"/>
          <w:highlight w:val="none"/>
          <w:lang w:val="en-US" w:eastAsia="zh-CN"/>
        </w:rPr>
        <w:t>2151218.47</w:t>
      </w:r>
      <w:r>
        <w:rPr>
          <w:rFonts w:hint="eastAsia" w:ascii="宋体" w:hAnsi="宋体" w:eastAsia="宋体" w:cs="宋体"/>
          <w:color w:val="auto"/>
          <w:kern w:val="0"/>
          <w:sz w:val="21"/>
          <w:szCs w:val="21"/>
          <w:lang w:val="en-US" w:eastAsia="zh-CN" w:bidi="ar"/>
        </w:rPr>
        <w:t xml:space="preserve">元 </w:t>
      </w:r>
    </w:p>
    <w:tbl>
      <w:tblPr>
        <w:tblStyle w:val="13"/>
        <w:tblW w:w="5070"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20"/>
        <w:gridCol w:w="1323"/>
        <w:gridCol w:w="2180"/>
        <w:gridCol w:w="1180"/>
        <w:gridCol w:w="1302"/>
        <w:gridCol w:w="130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7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包号</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包名称</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包预算</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（元）</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包最高限价（元）</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是否专门面向</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中小企业</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717" w:type="pct"/>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YZ</w:t>
            </w:r>
            <w:r>
              <w:rPr>
                <w:rFonts w:hint="eastAsia" w:ascii="宋体" w:hAnsi="宋体" w:eastAsia="宋体" w:cs="宋体"/>
                <w:color w:val="auto"/>
                <w:sz w:val="21"/>
                <w:szCs w:val="21"/>
                <w:shd w:val="clear" w:color="auto" w:fill="FFFFFF"/>
              </w:rPr>
              <w:t>CG-DLT</w:t>
            </w:r>
            <w:r>
              <w:rPr>
                <w:rFonts w:hint="eastAsia" w:ascii="宋体" w:hAnsi="宋体" w:eastAsia="宋体" w:cs="宋体"/>
                <w:color w:val="auto"/>
                <w:sz w:val="21"/>
                <w:szCs w:val="21"/>
                <w:shd w:val="clear" w:color="auto" w:fill="FFFFFF"/>
                <w:lang w:val="en-US" w:eastAsia="zh-CN"/>
              </w:rPr>
              <w:t xml:space="preserve">2023094 </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禹州市园林绿化中心禹州市绿城蘭亭公园绿地工程项目</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2151218.47</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2151218.47</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是 </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szCs w:val="21"/>
                <w:highlight w:val="none"/>
                <w:lang w:val="en-US" w:eastAsia="zh-CN"/>
              </w:rPr>
              <w:t>2151218.47</w:t>
            </w:r>
          </w:p>
        </w:tc>
      </w:tr>
    </w:tbl>
    <w:p>
      <w:pPr>
        <w:keepNext w:val="0"/>
        <w:keepLines w:val="0"/>
        <w:pageBreakBefore w:val="0"/>
        <w:numPr>
          <w:ilvl w:val="0"/>
          <w:numId w:val="2"/>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采购需求（包括但不限于标的的名称、数量、简要技术需求或服务要求等）</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禹州市园林绿化中心禹州市绿城蘭亭公园绿地工程项目</w:t>
      </w:r>
      <w:r>
        <w:rPr>
          <w:rFonts w:hint="eastAsia" w:ascii="宋体" w:hAnsi="宋体" w:eastAsia="宋体" w:cs="宋体"/>
          <w:color w:val="auto"/>
          <w:kern w:val="0"/>
          <w:sz w:val="21"/>
          <w:szCs w:val="21"/>
          <w:lang w:val="en-US" w:eastAsia="zh-CN" w:bidi="ar"/>
        </w:rPr>
        <w:t>，共划分一个标段（详见谈判文件）。</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lang w:val="en-US" w:eastAsia="zh-CN" w:bidi="ar"/>
        </w:rPr>
        <w:t>6.合同履行期限：签订合</w:t>
      </w:r>
      <w:r>
        <w:rPr>
          <w:rFonts w:hint="eastAsia" w:ascii="宋体" w:hAnsi="宋体" w:eastAsia="宋体" w:cs="宋体"/>
          <w:color w:val="auto"/>
          <w:kern w:val="0"/>
          <w:sz w:val="21"/>
          <w:szCs w:val="21"/>
          <w:lang w:val="en-US" w:eastAsia="zh-CN" w:bidi="ar"/>
        </w:rPr>
        <w:t>同后60日内</w:t>
      </w:r>
      <w:r>
        <w:rPr>
          <w:rFonts w:hint="eastAsia" w:ascii="宋体" w:hAnsi="宋体" w:eastAsia="宋体" w:cs="宋体"/>
          <w:color w:val="auto"/>
          <w:kern w:val="0"/>
          <w:sz w:val="21"/>
          <w:szCs w:val="21"/>
          <w:lang w:val="en-US" w:eastAsia="zh-CN" w:bidi="ar"/>
        </w:rPr>
        <w:t>完成</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7.本项目是否接受联合体投标：否</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8.是否接受进口产品：否</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9.是否专门面向中小企业：是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二、申请人资格要求：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1.满足《中华人民共和国政府采购法》第二十二条规定；</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2.落实政府采购政策满足的资格要求：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本项目落实节约能源、保护环境、扶持不发达地区和少数民族地区、促进中小企业、监狱企业发展等政府采购政策</w:t>
      </w:r>
      <w:r>
        <w:rPr>
          <w:rFonts w:hint="eastAsia" w:ascii="宋体" w:hAnsi="宋体" w:eastAsia="宋体" w:cs="宋体"/>
          <w:color w:val="auto"/>
          <w:sz w:val="21"/>
          <w:szCs w:val="21"/>
          <w:lang w:eastAsia="zh-CN"/>
        </w:rPr>
        <w:t>（本项目</w:t>
      </w:r>
      <w:r>
        <w:rPr>
          <w:rFonts w:hint="eastAsia" w:ascii="宋体" w:hAnsi="宋体" w:eastAsia="宋体" w:cs="宋体"/>
          <w:color w:val="auto"/>
          <w:sz w:val="21"/>
          <w:szCs w:val="21"/>
          <w:lang w:eastAsia="zh-CN"/>
        </w:rPr>
        <w:t>专门面向中小企</w:t>
      </w:r>
      <w:r>
        <w:rPr>
          <w:rFonts w:hint="eastAsia" w:ascii="宋体" w:hAnsi="宋体" w:eastAsia="宋体" w:cs="宋体"/>
          <w:color w:val="auto"/>
          <w:sz w:val="21"/>
          <w:szCs w:val="21"/>
          <w:lang w:eastAsia="zh-CN"/>
        </w:rPr>
        <w:t>业采购）</w:t>
      </w:r>
      <w:r>
        <w:rPr>
          <w:rFonts w:hint="eastAsia" w:ascii="宋体" w:hAnsi="宋体" w:eastAsia="宋体" w:cs="宋体"/>
          <w:color w:val="auto"/>
          <w:sz w:val="21"/>
          <w:szCs w:val="21"/>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3.本项目的特定资格要求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1)投标人在人员、设备、资金等方面具有相应的施工能力；拟派项目负责人须具有相关专业中级及以上职称或二级及以上注册建造师资格（建造师具备有效的安全生产考核合格证书（B类））；</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2)拟派项目负责人未担任其他在施建设工程项目的项目负责人。</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三、获取采购文件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 202</w:t>
      </w:r>
      <w:r>
        <w:rPr>
          <w:rFonts w:hint="eastAsia" w:ascii="宋体" w:hAnsi="宋体" w:eastAsia="宋体" w:cs="宋体"/>
          <w:color w:val="auto"/>
          <w:kern w:val="0"/>
          <w:sz w:val="21"/>
          <w:szCs w:val="21"/>
          <w:lang w:val="en-US" w:eastAsia="zh-CN" w:bidi="ar"/>
        </w:rPr>
        <w:t>3年09月26日 至2023年10月10日，</w:t>
      </w:r>
      <w:r>
        <w:rPr>
          <w:rFonts w:hint="eastAsia" w:ascii="宋体" w:hAnsi="宋体" w:eastAsia="宋体" w:cs="宋体"/>
          <w:color w:val="auto"/>
          <w:kern w:val="0"/>
          <w:sz w:val="21"/>
          <w:szCs w:val="21"/>
          <w:lang w:val="en-US" w:eastAsia="zh-CN" w:bidi="ar"/>
        </w:rPr>
        <w:t>每天上午00:00至12:00，下午12:01至23:59（北京时间，法定节假日除外。）</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2.地点：谈判响应截止时间前登录《全国公共资源交易平台（河南省·许昌市）》“投标人/供应商登录”入口（http://ggzy.xuchang.gov.cn:8088/ggzy/）自行免费下载。</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3.方式：网上自行下载</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4.售价：0元</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四、响应文件提交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w:t>
      </w:r>
      <w:r>
        <w:rPr>
          <w:rFonts w:hint="eastAsia" w:ascii="宋体" w:hAnsi="宋体" w:eastAsia="宋体" w:cs="宋体"/>
          <w:color w:val="auto"/>
          <w:kern w:val="0"/>
          <w:sz w:val="21"/>
          <w:szCs w:val="21"/>
          <w:lang w:val="en-US" w:eastAsia="zh-CN" w:bidi="ar"/>
        </w:rPr>
        <w:t>2023年10月10日08时3</w:t>
      </w:r>
      <w:r>
        <w:rPr>
          <w:rFonts w:hint="eastAsia" w:ascii="宋体" w:hAnsi="宋体" w:eastAsia="宋体" w:cs="宋体"/>
          <w:color w:val="auto"/>
          <w:kern w:val="0"/>
          <w:sz w:val="21"/>
          <w:szCs w:val="21"/>
          <w:lang w:val="en-US" w:eastAsia="zh-CN" w:bidi="ar"/>
        </w:rPr>
        <w:t>0分（北京时间）</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2.地点：</w:t>
      </w:r>
      <w:r>
        <w:rPr>
          <w:rFonts w:hint="eastAsia" w:ascii="宋体" w:hAnsi="宋体" w:eastAsia="宋体" w:cs="宋体"/>
          <w:color w:val="auto"/>
          <w:sz w:val="21"/>
          <w:szCs w:val="21"/>
        </w:rPr>
        <w:t>本项目采用网上响应，请符合响应条件的供应商使用CA数字证书加密上传响应文件。</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eastAsia="zh-CN"/>
        </w:rPr>
        <w:t>五、</w:t>
      </w:r>
      <w:r>
        <w:rPr>
          <w:rFonts w:hint="eastAsia" w:ascii="宋体" w:hAnsi="宋体" w:eastAsia="宋体" w:cs="宋体"/>
          <w:b/>
          <w:bCs/>
          <w:color w:val="auto"/>
          <w:kern w:val="0"/>
          <w:sz w:val="21"/>
          <w:szCs w:val="21"/>
          <w:lang w:val="en-US" w:eastAsia="zh-CN" w:bidi="ar"/>
        </w:rPr>
        <w:t>响应文件开启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1.时间： </w:t>
      </w:r>
      <w:r>
        <w:rPr>
          <w:rFonts w:hint="eastAsia" w:ascii="宋体" w:hAnsi="宋体" w:eastAsia="宋体" w:cs="宋体"/>
          <w:color w:val="auto"/>
          <w:kern w:val="0"/>
          <w:sz w:val="21"/>
          <w:szCs w:val="21"/>
          <w:lang w:val="en-US" w:eastAsia="zh-CN" w:bidi="ar"/>
        </w:rPr>
        <w:t>2023年10月10日08时3</w:t>
      </w:r>
      <w:r>
        <w:rPr>
          <w:rFonts w:hint="eastAsia" w:ascii="宋体" w:hAnsi="宋体" w:eastAsia="宋体" w:cs="宋体"/>
          <w:color w:val="auto"/>
          <w:kern w:val="0"/>
          <w:sz w:val="21"/>
          <w:szCs w:val="21"/>
          <w:lang w:val="en-US" w:eastAsia="zh-CN" w:bidi="ar"/>
        </w:rPr>
        <w:t>0分（北京时间）</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2.地点：</w:t>
      </w:r>
      <w:r>
        <w:rPr>
          <w:rFonts w:hint="eastAsia" w:ascii="宋体" w:hAnsi="宋体" w:eastAsia="宋体" w:cs="宋体"/>
          <w:color w:val="auto"/>
          <w:sz w:val="21"/>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六、发布公告的媒介及招标公告期限</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本次招标公告在《河南省政府采购网》 《许昌市政府采购网》 《全国公共资源交易平台（河南省·许昌市）》上发布。 招标公告期限为三个工作日。</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七、其他补充事宜</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1.监督单位：禹州市政府采购监督管理办公室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2.电话：0374-8112523</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3.项目编号以本谈判文件中的采购编号为准，采购编号：Y</w:t>
      </w:r>
      <w:r>
        <w:rPr>
          <w:rFonts w:hint="eastAsia" w:ascii="宋体" w:hAnsi="宋体" w:eastAsia="宋体" w:cs="宋体"/>
          <w:color w:val="auto"/>
          <w:kern w:val="0"/>
          <w:sz w:val="21"/>
          <w:szCs w:val="21"/>
          <w:lang w:val="en-US" w:eastAsia="zh-CN" w:bidi="ar"/>
        </w:rPr>
        <w:t xml:space="preserve">ZCG-DLT2023094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八、凡对本次招标提出询问，请按照以下方式联系</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1.采购人信息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名称：禹州市园林绿化中心</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地址：禹州市行政南路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联系人：陈女士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联系方式</w:t>
      </w:r>
      <w:r>
        <w:rPr>
          <w:rFonts w:hint="eastAsia" w:ascii="宋体" w:hAnsi="宋体" w:eastAsia="宋体" w:cs="宋体"/>
          <w:color w:val="auto"/>
          <w:kern w:val="0"/>
          <w:sz w:val="21"/>
          <w:szCs w:val="21"/>
          <w:lang w:val="en-US" w:eastAsia="zh-CN" w:bidi="ar"/>
        </w:rPr>
        <w:t>：0374-8239936</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2.采购代理机构信息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名称：河南省齐建工程项目管理有限公司</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地址：河南省许昌市市辖区魏都区北关大街55号1号楼6单元10号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联系人：李女士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w:t>
      </w:r>
      <w:r>
        <w:rPr>
          <w:rFonts w:hint="eastAsia" w:ascii="宋体" w:hAnsi="宋体" w:eastAsia="宋体" w:cs="宋体"/>
          <w:color w:val="auto"/>
          <w:kern w:val="0"/>
          <w:sz w:val="21"/>
          <w:szCs w:val="21"/>
          <w:lang w:val="en-US" w:eastAsia="zh-CN" w:bidi="ar"/>
        </w:rPr>
        <w:t>方式：0374-3018866</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3.项目联系方式</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联系人：李女士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w:t>
      </w:r>
      <w:r>
        <w:rPr>
          <w:rFonts w:hint="eastAsia" w:ascii="宋体" w:hAnsi="宋体" w:eastAsia="宋体" w:cs="宋体"/>
          <w:color w:val="auto"/>
          <w:kern w:val="0"/>
          <w:sz w:val="21"/>
          <w:szCs w:val="21"/>
          <w:lang w:val="en-US" w:eastAsia="zh-CN" w:bidi="ar"/>
        </w:rPr>
        <w:t>方式：0374-3018866</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p>
    <w:p>
      <w:pPr>
        <w:numPr>
          <w:ilvl w:val="0"/>
          <w:numId w:val="0"/>
        </w:numPr>
        <w:ind w:leftChars="0"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shd w:val="clear" w:color="auto" w:fill="FFFFFF"/>
          <w:lang w:val="en-US" w:eastAsia="zh-CN"/>
        </w:rPr>
        <w:t xml:space="preserve"> </w:t>
      </w:r>
    </w:p>
    <w:bookmarkEnd w:id="0"/>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s>
  <w:rsids>
    <w:rsidRoot w:val="6FC14EB8"/>
    <w:rsid w:val="025D7B9F"/>
    <w:rsid w:val="0A726A80"/>
    <w:rsid w:val="0B5A630E"/>
    <w:rsid w:val="0BB41520"/>
    <w:rsid w:val="0C156F33"/>
    <w:rsid w:val="0E820056"/>
    <w:rsid w:val="10ED552F"/>
    <w:rsid w:val="118C09E6"/>
    <w:rsid w:val="12BB0F72"/>
    <w:rsid w:val="12E8234F"/>
    <w:rsid w:val="13DB29B0"/>
    <w:rsid w:val="141C190D"/>
    <w:rsid w:val="154B70CF"/>
    <w:rsid w:val="15E914C1"/>
    <w:rsid w:val="1687397F"/>
    <w:rsid w:val="169C6ED3"/>
    <w:rsid w:val="17086943"/>
    <w:rsid w:val="18592C36"/>
    <w:rsid w:val="1942199F"/>
    <w:rsid w:val="1BA62EAA"/>
    <w:rsid w:val="20472039"/>
    <w:rsid w:val="20CC5161"/>
    <w:rsid w:val="20F20908"/>
    <w:rsid w:val="21166C0C"/>
    <w:rsid w:val="224B0307"/>
    <w:rsid w:val="22A243CB"/>
    <w:rsid w:val="241E09A8"/>
    <w:rsid w:val="27DD40F7"/>
    <w:rsid w:val="292814F0"/>
    <w:rsid w:val="29A547A1"/>
    <w:rsid w:val="2D4A7B39"/>
    <w:rsid w:val="2FC057B1"/>
    <w:rsid w:val="30425F92"/>
    <w:rsid w:val="319F2957"/>
    <w:rsid w:val="33072028"/>
    <w:rsid w:val="35DD0D5A"/>
    <w:rsid w:val="362C0724"/>
    <w:rsid w:val="37D019D7"/>
    <w:rsid w:val="3A98567B"/>
    <w:rsid w:val="3B0C0BE2"/>
    <w:rsid w:val="3B8059A2"/>
    <w:rsid w:val="4570109D"/>
    <w:rsid w:val="45F619F9"/>
    <w:rsid w:val="48C22822"/>
    <w:rsid w:val="4914713C"/>
    <w:rsid w:val="49B96F3B"/>
    <w:rsid w:val="4A3414FD"/>
    <w:rsid w:val="4A9E677E"/>
    <w:rsid w:val="4C3F23DE"/>
    <w:rsid w:val="4C7A2889"/>
    <w:rsid w:val="4D8A7F66"/>
    <w:rsid w:val="511C3FE5"/>
    <w:rsid w:val="517175A3"/>
    <w:rsid w:val="51A90A23"/>
    <w:rsid w:val="53C42ED5"/>
    <w:rsid w:val="54521934"/>
    <w:rsid w:val="56996C30"/>
    <w:rsid w:val="5A0F3B32"/>
    <w:rsid w:val="5C720094"/>
    <w:rsid w:val="5CD31049"/>
    <w:rsid w:val="5DA24229"/>
    <w:rsid w:val="617179D2"/>
    <w:rsid w:val="61D64A33"/>
    <w:rsid w:val="66121F2A"/>
    <w:rsid w:val="6A803D01"/>
    <w:rsid w:val="6BCE6D4B"/>
    <w:rsid w:val="6D4D0390"/>
    <w:rsid w:val="6DBB3B60"/>
    <w:rsid w:val="6E7521EF"/>
    <w:rsid w:val="6FC14EB8"/>
    <w:rsid w:val="709D1CA5"/>
    <w:rsid w:val="70E433CD"/>
    <w:rsid w:val="71475D30"/>
    <w:rsid w:val="72607E86"/>
    <w:rsid w:val="746E4C70"/>
    <w:rsid w:val="75F941A5"/>
    <w:rsid w:val="76787A26"/>
    <w:rsid w:val="76EE28B0"/>
    <w:rsid w:val="77040325"/>
    <w:rsid w:val="79975481"/>
    <w:rsid w:val="7CCF6CE0"/>
    <w:rsid w:val="7D330940"/>
    <w:rsid w:val="7FD0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FF"/>
      <w:u w:val="single"/>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green"/>
    <w:basedOn w:val="14"/>
    <w:qFormat/>
    <w:uiPriority w:val="0"/>
    <w:rPr>
      <w:color w:val="66AE00"/>
      <w:sz w:val="18"/>
      <w:szCs w:val="18"/>
    </w:rPr>
  </w:style>
  <w:style w:type="character" w:customStyle="1" w:styleId="21">
    <w:name w:val="red"/>
    <w:basedOn w:val="14"/>
    <w:qFormat/>
    <w:uiPriority w:val="0"/>
    <w:rPr>
      <w:color w:val="FF0000"/>
      <w:sz w:val="18"/>
      <w:szCs w:val="18"/>
    </w:rPr>
  </w:style>
  <w:style w:type="character" w:customStyle="1" w:styleId="22">
    <w:name w:val="red1"/>
    <w:basedOn w:val="14"/>
    <w:qFormat/>
    <w:uiPriority w:val="0"/>
    <w:rPr>
      <w:color w:val="66AE00"/>
      <w:sz w:val="18"/>
      <w:szCs w:val="18"/>
    </w:rPr>
  </w:style>
  <w:style w:type="character" w:customStyle="1" w:styleId="23">
    <w:name w:val="red2"/>
    <w:basedOn w:val="14"/>
    <w:qFormat/>
    <w:uiPriority w:val="0"/>
    <w:rPr>
      <w:color w:val="CC0000"/>
    </w:rPr>
  </w:style>
  <w:style w:type="character" w:customStyle="1" w:styleId="24">
    <w:name w:val="red3"/>
    <w:basedOn w:val="14"/>
    <w:qFormat/>
    <w:uiPriority w:val="0"/>
    <w:rPr>
      <w:color w:val="FF0000"/>
    </w:rPr>
  </w:style>
  <w:style w:type="character" w:customStyle="1" w:styleId="25">
    <w:name w:val="blue"/>
    <w:basedOn w:val="14"/>
    <w:qFormat/>
    <w:uiPriority w:val="0"/>
    <w:rPr>
      <w:color w:val="0371C6"/>
      <w:sz w:val="21"/>
      <w:szCs w:val="21"/>
    </w:rPr>
  </w:style>
  <w:style w:type="character" w:customStyle="1" w:styleId="26">
    <w:name w:val="hover25"/>
    <w:basedOn w:val="14"/>
    <w:qFormat/>
    <w:uiPriority w:val="0"/>
  </w:style>
  <w:style w:type="character" w:customStyle="1" w:styleId="27">
    <w:name w:val="right"/>
    <w:basedOn w:val="14"/>
    <w:qFormat/>
    <w:uiPriority w:val="0"/>
    <w:rPr>
      <w:color w:val="999999"/>
      <w:sz w:val="18"/>
      <w:szCs w:val="18"/>
    </w:rPr>
  </w:style>
  <w:style w:type="character" w:customStyle="1" w:styleId="28">
    <w:name w:val="gb-jt"/>
    <w:basedOn w:val="14"/>
    <w:qFormat/>
    <w:uiPriority w:val="0"/>
  </w:style>
  <w:style w:type="character" w:customStyle="1" w:styleId="29">
    <w:name w:val="active4"/>
    <w:basedOn w:val="14"/>
    <w:qFormat/>
    <w:uiPriority w:val="0"/>
    <w:rPr>
      <w:color w:val="FFFFFF"/>
      <w:shd w:val="clear" w:fill="2B7AFC"/>
    </w:rPr>
  </w:style>
  <w:style w:type="character" w:customStyle="1" w:styleId="30">
    <w:name w:val="green1"/>
    <w:basedOn w:val="14"/>
    <w:qFormat/>
    <w:uiPriority w:val="0"/>
    <w:rPr>
      <w:color w:val="66AE00"/>
      <w:sz w:val="18"/>
      <w:szCs w:val="18"/>
    </w:rPr>
  </w:style>
  <w:style w:type="character" w:customStyle="1" w:styleId="31">
    <w:name w:val="hover"/>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1313</Words>
  <Characters>1645</Characters>
  <Lines>0</Lines>
  <Paragraphs>0</Paragraphs>
  <TotalTime>8</TotalTime>
  <ScaleCrop>false</ScaleCrop>
  <LinksUpToDate>false</LinksUpToDate>
  <CharactersWithSpaces>1666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许昌丰元咨询管理有限公司:连丹丹</cp:lastModifiedBy>
  <dcterms:modified xsi:type="dcterms:W3CDTF">2023-09-26T04:30:51Z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C788CC20A73748478DC27D06071A19E5</vt:lpwstr>
  </property>
</Properties>
</file>