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z w:val="32"/>
          <w:szCs w:val="32"/>
        </w:rPr>
        <w:t>禹州市融媒体中心更换机房消防设备项目</w:t>
      </w:r>
    </w:p>
    <w:p>
      <w:pPr>
        <w:spacing w:line="360" w:lineRule="auto"/>
        <w:jc w:val="center"/>
        <w:rPr>
          <w:rFonts w:hint="eastAsia" w:ascii="宋体" w:hAnsi="宋体" w:cs="宋体" w:eastAsiaTheme="minorEastAsia"/>
          <w:b/>
          <w:sz w:val="32"/>
          <w:szCs w:val="32"/>
          <w:lang w:eastAsia="zh-CN"/>
        </w:rPr>
      </w:pPr>
      <w:r>
        <w:rPr>
          <w:rFonts w:hint="eastAsia" w:ascii="宋体" w:hAnsi="宋体" w:cs="宋体"/>
          <w:b/>
          <w:sz w:val="32"/>
          <w:szCs w:val="32"/>
        </w:rPr>
        <w:t>评标</w:t>
      </w:r>
      <w:r>
        <w:rPr>
          <w:rFonts w:hint="eastAsia" w:ascii="宋体" w:hAnsi="宋体" w:cs="宋体"/>
          <w:b/>
          <w:sz w:val="32"/>
          <w:szCs w:val="32"/>
          <w:lang w:eastAsia="zh-CN"/>
        </w:rPr>
        <w:t>公示</w:t>
      </w:r>
    </w:p>
    <w:p>
      <w:pPr>
        <w:shd w:val="clear"/>
        <w:spacing w:line="360" w:lineRule="auto"/>
        <w:ind w:firstLine="482" w:firstLineChars="200"/>
        <w:rPr>
          <w:rFonts w:ascii="宋体" w:hAnsi="宋体" w:cs="宋体"/>
          <w:b/>
          <w:bCs w:val="0"/>
          <w:sz w:val="24"/>
          <w:szCs w:val="24"/>
        </w:rPr>
      </w:pPr>
      <w:r>
        <w:rPr>
          <w:rFonts w:hint="eastAsia" w:ascii="宋体" w:hAnsi="宋体" w:cs="宋体"/>
          <w:b/>
          <w:bCs w:val="0"/>
          <w:sz w:val="24"/>
          <w:szCs w:val="24"/>
        </w:rPr>
        <w:t>一、项目概况</w:t>
      </w:r>
    </w:p>
    <w:p>
      <w:pPr>
        <w:shd w:val="clear"/>
        <w:spacing w:line="360" w:lineRule="auto"/>
        <w:ind w:firstLine="480" w:firstLineChars="200"/>
        <w:rPr>
          <w:rFonts w:hint="eastAsia" w:ascii="宋体" w:hAnsi="宋体" w:cs="宋体"/>
          <w:bCs/>
          <w:sz w:val="24"/>
          <w:szCs w:val="24"/>
        </w:rPr>
      </w:pPr>
      <w:r>
        <w:rPr>
          <w:rFonts w:hint="eastAsia" w:ascii="宋体" w:hAnsi="宋体" w:cs="宋体"/>
          <w:bCs/>
          <w:sz w:val="24"/>
          <w:szCs w:val="24"/>
        </w:rPr>
        <w:t>（1）项目名称：禹州市融媒体中心更换机房消防设备项目</w:t>
      </w:r>
    </w:p>
    <w:p>
      <w:pPr>
        <w:shd w:val="clear"/>
        <w:spacing w:line="360" w:lineRule="auto"/>
        <w:ind w:firstLine="480" w:firstLineChars="200"/>
        <w:rPr>
          <w:rFonts w:hint="eastAsia" w:ascii="宋体" w:hAnsi="宋体" w:cs="宋体"/>
          <w:kern w:val="0"/>
          <w:sz w:val="24"/>
          <w:szCs w:val="24"/>
          <w:lang w:val="en-US" w:eastAsia="zh-CN"/>
        </w:rPr>
      </w:pPr>
      <w:r>
        <w:rPr>
          <w:rFonts w:hint="eastAsia" w:ascii="宋体" w:hAnsi="宋体" w:cs="宋体"/>
          <w:bCs/>
          <w:sz w:val="24"/>
          <w:szCs w:val="24"/>
        </w:rPr>
        <w:t>（2）采购编号：</w:t>
      </w:r>
      <w:r>
        <w:rPr>
          <w:rFonts w:hint="eastAsia" w:ascii="宋体" w:hAnsi="宋体" w:cs="宋体"/>
          <w:kern w:val="0"/>
          <w:sz w:val="24"/>
          <w:szCs w:val="24"/>
        </w:rPr>
        <w:t xml:space="preserve"> YZCG-DLT2023098</w:t>
      </w:r>
    </w:p>
    <w:p>
      <w:pPr>
        <w:shd w:val="clear"/>
        <w:spacing w:line="360" w:lineRule="auto"/>
        <w:ind w:firstLine="480" w:firstLineChars="200"/>
        <w:rPr>
          <w:rFonts w:ascii="宋体" w:hAnsi="宋体" w:cs="宋体"/>
          <w:sz w:val="24"/>
          <w:szCs w:val="24"/>
        </w:rPr>
      </w:pPr>
      <w:r>
        <w:rPr>
          <w:rFonts w:hint="eastAsia" w:ascii="宋体" w:hAnsi="宋体" w:cs="宋体"/>
          <w:sz w:val="24"/>
          <w:szCs w:val="24"/>
        </w:rPr>
        <w:t>（3）招标公告发布日期：202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4</w:t>
      </w:r>
      <w:r>
        <w:rPr>
          <w:rFonts w:hint="eastAsia" w:ascii="宋体" w:hAnsi="宋体" w:cs="宋体"/>
          <w:sz w:val="24"/>
          <w:szCs w:val="24"/>
        </w:rPr>
        <w:t>日</w:t>
      </w:r>
    </w:p>
    <w:p>
      <w:pPr>
        <w:shd w:val="clea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（4）开标时间：202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w:t>
      </w:r>
      <w:r>
        <w:rPr>
          <w:rFonts w:hint="eastAsia" w:ascii="宋体" w:hAnsi="宋体" w:cs="宋体"/>
          <w:sz w:val="24"/>
          <w:szCs w:val="24"/>
          <w:lang w:val="en-US" w:eastAsia="zh-CN"/>
        </w:rPr>
        <w:t>8</w:t>
      </w:r>
      <w:r>
        <w:rPr>
          <w:rFonts w:hint="eastAsia" w:ascii="宋体" w:hAnsi="宋体" w:cs="宋体"/>
          <w:sz w:val="24"/>
          <w:szCs w:val="24"/>
        </w:rPr>
        <w:t>时</w:t>
      </w:r>
      <w:r>
        <w:rPr>
          <w:rFonts w:hint="eastAsia" w:ascii="宋体" w:hAnsi="宋体" w:cs="宋体"/>
          <w:sz w:val="24"/>
          <w:szCs w:val="24"/>
          <w:lang w:val="en-US" w:eastAsia="zh-CN"/>
        </w:rPr>
        <w:t>30分</w:t>
      </w:r>
    </w:p>
    <w:p>
      <w:pPr>
        <w:shd w:val="clear"/>
        <w:spacing w:line="360" w:lineRule="auto"/>
        <w:ind w:firstLine="480" w:firstLineChars="200"/>
        <w:rPr>
          <w:rFonts w:ascii="宋体" w:hAnsi="宋体" w:cs="宋体"/>
          <w:sz w:val="24"/>
          <w:szCs w:val="24"/>
        </w:rPr>
      </w:pPr>
      <w:r>
        <w:rPr>
          <w:rFonts w:hint="eastAsia" w:ascii="宋体" w:hAnsi="宋体" w:cs="宋体"/>
          <w:sz w:val="24"/>
          <w:szCs w:val="24"/>
        </w:rPr>
        <w:t>（5）招标方式：竞争性谈判</w:t>
      </w:r>
    </w:p>
    <w:p>
      <w:pPr>
        <w:shd w:val="clear"/>
        <w:spacing w:line="360" w:lineRule="auto"/>
        <w:ind w:firstLine="480" w:firstLineChars="200"/>
        <w:rPr>
          <w:rFonts w:hint="eastAsia" w:ascii="宋体" w:hAnsi="宋体" w:cs="宋体"/>
          <w:color w:val="0000FF"/>
          <w:sz w:val="24"/>
          <w:szCs w:val="24"/>
          <w:lang w:val="en-US"/>
        </w:rPr>
      </w:pPr>
      <w:r>
        <w:rPr>
          <w:rFonts w:hint="eastAsia" w:ascii="宋体" w:hAnsi="宋体" w:cs="宋体"/>
          <w:sz w:val="24"/>
          <w:szCs w:val="24"/>
        </w:rPr>
        <w:t>（6）</w:t>
      </w:r>
      <w:r>
        <w:rPr>
          <w:rFonts w:hint="eastAsia" w:ascii="宋体" w:hAnsi="宋体" w:cs="宋体"/>
          <w:sz w:val="24"/>
          <w:szCs w:val="24"/>
          <w:lang w:val="en-US" w:eastAsia="zh-CN"/>
        </w:rPr>
        <w:t>采购限价: 110万元</w:t>
      </w:r>
      <w:bookmarkStart w:id="0" w:name="_GoBack"/>
      <w:bookmarkEnd w:id="0"/>
    </w:p>
    <w:p>
      <w:pPr>
        <w:shd w:val="clea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（7）评标办法：</w:t>
      </w:r>
      <w:r>
        <w:rPr>
          <w:rFonts w:hint="eastAsia" w:ascii="宋体" w:hAnsi="宋体" w:cs="宋体"/>
          <w:sz w:val="24"/>
          <w:szCs w:val="24"/>
          <w:lang w:eastAsia="zh-CN"/>
        </w:rPr>
        <w:t>最低价</w:t>
      </w:r>
    </w:p>
    <w:p>
      <w:pPr>
        <w:shd w:val="clear"/>
        <w:spacing w:line="360" w:lineRule="auto"/>
        <w:ind w:firstLine="480" w:firstLineChars="200"/>
        <w:rPr>
          <w:rFonts w:ascii="宋体" w:hAnsi="宋体" w:cs="宋体"/>
          <w:sz w:val="24"/>
          <w:szCs w:val="24"/>
        </w:rPr>
      </w:pPr>
      <w:r>
        <w:rPr>
          <w:rFonts w:hint="eastAsia" w:ascii="宋体" w:hAnsi="宋体" w:cs="宋体"/>
          <w:sz w:val="24"/>
          <w:szCs w:val="24"/>
        </w:rPr>
        <w:t xml:space="preserve">（8）资格审查方式：资格后审 </w:t>
      </w:r>
    </w:p>
    <w:p>
      <w:pPr>
        <w:shd w:val="clear"/>
        <w:spacing w:line="360" w:lineRule="auto"/>
        <w:ind w:firstLine="480" w:firstLineChars="200"/>
        <w:rPr>
          <w:rFonts w:ascii="宋体" w:hAnsi="宋体" w:cs="宋体"/>
          <w:sz w:val="24"/>
          <w:szCs w:val="24"/>
        </w:rPr>
      </w:pPr>
      <w:r>
        <w:rPr>
          <w:rFonts w:hint="eastAsia" w:ascii="宋体" w:hAnsi="宋体" w:cs="宋体"/>
          <w:sz w:val="24"/>
          <w:szCs w:val="24"/>
        </w:rPr>
        <w:t>（9）招标公告刊登的媒体：《河南省政府采购网》《全国公共资源交易平台（河南省·许昌市）》。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360" w:lineRule="auto"/>
        <w:ind w:left="0" w:right="0" w:firstLine="482"/>
        <w:jc w:val="left"/>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二、资格审查情况：</w:t>
      </w:r>
    </w:p>
    <w:tbl>
      <w:tblPr>
        <w:tblStyle w:val="13"/>
        <w:tblW w:w="95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71"/>
        <w:gridCol w:w="8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9" w:hRule="atLeast"/>
          <w:jc w:val="center"/>
        </w:trPr>
        <w:tc>
          <w:tcPr>
            <w:tcW w:w="15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序号</w:t>
            </w:r>
          </w:p>
        </w:tc>
        <w:tc>
          <w:tcPr>
            <w:tcW w:w="80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通过资格审查的供应商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1</w:t>
            </w:r>
          </w:p>
        </w:tc>
        <w:tc>
          <w:tcPr>
            <w:tcW w:w="80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河南汇捷科技股份有限公司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2</w:t>
            </w:r>
          </w:p>
        </w:tc>
        <w:tc>
          <w:tcPr>
            <w:tcW w:w="80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河南嘉乐实业有限公司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3</w:t>
            </w:r>
          </w:p>
        </w:tc>
        <w:tc>
          <w:tcPr>
            <w:tcW w:w="80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郑州兆谦电子科技有限公司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default"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cs="宋体"/>
                <w:b w:val="0"/>
                <w:bCs w:val="0"/>
                <w:i w:val="0"/>
                <w:iCs w:val="0"/>
                <w:color w:val="000000"/>
                <w:kern w:val="0"/>
                <w:sz w:val="24"/>
                <w:szCs w:val="24"/>
                <w:u w:val="none"/>
                <w:shd w:val="clear" w:fill="FFFFFF"/>
                <w:lang w:val="en-US" w:eastAsia="zh-CN" w:bidi="ar"/>
              </w:rPr>
              <w:t>4</w:t>
            </w:r>
          </w:p>
        </w:tc>
        <w:tc>
          <w:tcPr>
            <w:tcW w:w="80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禹州市纵腾网络科技有限公司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5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未通过资格审查的供应商及原因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2" w:hRule="atLeast"/>
          <w:jc w:val="center"/>
        </w:trPr>
        <w:tc>
          <w:tcPr>
            <w:tcW w:w="9579"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both"/>
              <w:rPr>
                <w:rFonts w:hint="default" w:eastAsia="微软雅黑"/>
                <w:b w:val="0"/>
                <w:bCs w:val="0"/>
                <w:i w:val="0"/>
                <w:iCs w:val="0"/>
                <w:lang w:val="en-US" w:eastAsia="zh-CN"/>
              </w:rPr>
            </w:pPr>
            <w:r>
              <w:rPr>
                <w:rFonts w:hint="eastAsia" w:ascii="宋体" w:hAnsi="宋体"/>
                <w:sz w:val="24"/>
                <w:lang w:val="en-US" w:eastAsia="zh-CN"/>
              </w:rPr>
              <w:t>河南溪水建筑智能化工程有限公司 原因：1.</w:t>
            </w:r>
            <w:r>
              <w:rPr>
                <w:rFonts w:hint="eastAsia" w:ascii="宋体" w:hAnsi="宋体"/>
                <w:sz w:val="24"/>
                <w:szCs w:val="22"/>
                <w:lang w:val="en-US" w:eastAsia="zh-CN"/>
              </w:rPr>
              <w:t>未按招标文件要求提供国家广播电视总局广播电视规划院检测报告对应项复印件并加盖原厂公章。2.中小企业声明函未包括所有制造厂家。</w:t>
            </w:r>
          </w:p>
        </w:tc>
      </w:tr>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360" w:lineRule="auto"/>
        <w:ind w:left="0" w:right="0" w:firstLine="482" w:firstLineChars="200"/>
        <w:jc w:val="left"/>
        <w:rPr>
          <w:rFonts w:hint="eastAsia" w:ascii="宋体" w:hAnsi="宋体" w:eastAsia="宋体" w:cs="宋体"/>
          <w:b/>
          <w:bCs/>
          <w:i w:val="0"/>
          <w:iCs w:val="0"/>
          <w:color w:val="000000"/>
          <w:kern w:val="0"/>
          <w:sz w:val="24"/>
          <w:szCs w:val="24"/>
          <w:u w:val="none"/>
          <w:shd w:val="clear" w:fill="FFFFFF"/>
          <w:lang w:val="en-US" w:eastAsia="zh-CN" w:bidi="ar"/>
        </w:rPr>
      </w:pPr>
      <w:r>
        <w:rPr>
          <w:rFonts w:hint="eastAsia" w:ascii="宋体" w:hAnsi="宋体" w:eastAsia="宋体" w:cs="宋体"/>
          <w:b/>
          <w:bCs/>
          <w:i w:val="0"/>
          <w:iCs w:val="0"/>
          <w:color w:val="000000"/>
          <w:kern w:val="0"/>
          <w:sz w:val="24"/>
          <w:szCs w:val="24"/>
          <w:u w:val="none"/>
          <w:shd w:val="clear" w:fill="FFFFFF"/>
          <w:lang w:val="en-US" w:eastAsia="zh-CN" w:bidi="ar"/>
        </w:rPr>
        <w:t>符合性审查：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360" w:lineRule="auto"/>
        <w:ind w:right="0" w:rightChars="0" w:firstLine="482" w:firstLineChars="200"/>
        <w:jc w:val="left"/>
        <w:rPr>
          <w:b w:val="0"/>
          <w:bCs w:val="0"/>
          <w:i w:val="0"/>
          <w:iCs w:val="0"/>
        </w:rPr>
      </w:pPr>
      <w:r>
        <w:rPr>
          <w:rFonts w:hint="eastAsia" w:ascii="宋体" w:hAnsi="宋体" w:eastAsia="宋体" w:cs="宋体"/>
          <w:b/>
          <w:bCs/>
          <w:i w:val="0"/>
          <w:iCs w:val="0"/>
          <w:color w:val="000000"/>
          <w:kern w:val="0"/>
          <w:sz w:val="24"/>
          <w:szCs w:val="24"/>
          <w:u w:val="single"/>
          <w:shd w:val="clear" w:fill="FFFFFF"/>
          <w:lang w:val="en-US" w:eastAsia="zh-CN" w:bidi="ar"/>
        </w:rPr>
        <w:t> </w:t>
      </w:r>
      <w:r>
        <w:rPr>
          <w:rFonts w:hint="eastAsia" w:ascii="宋体" w:hAnsi="宋体" w:cs="宋体"/>
          <w:b/>
          <w:bCs/>
          <w:i w:val="0"/>
          <w:iCs w:val="0"/>
          <w:color w:val="000000"/>
          <w:kern w:val="0"/>
          <w:sz w:val="24"/>
          <w:szCs w:val="24"/>
          <w:u w:val="single"/>
          <w:shd w:val="clear" w:fill="FFFFFF"/>
          <w:lang w:val="en-US" w:eastAsia="zh-CN" w:bidi="ar"/>
        </w:rPr>
        <w:t>4</w:t>
      </w:r>
      <w:r>
        <w:rPr>
          <w:rFonts w:hint="eastAsia" w:ascii="宋体" w:hAnsi="宋体" w:eastAsia="宋体" w:cs="宋体"/>
          <w:b/>
          <w:bCs/>
          <w:i w:val="0"/>
          <w:iCs w:val="0"/>
          <w:color w:val="000000"/>
          <w:kern w:val="0"/>
          <w:sz w:val="24"/>
          <w:szCs w:val="24"/>
          <w:u w:val="single"/>
          <w:shd w:val="clear" w:fill="FFFFFF"/>
          <w:lang w:val="en-US" w:eastAsia="zh-CN" w:bidi="ar"/>
        </w:rPr>
        <w:t xml:space="preserve">   </w:t>
      </w:r>
      <w:r>
        <w:rPr>
          <w:rFonts w:hint="eastAsia" w:ascii="宋体" w:hAnsi="宋体" w:eastAsia="宋体" w:cs="宋体"/>
          <w:b w:val="0"/>
          <w:bCs w:val="0"/>
          <w:i w:val="0"/>
          <w:iCs w:val="0"/>
          <w:color w:val="000000"/>
          <w:kern w:val="0"/>
          <w:sz w:val="24"/>
          <w:szCs w:val="24"/>
          <w:u w:val="none"/>
          <w:shd w:val="clear" w:fill="FFFFFF"/>
          <w:lang w:val="en-US" w:eastAsia="zh-CN" w:bidi="ar"/>
        </w:rPr>
        <w:t>家供应商硬件特征码均无异常；</w:t>
      </w:r>
      <w:r>
        <w:rPr>
          <w:rFonts w:hint="eastAsia" w:ascii="宋体" w:hAnsi="宋体" w:eastAsia="宋体" w:cs="宋体"/>
          <w:b w:val="0"/>
          <w:bCs w:val="0"/>
          <w:i w:val="0"/>
          <w:iCs w:val="0"/>
          <w:color w:val="000000"/>
          <w:kern w:val="0"/>
          <w:sz w:val="24"/>
          <w:szCs w:val="24"/>
          <w:u w:val="single"/>
          <w:shd w:val="clear" w:fill="FFFFFF"/>
          <w:lang w:val="en-US" w:eastAsia="zh-CN" w:bidi="ar"/>
        </w:rPr>
        <w:t xml:space="preserve"> </w:t>
      </w:r>
      <w:r>
        <w:rPr>
          <w:rFonts w:hint="eastAsia" w:ascii="宋体" w:hAnsi="宋体" w:cs="宋体"/>
          <w:b w:val="0"/>
          <w:bCs w:val="0"/>
          <w:i w:val="0"/>
          <w:iCs w:val="0"/>
          <w:color w:val="000000"/>
          <w:kern w:val="0"/>
          <w:sz w:val="24"/>
          <w:szCs w:val="24"/>
          <w:u w:val="single"/>
          <w:shd w:val="clear" w:fill="FFFFFF"/>
          <w:lang w:val="en-US" w:eastAsia="zh-CN" w:bidi="ar"/>
        </w:rPr>
        <w:t>0</w:t>
      </w:r>
      <w:r>
        <w:rPr>
          <w:rFonts w:hint="eastAsia" w:ascii="宋体" w:hAnsi="宋体" w:eastAsia="宋体" w:cs="宋体"/>
          <w:b w:val="0"/>
          <w:bCs w:val="0"/>
          <w:i w:val="0"/>
          <w:iCs w:val="0"/>
          <w:color w:val="000000"/>
          <w:kern w:val="0"/>
          <w:sz w:val="24"/>
          <w:szCs w:val="24"/>
          <w:u w:val="single"/>
          <w:shd w:val="clear" w:fill="FFFFFF"/>
          <w:lang w:val="en-US" w:eastAsia="zh-CN" w:bidi="ar"/>
        </w:rPr>
        <w:t xml:space="preserve">  </w:t>
      </w:r>
      <w:r>
        <w:rPr>
          <w:rFonts w:hint="eastAsia" w:ascii="宋体" w:hAnsi="宋体" w:eastAsia="宋体" w:cs="宋体"/>
          <w:b w:val="0"/>
          <w:bCs w:val="0"/>
          <w:i w:val="0"/>
          <w:iCs w:val="0"/>
          <w:color w:val="000000"/>
          <w:kern w:val="0"/>
          <w:sz w:val="24"/>
          <w:szCs w:val="24"/>
          <w:u w:val="none"/>
          <w:shd w:val="clear" w:fill="FFFFFF"/>
          <w:lang w:val="en-US" w:eastAsia="zh-CN" w:bidi="ar"/>
        </w:rPr>
        <w:t>家未通过符合性审查，</w:t>
      </w:r>
      <w:r>
        <w:rPr>
          <w:rFonts w:hint="eastAsia" w:ascii="宋体" w:hAnsi="宋体" w:eastAsia="宋体" w:cs="宋体"/>
          <w:b w:val="0"/>
          <w:bCs w:val="0"/>
          <w:i w:val="0"/>
          <w:iCs w:val="0"/>
          <w:color w:val="000000"/>
          <w:kern w:val="0"/>
          <w:sz w:val="24"/>
          <w:szCs w:val="24"/>
          <w:u w:val="single"/>
          <w:shd w:val="clear" w:fill="FFFFFF"/>
          <w:lang w:val="en-US" w:eastAsia="zh-CN" w:bidi="ar"/>
        </w:rPr>
        <w:t xml:space="preserve"> </w:t>
      </w:r>
      <w:r>
        <w:rPr>
          <w:rFonts w:hint="eastAsia" w:ascii="宋体" w:hAnsi="宋体" w:cs="宋体"/>
          <w:b w:val="0"/>
          <w:bCs w:val="0"/>
          <w:i w:val="0"/>
          <w:iCs w:val="0"/>
          <w:color w:val="000000"/>
          <w:kern w:val="0"/>
          <w:sz w:val="24"/>
          <w:szCs w:val="24"/>
          <w:u w:val="single"/>
          <w:shd w:val="clear" w:fill="FFFFFF"/>
          <w:lang w:val="en-US" w:eastAsia="zh-CN" w:bidi="ar"/>
        </w:rPr>
        <w:t>4</w:t>
      </w:r>
      <w:r>
        <w:rPr>
          <w:rFonts w:hint="eastAsia" w:ascii="宋体" w:hAnsi="宋体" w:eastAsia="宋体" w:cs="宋体"/>
          <w:b w:val="0"/>
          <w:bCs w:val="0"/>
          <w:i w:val="0"/>
          <w:iCs w:val="0"/>
          <w:color w:val="000000"/>
          <w:kern w:val="0"/>
          <w:sz w:val="24"/>
          <w:szCs w:val="24"/>
          <w:u w:val="single"/>
          <w:shd w:val="clear" w:fill="FFFFFF"/>
          <w:lang w:val="en-US" w:eastAsia="zh-CN" w:bidi="ar"/>
        </w:rPr>
        <w:t xml:space="preserve">  </w:t>
      </w:r>
      <w:r>
        <w:rPr>
          <w:rFonts w:hint="eastAsia" w:ascii="宋体" w:hAnsi="宋体" w:eastAsia="宋体" w:cs="宋体"/>
          <w:b w:val="0"/>
          <w:bCs w:val="0"/>
          <w:i w:val="0"/>
          <w:iCs w:val="0"/>
          <w:color w:val="000000"/>
          <w:kern w:val="0"/>
          <w:sz w:val="24"/>
          <w:szCs w:val="24"/>
          <w:u w:val="none"/>
          <w:shd w:val="clear" w:fill="FFFFFF"/>
          <w:lang w:val="en-US" w:eastAsia="zh-CN" w:bidi="ar"/>
        </w:rPr>
        <w:t>家均通过符合性审查。</w:t>
      </w:r>
    </w:p>
    <w:tbl>
      <w:tblPr>
        <w:tblStyle w:val="1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96"/>
        <w:gridCol w:w="80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6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序号</w:t>
            </w:r>
          </w:p>
        </w:tc>
        <w:tc>
          <w:tcPr>
            <w:tcW w:w="82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通过符合性审查的供应商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4" w:hRule="atLeast"/>
          <w:jc w:val="center"/>
        </w:trPr>
        <w:tc>
          <w:tcPr>
            <w:tcW w:w="16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eastAsia" w:eastAsia="宋体"/>
                <w:b w:val="0"/>
                <w:bCs w:val="0"/>
                <w:i w:val="0"/>
                <w:iCs w:val="0"/>
                <w:lang w:val="en-US" w:eastAsia="zh-CN"/>
              </w:rPr>
            </w:pPr>
            <w:r>
              <w:rPr>
                <w:rFonts w:hint="eastAsia"/>
                <w:b w:val="0"/>
                <w:bCs w:val="0"/>
                <w:i w:val="0"/>
                <w:iCs w:val="0"/>
                <w:lang w:val="en-US" w:eastAsia="zh-CN"/>
              </w:rPr>
              <w:t>1</w:t>
            </w:r>
          </w:p>
        </w:tc>
        <w:tc>
          <w:tcPr>
            <w:tcW w:w="82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河南汇捷科技股份有限公司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4" w:hRule="atLeast"/>
          <w:jc w:val="center"/>
        </w:trPr>
        <w:tc>
          <w:tcPr>
            <w:tcW w:w="16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eastAsia" w:eastAsia="宋体"/>
                <w:b w:val="0"/>
                <w:bCs w:val="0"/>
                <w:i w:val="0"/>
                <w:iCs w:val="0"/>
                <w:lang w:val="en-US" w:eastAsia="zh-CN"/>
              </w:rPr>
            </w:pPr>
            <w:r>
              <w:rPr>
                <w:rFonts w:hint="eastAsia"/>
                <w:b w:val="0"/>
                <w:bCs w:val="0"/>
                <w:i w:val="0"/>
                <w:iCs w:val="0"/>
                <w:lang w:val="en-US" w:eastAsia="zh-CN"/>
              </w:rPr>
              <w:t>2</w:t>
            </w:r>
          </w:p>
        </w:tc>
        <w:tc>
          <w:tcPr>
            <w:tcW w:w="82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河南嘉乐实业有限公司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4" w:hRule="atLeast"/>
          <w:jc w:val="center"/>
        </w:trPr>
        <w:tc>
          <w:tcPr>
            <w:tcW w:w="16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eastAsia" w:eastAsia="宋体"/>
                <w:b w:val="0"/>
                <w:bCs w:val="0"/>
                <w:i w:val="0"/>
                <w:iCs w:val="0"/>
                <w:lang w:val="en-US" w:eastAsia="zh-CN"/>
              </w:rPr>
            </w:pPr>
            <w:r>
              <w:rPr>
                <w:rFonts w:hint="eastAsia"/>
                <w:b w:val="0"/>
                <w:bCs w:val="0"/>
                <w:i w:val="0"/>
                <w:iCs w:val="0"/>
                <w:lang w:val="en-US" w:eastAsia="zh-CN"/>
              </w:rPr>
              <w:t>3</w:t>
            </w:r>
          </w:p>
        </w:tc>
        <w:tc>
          <w:tcPr>
            <w:tcW w:w="82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郑州兆谦电子科技有限公司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16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eastAsia" w:eastAsia="宋体"/>
                <w:b w:val="0"/>
                <w:bCs w:val="0"/>
                <w:i w:val="0"/>
                <w:iCs w:val="0"/>
                <w:lang w:val="en-US" w:eastAsia="zh-CN"/>
              </w:rPr>
            </w:pPr>
            <w:r>
              <w:rPr>
                <w:rFonts w:hint="eastAsia"/>
                <w:b w:val="0"/>
                <w:bCs w:val="0"/>
                <w:i w:val="0"/>
                <w:iCs w:val="0"/>
                <w:lang w:val="en-US" w:eastAsia="zh-CN"/>
              </w:rPr>
              <w:t>4</w:t>
            </w:r>
          </w:p>
        </w:tc>
        <w:tc>
          <w:tcPr>
            <w:tcW w:w="82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禹州市纵腾网络科技有限公司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85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未通过符合性审查的供应商及原因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985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rFonts w:hint="eastAsia" w:eastAsia="宋体"/>
                <w:b w:val="0"/>
                <w:bCs w:val="0"/>
                <w:i w:val="0"/>
                <w:iCs w:val="0"/>
                <w:lang w:val="en-US" w:eastAsia="zh-CN"/>
              </w:rPr>
            </w:pPr>
            <w:r>
              <w:rPr>
                <w:rFonts w:hint="eastAsia"/>
                <w:b w:val="0"/>
                <w:bCs w:val="0"/>
                <w:i w:val="0"/>
                <w:iCs w:val="0"/>
                <w:lang w:val="en-US" w:eastAsia="zh-CN"/>
              </w:rPr>
              <w:t>无</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360" w:lineRule="auto"/>
        <w:ind w:left="420" w:right="0" w:firstLine="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四、</w:t>
      </w:r>
      <w:r>
        <w:rPr>
          <w:rFonts w:hint="eastAsia" w:ascii="宋体" w:hAnsi="宋体" w:eastAsia="宋体" w:cs="宋体"/>
          <w:b/>
          <w:bCs/>
          <w:i w:val="0"/>
          <w:iCs w:val="0"/>
          <w:color w:val="000000"/>
          <w:kern w:val="0"/>
          <w:sz w:val="24"/>
          <w:szCs w:val="24"/>
          <w:u w:val="none"/>
          <w:shd w:val="clear" w:fill="FFFFFF"/>
          <w:lang w:val="en-US" w:eastAsia="zh-CN" w:bidi="ar"/>
        </w:rPr>
        <w:t>评标结果排序</w:t>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28"/>
        <w:gridCol w:w="1515"/>
        <w:gridCol w:w="1587"/>
        <w:gridCol w:w="1456"/>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44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投标供应商名称</w:t>
            </w:r>
          </w:p>
        </w:tc>
        <w:tc>
          <w:tcPr>
            <w:tcW w:w="15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响应报价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（元）</w:t>
            </w:r>
          </w:p>
        </w:tc>
        <w:tc>
          <w:tcPr>
            <w:tcW w:w="15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最终报价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（元）</w:t>
            </w:r>
          </w:p>
        </w:tc>
        <w:tc>
          <w:tcPr>
            <w:tcW w:w="14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企业类型</w:t>
            </w:r>
          </w:p>
        </w:tc>
        <w:tc>
          <w:tcPr>
            <w:tcW w:w="8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center"/>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44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禹州市纵腾网络科技有限公司</w:t>
            </w:r>
          </w:p>
        </w:tc>
        <w:tc>
          <w:tcPr>
            <w:tcW w:w="15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eastAsia="宋体"/>
                <w:b w:val="0"/>
                <w:bCs w:val="0"/>
                <w:i w:val="0"/>
                <w:iCs w:val="0"/>
                <w:lang w:val="en-US" w:eastAsia="zh-CN"/>
              </w:rPr>
            </w:pPr>
            <w:r>
              <w:rPr>
                <w:rFonts w:ascii="宋体" w:hAnsi="宋体" w:eastAsia="宋体" w:cs="宋体"/>
                <w:sz w:val="24"/>
                <w:szCs w:val="24"/>
              </w:rPr>
              <w:t>1085962</w:t>
            </w:r>
            <w:r>
              <w:rPr>
                <w:rFonts w:hint="eastAsia" w:ascii="宋体" w:hAnsi="宋体" w:cs="宋体"/>
                <w:sz w:val="24"/>
                <w:szCs w:val="24"/>
                <w:lang w:val="en-US" w:eastAsia="zh-CN"/>
              </w:rPr>
              <w:t>.00</w:t>
            </w:r>
          </w:p>
        </w:tc>
        <w:tc>
          <w:tcPr>
            <w:tcW w:w="15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ascii="宋体" w:hAnsi="宋体" w:eastAsia="宋体" w:cs="宋体"/>
                <w:sz w:val="24"/>
                <w:szCs w:val="24"/>
                <w:lang w:val="en-US" w:eastAsia="zh-CN"/>
              </w:rPr>
            </w:pPr>
            <w:r>
              <w:rPr>
                <w:rFonts w:ascii="宋体" w:hAnsi="宋体" w:eastAsia="宋体" w:cs="宋体"/>
                <w:sz w:val="24"/>
                <w:szCs w:val="24"/>
              </w:rPr>
              <w:t>1079680</w:t>
            </w:r>
            <w:r>
              <w:rPr>
                <w:rFonts w:hint="eastAsia" w:ascii="宋体" w:hAnsi="宋体" w:cs="宋体"/>
                <w:sz w:val="24"/>
                <w:szCs w:val="24"/>
                <w:lang w:val="en-US" w:eastAsia="zh-CN"/>
              </w:rPr>
              <w:t>.00</w:t>
            </w:r>
          </w:p>
        </w:tc>
        <w:tc>
          <w:tcPr>
            <w:tcW w:w="14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textAlignment w:val="center"/>
              <w:rPr>
                <w:rFonts w:hint="eastAsia" w:eastAsia="宋体"/>
                <w:b w:val="0"/>
                <w:bCs w:val="0"/>
                <w:i w:val="0"/>
                <w:iCs w:val="0"/>
                <w:lang w:val="en-US" w:eastAsia="zh-CN"/>
              </w:rPr>
            </w:pPr>
            <w:r>
              <w:rPr>
                <w:rFonts w:hint="eastAsia"/>
                <w:b w:val="0"/>
                <w:bCs w:val="0"/>
                <w:i w:val="0"/>
                <w:iCs w:val="0"/>
                <w:lang w:val="en-US" w:eastAsia="zh-CN"/>
              </w:rPr>
              <w:t>微型</w:t>
            </w:r>
          </w:p>
        </w:tc>
        <w:tc>
          <w:tcPr>
            <w:tcW w:w="8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eastAsia" w:eastAsia="宋体"/>
                <w:b w:val="0"/>
                <w:bCs w:val="0"/>
                <w:i w:val="0"/>
                <w:iCs w:val="0"/>
                <w:lang w:val="en-US" w:eastAsia="zh-CN"/>
              </w:rPr>
            </w:pPr>
            <w:r>
              <w:rPr>
                <w:rFonts w:hint="eastAsia"/>
                <w:b w:val="0"/>
                <w:bCs w:val="0"/>
                <w:i w:val="0"/>
                <w:iCs w:val="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444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河南汇捷科技股份有限公司</w:t>
            </w:r>
          </w:p>
        </w:tc>
        <w:tc>
          <w:tcPr>
            <w:tcW w:w="151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b w:val="0"/>
                <w:bCs w:val="0"/>
                <w:i w:val="0"/>
                <w:iCs w:val="0"/>
                <w:lang w:val="en-US"/>
              </w:rPr>
            </w:pPr>
            <w:r>
              <w:rPr>
                <w:rFonts w:hint="eastAsia" w:ascii="宋体" w:hAnsi="宋体"/>
                <w:sz w:val="24"/>
                <w:szCs w:val="22"/>
                <w:lang w:val="en-US" w:eastAsia="zh-CN"/>
              </w:rPr>
              <w:t>1087490.00</w:t>
            </w:r>
          </w:p>
        </w:tc>
        <w:tc>
          <w:tcPr>
            <w:tcW w:w="1592"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ascii="宋体" w:hAnsi="宋体" w:eastAsia="宋体" w:cs="宋体"/>
                <w:sz w:val="24"/>
                <w:szCs w:val="24"/>
                <w:lang w:val="en-US" w:eastAsia="zh-CN"/>
              </w:rPr>
            </w:pPr>
            <w:r>
              <w:rPr>
                <w:rFonts w:ascii="宋体" w:hAnsi="宋体" w:eastAsia="宋体" w:cs="宋体"/>
                <w:sz w:val="24"/>
                <w:szCs w:val="24"/>
              </w:rPr>
              <w:t>1083480</w:t>
            </w:r>
            <w:r>
              <w:rPr>
                <w:rFonts w:hint="eastAsia" w:ascii="宋体" w:hAnsi="宋体" w:cs="宋体"/>
                <w:sz w:val="24"/>
                <w:szCs w:val="24"/>
                <w:lang w:val="en-US" w:eastAsia="zh-CN"/>
              </w:rPr>
              <w:t>.00</w:t>
            </w:r>
          </w:p>
        </w:tc>
        <w:tc>
          <w:tcPr>
            <w:tcW w:w="1487"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textAlignment w:val="center"/>
              <w:rPr>
                <w:rFonts w:hint="eastAsia" w:eastAsia="宋体"/>
                <w:b w:val="0"/>
                <w:bCs w:val="0"/>
                <w:i w:val="0"/>
                <w:iCs w:val="0"/>
                <w:lang w:val="en-US" w:eastAsia="zh-CN"/>
              </w:rPr>
            </w:pPr>
            <w:r>
              <w:rPr>
                <w:rFonts w:hint="eastAsia"/>
                <w:b w:val="0"/>
                <w:bCs w:val="0"/>
                <w:i w:val="0"/>
                <w:iCs w:val="0"/>
                <w:lang w:val="en-US" w:eastAsia="zh-CN"/>
              </w:rPr>
              <w:t>小型</w:t>
            </w:r>
          </w:p>
        </w:tc>
        <w:tc>
          <w:tcPr>
            <w:tcW w:w="809"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eastAsia" w:eastAsia="宋体"/>
                <w:b w:val="0"/>
                <w:bCs w:val="0"/>
                <w:i w:val="0"/>
                <w:iCs w:val="0"/>
                <w:lang w:val="en-US" w:eastAsia="zh-CN"/>
              </w:rPr>
            </w:pPr>
            <w:r>
              <w:rPr>
                <w:rFonts w:hint="eastAsia"/>
                <w:b w:val="0"/>
                <w:bCs w:val="0"/>
                <w:i w:val="0"/>
                <w:iCs w:val="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44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河南嘉乐实业有限公司</w:t>
            </w:r>
          </w:p>
        </w:tc>
        <w:tc>
          <w:tcPr>
            <w:tcW w:w="15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eastAsia="宋体"/>
                <w:b w:val="0"/>
                <w:bCs w:val="0"/>
                <w:i w:val="0"/>
                <w:iCs w:val="0"/>
                <w:lang w:val="en-US" w:eastAsia="zh-CN"/>
              </w:rPr>
            </w:pPr>
            <w:r>
              <w:rPr>
                <w:rFonts w:ascii="宋体" w:hAnsi="宋体" w:eastAsia="宋体" w:cs="宋体"/>
                <w:sz w:val="24"/>
                <w:szCs w:val="24"/>
              </w:rPr>
              <w:t>1090954</w:t>
            </w:r>
            <w:r>
              <w:rPr>
                <w:rFonts w:hint="eastAsia" w:ascii="宋体" w:hAnsi="宋体" w:cs="宋体"/>
                <w:sz w:val="24"/>
                <w:szCs w:val="24"/>
                <w:lang w:val="en-US" w:eastAsia="zh-CN"/>
              </w:rPr>
              <w:t>.00</w:t>
            </w:r>
          </w:p>
        </w:tc>
        <w:tc>
          <w:tcPr>
            <w:tcW w:w="15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ascii="宋体" w:hAnsi="宋体" w:eastAsia="宋体" w:cs="宋体"/>
                <w:sz w:val="24"/>
                <w:szCs w:val="24"/>
                <w:lang w:val="en-US" w:eastAsia="zh-CN"/>
              </w:rPr>
            </w:pPr>
            <w:r>
              <w:rPr>
                <w:rFonts w:ascii="宋体" w:hAnsi="宋体" w:eastAsia="宋体" w:cs="宋体"/>
                <w:sz w:val="24"/>
                <w:szCs w:val="24"/>
              </w:rPr>
              <w:t>1088760</w:t>
            </w:r>
            <w:r>
              <w:rPr>
                <w:rFonts w:hint="eastAsia" w:ascii="宋体" w:hAnsi="宋体" w:cs="宋体"/>
                <w:sz w:val="24"/>
                <w:szCs w:val="24"/>
                <w:lang w:val="en-US" w:eastAsia="zh-CN"/>
              </w:rPr>
              <w:t>.00</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textAlignment w:val="center"/>
              <w:rPr>
                <w:rFonts w:hint="eastAsia" w:eastAsia="宋体"/>
                <w:b w:val="0"/>
                <w:bCs w:val="0"/>
                <w:i w:val="0"/>
                <w:iCs w:val="0"/>
                <w:lang w:val="en-US" w:eastAsia="zh-CN"/>
              </w:rPr>
            </w:pPr>
            <w:r>
              <w:rPr>
                <w:rFonts w:hint="eastAsia"/>
                <w:b w:val="0"/>
                <w:bCs w:val="0"/>
                <w:i w:val="0"/>
                <w:iCs w:val="0"/>
                <w:lang w:val="en-US" w:eastAsia="zh-CN"/>
              </w:rPr>
              <w:t>小型</w:t>
            </w:r>
          </w:p>
        </w:tc>
        <w:tc>
          <w:tcPr>
            <w:tcW w:w="8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eastAsia" w:eastAsia="宋体"/>
                <w:b w:val="0"/>
                <w:bCs w:val="0"/>
                <w:i w:val="0"/>
                <w:iCs w:val="0"/>
                <w:lang w:val="en-US" w:eastAsia="zh-CN"/>
              </w:rPr>
            </w:pPr>
            <w:r>
              <w:rPr>
                <w:rFonts w:hint="eastAsia"/>
                <w:b w:val="0"/>
                <w:bCs w:val="0"/>
                <w:i w:val="0"/>
                <w:iCs w:val="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1" w:hRule="atLeast"/>
          <w:jc w:val="center"/>
        </w:trPr>
        <w:tc>
          <w:tcPr>
            <w:tcW w:w="44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b w:val="0"/>
                <w:bCs w:val="0"/>
                <w:i w:val="0"/>
                <w:iCs w:val="0"/>
              </w:rPr>
            </w:pPr>
            <w:r>
              <w:rPr>
                <w:rFonts w:hint="eastAsia" w:ascii="宋体" w:hAnsi="宋体"/>
                <w:sz w:val="24"/>
                <w:lang w:val="en-US" w:eastAsia="zh-CN"/>
              </w:rPr>
              <w:t>郑州兆谦电子科技有限公司</w:t>
            </w:r>
          </w:p>
        </w:tc>
        <w:tc>
          <w:tcPr>
            <w:tcW w:w="15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eastAsia="宋体"/>
                <w:b w:val="0"/>
                <w:bCs w:val="0"/>
                <w:i w:val="0"/>
                <w:iCs w:val="0"/>
                <w:lang w:val="en-US" w:eastAsia="zh-CN"/>
              </w:rPr>
            </w:pPr>
            <w:r>
              <w:rPr>
                <w:rFonts w:ascii="宋体" w:hAnsi="宋体" w:eastAsia="宋体" w:cs="宋体"/>
                <w:sz w:val="24"/>
                <w:szCs w:val="24"/>
              </w:rPr>
              <w:t>1095799</w:t>
            </w:r>
            <w:r>
              <w:rPr>
                <w:rFonts w:hint="eastAsia" w:ascii="宋体" w:hAnsi="宋体" w:cs="宋体"/>
                <w:sz w:val="24"/>
                <w:szCs w:val="24"/>
                <w:lang w:val="en-US" w:eastAsia="zh-CN"/>
              </w:rPr>
              <w:t>.00</w:t>
            </w:r>
          </w:p>
        </w:tc>
        <w:tc>
          <w:tcPr>
            <w:tcW w:w="15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default" w:ascii="宋体" w:hAnsi="宋体" w:eastAsia="宋体" w:cs="宋体"/>
                <w:sz w:val="24"/>
                <w:szCs w:val="24"/>
                <w:lang w:val="en-US" w:eastAsia="zh-CN"/>
              </w:rPr>
            </w:pPr>
            <w:r>
              <w:rPr>
                <w:rFonts w:ascii="宋体" w:hAnsi="宋体" w:eastAsia="宋体" w:cs="宋体"/>
                <w:sz w:val="24"/>
                <w:szCs w:val="24"/>
              </w:rPr>
              <w:t>1091700</w:t>
            </w:r>
            <w:r>
              <w:rPr>
                <w:rFonts w:hint="eastAsia" w:ascii="宋体" w:hAnsi="宋体" w:cs="宋体"/>
                <w:sz w:val="24"/>
                <w:szCs w:val="24"/>
                <w:lang w:val="en-US" w:eastAsia="zh-CN"/>
              </w:rPr>
              <w:t>.00</w:t>
            </w:r>
          </w:p>
        </w:tc>
        <w:tc>
          <w:tcPr>
            <w:tcW w:w="14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textAlignment w:val="center"/>
              <w:rPr>
                <w:rFonts w:hint="eastAsia" w:eastAsia="宋体"/>
                <w:b w:val="0"/>
                <w:bCs w:val="0"/>
                <w:i w:val="0"/>
                <w:iCs w:val="0"/>
                <w:lang w:val="en-US" w:eastAsia="zh-CN"/>
              </w:rPr>
            </w:pPr>
            <w:r>
              <w:rPr>
                <w:rFonts w:hint="eastAsia"/>
                <w:b w:val="0"/>
                <w:bCs w:val="0"/>
                <w:i w:val="0"/>
                <w:iCs w:val="0"/>
                <w:lang w:val="en-US" w:eastAsia="zh-CN"/>
              </w:rPr>
              <w:t>小型</w:t>
            </w:r>
          </w:p>
        </w:tc>
        <w:tc>
          <w:tcPr>
            <w:tcW w:w="8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jc w:val="center"/>
              <w:rPr>
                <w:rFonts w:hint="eastAsia" w:eastAsia="宋体"/>
                <w:b w:val="0"/>
                <w:bCs w:val="0"/>
                <w:i w:val="0"/>
                <w:iCs w:val="0"/>
                <w:lang w:val="en-US" w:eastAsia="zh-CN"/>
              </w:rPr>
            </w:pPr>
            <w:r>
              <w:rPr>
                <w:rFonts w:hint="eastAsia"/>
                <w:b w:val="0"/>
                <w:bCs w:val="0"/>
                <w:i w:val="0"/>
                <w:iCs w:val="0"/>
                <w:lang w:val="en-US" w:eastAsia="zh-CN"/>
              </w:rPr>
              <w:t>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360" w:lineRule="auto"/>
        <w:ind w:left="0" w:right="0" w:firstLine="482"/>
        <w:jc w:val="left"/>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五、谈判小组推荐成交候选人（或采购人授权确定成交人）情况：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rFonts w:hint="eastAsia"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eastAsia="宋体" w:cs="宋体"/>
          <w:b w:val="0"/>
          <w:bCs w:val="0"/>
          <w:i w:val="0"/>
          <w:iCs w:val="0"/>
          <w:color w:val="000000"/>
          <w:kern w:val="0"/>
          <w:sz w:val="24"/>
          <w:szCs w:val="24"/>
          <w:u w:val="none"/>
          <w:shd w:val="clear" w:fill="FFFFFF"/>
          <w:lang w:val="en-US" w:eastAsia="zh-CN" w:bidi="ar"/>
        </w:rPr>
        <w:t xml:space="preserve">第一成交候选人（成交人）名称： </w:t>
      </w:r>
      <w:r>
        <w:rPr>
          <w:rFonts w:hint="eastAsia" w:ascii="宋体" w:hAnsi="宋体"/>
          <w:sz w:val="24"/>
          <w:lang w:val="en-US" w:eastAsia="zh-CN"/>
        </w:rPr>
        <w:t>禹州市纵腾网络科技有限公司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rFonts w:hint="eastAsia"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eastAsia="宋体" w:cs="宋体"/>
          <w:b w:val="0"/>
          <w:bCs w:val="0"/>
          <w:i w:val="0"/>
          <w:iCs w:val="0"/>
          <w:color w:val="000000"/>
          <w:kern w:val="0"/>
          <w:sz w:val="24"/>
          <w:szCs w:val="24"/>
          <w:u w:val="none"/>
          <w:shd w:val="clear" w:fill="FFFFFF"/>
          <w:lang w:val="en-US" w:eastAsia="zh-CN" w:bidi="ar"/>
        </w:rPr>
        <w:t>统一社会信用代码：</w:t>
      </w:r>
      <w:r>
        <w:rPr>
          <w:rFonts w:ascii="宋体" w:hAnsi="宋体" w:eastAsia="宋体" w:cs="宋体"/>
          <w:sz w:val="24"/>
          <w:szCs w:val="24"/>
        </w:rPr>
        <w:t>91411081MA467XRXX2</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rFonts w:ascii="宋体" w:hAnsi="宋体" w:eastAsia="宋体" w:cs="宋体"/>
          <w:sz w:val="24"/>
          <w:szCs w:val="24"/>
        </w:rPr>
      </w:pPr>
      <w:r>
        <w:rPr>
          <w:rFonts w:hint="eastAsia" w:ascii="宋体" w:hAnsi="宋体" w:eastAsia="宋体" w:cs="宋体"/>
          <w:b w:val="0"/>
          <w:bCs w:val="0"/>
          <w:i w:val="0"/>
          <w:iCs w:val="0"/>
          <w:color w:val="000000"/>
          <w:kern w:val="0"/>
          <w:sz w:val="24"/>
          <w:szCs w:val="24"/>
          <w:u w:val="none"/>
          <w:shd w:val="clear" w:fill="FFFFFF"/>
          <w:lang w:val="en-US" w:eastAsia="zh-CN" w:bidi="ar"/>
        </w:rPr>
        <w:t>地 址：</w:t>
      </w:r>
      <w:r>
        <w:rPr>
          <w:rFonts w:ascii="宋体" w:hAnsi="宋体" w:eastAsia="宋体" w:cs="宋体"/>
          <w:sz w:val="24"/>
          <w:szCs w:val="24"/>
        </w:rPr>
        <w:t>禹州市韩城办辉煌路 19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rFonts w:hint="eastAsia"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eastAsia="宋体" w:cs="宋体"/>
          <w:b w:val="0"/>
          <w:bCs w:val="0"/>
          <w:i w:val="0"/>
          <w:iCs w:val="0"/>
          <w:color w:val="000000"/>
          <w:kern w:val="0"/>
          <w:sz w:val="24"/>
          <w:szCs w:val="24"/>
          <w:u w:val="none"/>
          <w:shd w:val="clear" w:fill="FFFFFF"/>
          <w:lang w:val="en-US" w:eastAsia="zh-CN" w:bidi="ar"/>
        </w:rPr>
        <w:t xml:space="preserve">联系人： </w:t>
      </w:r>
      <w:r>
        <w:rPr>
          <w:rFonts w:ascii="宋体" w:hAnsi="宋体" w:eastAsia="宋体" w:cs="宋体"/>
          <w:sz w:val="24"/>
          <w:szCs w:val="24"/>
        </w:rPr>
        <w:t>冯朝阳</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联系方式：</w:t>
      </w:r>
      <w:r>
        <w:rPr>
          <w:rFonts w:ascii="宋体" w:hAnsi="宋体" w:eastAsia="宋体" w:cs="宋体"/>
          <w:sz w:val="24"/>
          <w:szCs w:val="24"/>
        </w:rPr>
        <w:t>13598980513</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成交金额：</w:t>
      </w:r>
      <w:r>
        <w:rPr>
          <w:rFonts w:ascii="宋体" w:hAnsi="宋体" w:eastAsia="宋体" w:cs="宋体"/>
          <w:sz w:val="24"/>
          <w:szCs w:val="24"/>
        </w:rPr>
        <w:t>1079680</w:t>
      </w:r>
      <w:r>
        <w:rPr>
          <w:rFonts w:hint="eastAsia" w:ascii="宋体" w:hAnsi="宋体" w:cs="宋体"/>
          <w:sz w:val="24"/>
          <w:szCs w:val="24"/>
          <w:lang w:val="en-US" w:eastAsia="zh-CN"/>
        </w:rPr>
        <w:t>.00</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元 大写： 壹佰零柒万玖仟陆佰捌拾元整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第二成交候选人（成交人）名称：</w:t>
      </w:r>
      <w:r>
        <w:rPr>
          <w:rFonts w:hint="eastAsia" w:ascii="宋体" w:hAnsi="宋体"/>
          <w:sz w:val="24"/>
          <w:lang w:val="en-US" w:eastAsia="zh-CN"/>
        </w:rPr>
        <w:t>河南汇捷科技股份有限公司</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统一社会信用代码：</w:t>
      </w:r>
      <w:r>
        <w:rPr>
          <w:rFonts w:ascii="宋体" w:hAnsi="宋体" w:eastAsia="宋体" w:cs="宋体"/>
          <w:sz w:val="24"/>
          <w:szCs w:val="24"/>
        </w:rPr>
        <w:t>91410100782211135G</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 xml:space="preserve">地 址： </w:t>
      </w:r>
      <w:r>
        <w:rPr>
          <w:rFonts w:ascii="宋体" w:hAnsi="宋体" w:eastAsia="宋体" w:cs="宋体"/>
          <w:sz w:val="24"/>
          <w:szCs w:val="24"/>
        </w:rPr>
        <w:t>郑州市高新区西三环路283号10号楼8层38号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rFonts w:hint="eastAsia"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eastAsia="宋体" w:cs="宋体"/>
          <w:b w:val="0"/>
          <w:bCs w:val="0"/>
          <w:i w:val="0"/>
          <w:iCs w:val="0"/>
          <w:color w:val="000000"/>
          <w:kern w:val="0"/>
          <w:sz w:val="24"/>
          <w:szCs w:val="24"/>
          <w:u w:val="none"/>
          <w:shd w:val="clear" w:fill="FFFFFF"/>
          <w:lang w:val="en-US" w:eastAsia="zh-CN" w:bidi="ar"/>
        </w:rPr>
        <w:t>联系人：</w:t>
      </w:r>
      <w:r>
        <w:rPr>
          <w:rFonts w:ascii="宋体" w:hAnsi="宋体" w:eastAsia="宋体" w:cs="宋体"/>
          <w:sz w:val="24"/>
          <w:szCs w:val="24"/>
        </w:rPr>
        <w:t>李小礼</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联系方式：</w:t>
      </w:r>
      <w:r>
        <w:rPr>
          <w:rFonts w:ascii="宋体" w:hAnsi="宋体" w:eastAsia="宋体" w:cs="宋体"/>
          <w:sz w:val="24"/>
          <w:szCs w:val="24"/>
        </w:rPr>
        <w:t>13837141599</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成交金额：</w:t>
      </w:r>
      <w:r>
        <w:rPr>
          <w:rFonts w:ascii="宋体" w:hAnsi="宋体" w:eastAsia="宋体" w:cs="宋体"/>
          <w:sz w:val="24"/>
          <w:szCs w:val="24"/>
        </w:rPr>
        <w:t>1083480</w:t>
      </w:r>
      <w:r>
        <w:rPr>
          <w:rFonts w:hint="eastAsia" w:ascii="宋体" w:hAnsi="宋体" w:cs="宋体"/>
          <w:sz w:val="24"/>
          <w:szCs w:val="24"/>
          <w:lang w:val="en-US" w:eastAsia="zh-CN"/>
        </w:rPr>
        <w:t>.00</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元 大写：壹佰零捌万叁仟肆佰捌拾元整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 xml:space="preserve">第三成交候选人（成交人）名称： </w:t>
      </w:r>
      <w:r>
        <w:rPr>
          <w:rFonts w:hint="eastAsia" w:ascii="宋体" w:hAnsi="宋体"/>
          <w:sz w:val="24"/>
          <w:lang w:val="en-US" w:eastAsia="zh-CN"/>
        </w:rPr>
        <w:t>河南嘉乐实业有限公司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 xml:space="preserve">统一社会信用代码： </w:t>
      </w:r>
      <w:r>
        <w:rPr>
          <w:rFonts w:ascii="宋体" w:hAnsi="宋体" w:eastAsia="宋体" w:cs="宋体"/>
          <w:sz w:val="24"/>
          <w:szCs w:val="24"/>
        </w:rPr>
        <w:t>91410108MA3XD8K107</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地 址：</w:t>
      </w:r>
      <w:r>
        <w:rPr>
          <w:rFonts w:ascii="宋体" w:hAnsi="宋体" w:eastAsia="宋体" w:cs="宋体"/>
          <w:sz w:val="24"/>
          <w:szCs w:val="24"/>
        </w:rPr>
        <w:t>郑州市惠济区南阳路 165 号 12 号楼 3 单元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rFonts w:hint="eastAsia" w:ascii="宋体" w:hAnsi="宋体" w:eastAsia="宋体" w:cs="宋体"/>
          <w:b w:val="0"/>
          <w:bCs w:val="0"/>
          <w:i w:val="0"/>
          <w:iCs w:val="0"/>
          <w:color w:val="000000"/>
          <w:kern w:val="0"/>
          <w:sz w:val="24"/>
          <w:szCs w:val="24"/>
          <w:u w:val="none"/>
          <w:shd w:val="clear" w:fill="FFFFFF"/>
          <w:lang w:val="en-US" w:eastAsia="zh-CN" w:bidi="ar"/>
        </w:rPr>
      </w:pPr>
      <w:r>
        <w:rPr>
          <w:rFonts w:hint="eastAsia" w:ascii="宋体" w:hAnsi="宋体" w:eastAsia="宋体" w:cs="宋体"/>
          <w:b w:val="0"/>
          <w:bCs w:val="0"/>
          <w:i w:val="0"/>
          <w:iCs w:val="0"/>
          <w:color w:val="000000"/>
          <w:kern w:val="0"/>
          <w:sz w:val="24"/>
          <w:szCs w:val="24"/>
          <w:u w:val="none"/>
          <w:shd w:val="clear" w:fill="FFFFFF"/>
          <w:lang w:val="en-US" w:eastAsia="zh-CN" w:bidi="ar"/>
        </w:rPr>
        <w:t>联系人：</w:t>
      </w:r>
      <w:r>
        <w:rPr>
          <w:rFonts w:ascii="宋体" w:hAnsi="宋体" w:eastAsia="宋体" w:cs="宋体"/>
          <w:sz w:val="24"/>
          <w:szCs w:val="24"/>
        </w:rPr>
        <w:t>陈娟</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联系方式： </w:t>
      </w:r>
      <w:r>
        <w:rPr>
          <w:rFonts w:ascii="宋体" w:hAnsi="宋体" w:eastAsia="宋体" w:cs="宋体"/>
          <w:sz w:val="24"/>
          <w:szCs w:val="24"/>
        </w:rPr>
        <w:t>0371-63638296</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80"/>
        <w:jc w:val="left"/>
        <w:rPr>
          <w:b w:val="0"/>
          <w:bCs w:val="0"/>
          <w:i w:val="0"/>
          <w:iCs w:val="0"/>
        </w:rPr>
      </w:pPr>
      <w:r>
        <w:rPr>
          <w:rFonts w:hint="eastAsia" w:ascii="宋体" w:hAnsi="宋体" w:eastAsia="宋体" w:cs="宋体"/>
          <w:b w:val="0"/>
          <w:bCs w:val="0"/>
          <w:i w:val="0"/>
          <w:iCs w:val="0"/>
          <w:color w:val="000000"/>
          <w:kern w:val="0"/>
          <w:sz w:val="24"/>
          <w:szCs w:val="24"/>
          <w:u w:val="none"/>
          <w:shd w:val="clear" w:fill="FFFFFF"/>
          <w:lang w:val="en-US" w:eastAsia="zh-CN" w:bidi="ar"/>
        </w:rPr>
        <w:t>成交金额：</w:t>
      </w:r>
      <w:r>
        <w:rPr>
          <w:rFonts w:ascii="宋体" w:hAnsi="宋体" w:eastAsia="宋体" w:cs="宋体"/>
          <w:sz w:val="24"/>
          <w:szCs w:val="24"/>
        </w:rPr>
        <w:t>1088760</w:t>
      </w:r>
      <w:r>
        <w:rPr>
          <w:rFonts w:hint="eastAsia" w:ascii="宋体" w:hAnsi="宋体" w:cs="宋体"/>
          <w:sz w:val="24"/>
          <w:szCs w:val="24"/>
          <w:lang w:val="en-US" w:eastAsia="zh-CN"/>
        </w:rPr>
        <w:t>.00</w:t>
      </w:r>
      <w:r>
        <w:rPr>
          <w:rFonts w:hint="eastAsia" w:ascii="宋体" w:hAnsi="宋体" w:eastAsia="宋体" w:cs="宋体"/>
          <w:b w:val="0"/>
          <w:bCs w:val="0"/>
          <w:i w:val="0"/>
          <w:iCs w:val="0"/>
          <w:color w:val="000000"/>
          <w:kern w:val="0"/>
          <w:sz w:val="24"/>
          <w:szCs w:val="24"/>
          <w:u w:val="none"/>
          <w:shd w:val="clear" w:fill="FFFFFF"/>
          <w:lang w:val="en-US" w:eastAsia="zh-CN" w:bidi="ar"/>
        </w:rPr>
        <w:t>元 大写：壹佰零捌万捌仟柒佰陆拾元整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22"/>
        <w:jc w:val="left"/>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六、投标人根据评标委员会要求进行的澄清、说明或者补正：</w:t>
      </w:r>
      <w:r>
        <w:rPr>
          <w:rFonts w:hint="eastAsia" w:ascii="宋体" w:hAnsi="宋体" w:eastAsia="宋体" w:cs="宋体"/>
          <w:b w:val="0"/>
          <w:bCs w:val="0"/>
          <w:i w:val="0"/>
          <w:iCs w:val="0"/>
          <w:color w:val="000000"/>
          <w:kern w:val="0"/>
          <w:sz w:val="24"/>
          <w:szCs w:val="24"/>
          <w:u w:val="none"/>
          <w:shd w:val="clear" w:fill="FFFFFF"/>
          <w:lang w:val="en-US" w:eastAsia="zh-CN" w:bidi="ar"/>
        </w:rPr>
        <w:t xml:space="preserve"> 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26" w:beforeAutospacing="0" w:after="0" w:afterAutospacing="0" w:line="440" w:lineRule="atLeast"/>
        <w:ind w:left="0" w:right="0" w:firstLine="422"/>
        <w:jc w:val="left"/>
        <w:rPr>
          <w:b w:val="0"/>
          <w:bCs w:val="0"/>
          <w:i w:val="0"/>
          <w:iCs w:val="0"/>
        </w:rPr>
      </w:pPr>
      <w:r>
        <w:rPr>
          <w:rFonts w:hint="eastAsia" w:ascii="宋体" w:hAnsi="宋体" w:eastAsia="宋体" w:cs="宋体"/>
          <w:b/>
          <w:bCs/>
          <w:i w:val="0"/>
          <w:iCs w:val="0"/>
          <w:color w:val="000000"/>
          <w:kern w:val="0"/>
          <w:sz w:val="24"/>
          <w:szCs w:val="24"/>
          <w:u w:val="none"/>
          <w:shd w:val="clear" w:fill="FFFFFF"/>
          <w:lang w:val="en-US" w:eastAsia="zh-CN" w:bidi="ar"/>
        </w:rPr>
        <w:t>七、是否存在评标委员会成员更换：</w:t>
      </w:r>
      <w:r>
        <w:rPr>
          <w:rFonts w:hint="eastAsia" w:ascii="宋体" w:hAnsi="宋体" w:eastAsia="宋体" w:cs="宋体"/>
          <w:b w:val="0"/>
          <w:bCs w:val="0"/>
          <w:i w:val="0"/>
          <w:iCs w:val="0"/>
          <w:color w:val="000000"/>
          <w:kern w:val="0"/>
          <w:sz w:val="24"/>
          <w:szCs w:val="24"/>
          <w:u w:val="none"/>
          <w:shd w:val="clear" w:fill="FFFFFF"/>
          <w:lang w:val="en-US" w:eastAsia="zh-CN" w:bidi="ar"/>
        </w:rPr>
        <w:t>否</w:t>
      </w:r>
    </w:p>
    <w:p>
      <w:pPr>
        <w:widowControl/>
        <w:shd w:val="clear" w:color="auto"/>
        <w:spacing w:line="500" w:lineRule="atLeast"/>
        <w:ind w:firstLine="482" w:firstLineChars="200"/>
        <w:jc w:val="left"/>
        <w:rPr>
          <w:rFonts w:ascii="宋体" w:hAnsi="宋体" w:eastAsia="宋体" w:cs="宋体"/>
          <w:b/>
          <w:bCs/>
          <w:color w:val="000000"/>
          <w:kern w:val="0"/>
          <w:sz w:val="24"/>
          <w:shd w:val="clear" w:color="auto" w:fill="FFFFFF"/>
        </w:rPr>
      </w:pPr>
      <w:r>
        <w:rPr>
          <w:rFonts w:hint="eastAsia" w:ascii="宋体" w:hAnsi="宋体" w:eastAsia="宋体" w:cs="宋体"/>
          <w:b/>
          <w:bCs/>
          <w:color w:val="000000"/>
          <w:kern w:val="0"/>
          <w:sz w:val="24"/>
          <w:shd w:val="clear" w:color="auto" w:fill="FFFFFF"/>
        </w:rPr>
        <w:t>八、代理机构及采购单位地址、联系人、联系电话</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采购单位：禹州市融媒体中心</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地 址： 河南省禹州市禹王大道170号</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联系人：李俊超</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联系电话：0374-8888766</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代理机构：河南天欧工程管理有限公司</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地 址：禹州市颖川街道办禹王大道东段北侧第二层</w:t>
      </w:r>
    </w:p>
    <w:p>
      <w:pPr>
        <w:widowControl/>
        <w:shd w:val="clear" w:color="auto"/>
        <w:spacing w:line="500" w:lineRule="atLeast"/>
        <w:ind w:firstLine="480" w:firstLineChars="200"/>
        <w:jc w:val="left"/>
        <w:rPr>
          <w:rFonts w:hint="eastAsia"/>
        </w:rPr>
      </w:pPr>
      <w:r>
        <w:rPr>
          <w:rFonts w:hint="eastAsia" w:cs="仿宋" w:asciiTheme="minorEastAsia" w:hAnsiTheme="minorEastAsia"/>
          <w:color w:val="000000"/>
          <w:kern w:val="0"/>
          <w:sz w:val="24"/>
          <w:shd w:val="clear" w:color="auto" w:fill="FFFFFF"/>
        </w:rPr>
        <w:t>联系人：王先生</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联系电话：13619888288</w:t>
      </w:r>
    </w:p>
    <w:p>
      <w:pPr>
        <w:widowControl/>
        <w:shd w:val="clear" w:color="auto"/>
        <w:spacing w:line="500" w:lineRule="atLeast"/>
        <w:ind w:firstLine="480" w:firstLineChars="200"/>
        <w:jc w:val="left"/>
        <w:rPr>
          <w:rFonts w:hint="eastAsia"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监督单位：禹州市政府采购监督管理办公室</w:t>
      </w:r>
    </w:p>
    <w:p>
      <w:pPr>
        <w:widowControl/>
        <w:shd w:val="clear" w:color="auto"/>
        <w:spacing w:line="500" w:lineRule="atLeast"/>
        <w:ind w:firstLine="480" w:firstLineChars="200"/>
        <w:jc w:val="left"/>
        <w:rPr>
          <w:rFonts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按照《政府采购质疑和投诉办法》的有关规定，已质疑的供应商可以依法向财政部门提起书面投诉。由法定代表人或其授权代表携带本人身份证件提交。逾期提交或未按照要求提交的书面投诉将不予受理。</w:t>
      </w:r>
    </w:p>
    <w:p>
      <w:pPr>
        <w:widowControl/>
        <w:shd w:val="clear" w:color="auto"/>
        <w:spacing w:line="360" w:lineRule="auto"/>
        <w:ind w:firstLine="480" w:firstLineChars="200"/>
        <w:jc w:val="left"/>
        <w:rPr>
          <w:rFonts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受理部门：禹州市财政局政府采购监督管理办公室</w:t>
      </w:r>
    </w:p>
    <w:p>
      <w:pPr>
        <w:widowControl/>
        <w:shd w:val="clear" w:color="auto"/>
        <w:spacing w:line="360" w:lineRule="auto"/>
        <w:jc w:val="left"/>
        <w:rPr>
          <w:rFonts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 xml:space="preserve">    受理电话：0374-8112523   </w:t>
      </w:r>
    </w:p>
    <w:p>
      <w:pPr>
        <w:widowControl/>
        <w:shd w:val="clear" w:color="auto"/>
        <w:spacing w:line="360" w:lineRule="auto"/>
        <w:ind w:firstLine="480" w:firstLineChars="200"/>
        <w:jc w:val="left"/>
        <w:rPr>
          <w:rFonts w:cs="仿宋" w:asciiTheme="minorEastAsia" w:hAnsiTheme="minorEastAsia"/>
          <w:color w:val="000000"/>
          <w:kern w:val="0"/>
          <w:sz w:val="24"/>
          <w:shd w:val="clear" w:color="auto" w:fill="FFFFFF"/>
        </w:rPr>
      </w:pPr>
      <w:r>
        <w:rPr>
          <w:rFonts w:hint="eastAsia" w:cs="仿宋" w:asciiTheme="minorEastAsia" w:hAnsiTheme="minorEastAsia"/>
          <w:color w:val="000000"/>
          <w:kern w:val="0"/>
          <w:sz w:val="24"/>
          <w:shd w:val="clear" w:color="auto" w:fill="FFFFFF"/>
        </w:rPr>
        <w:t>电子邮箱：yzscgb8112523@163.com</w:t>
      </w:r>
    </w:p>
    <w:p>
      <w:pPr>
        <w:widowControl/>
        <w:shd w:val="clear" w:color="auto"/>
        <w:spacing w:line="360" w:lineRule="auto"/>
        <w:ind w:firstLine="480" w:firstLineChars="200"/>
        <w:jc w:val="left"/>
      </w:pPr>
      <w:r>
        <w:rPr>
          <w:rFonts w:hint="eastAsia" w:cs="仿宋" w:asciiTheme="minorEastAsia" w:hAnsiTheme="minorEastAsia"/>
          <w:color w:val="000000"/>
          <w:kern w:val="0"/>
          <w:sz w:val="24"/>
          <w:shd w:val="clear" w:color="auto" w:fill="FFFFFF"/>
        </w:rPr>
        <w:t>通讯地址：禹州市行政北路2号禹州市财政局1305房间</w:t>
      </w:r>
    </w:p>
    <w:p>
      <w:pPr>
        <w:pStyle w:val="12"/>
        <w:ind w:firstLine="240"/>
        <w:jc w:val="right"/>
      </w:pPr>
      <w:r>
        <w:rPr>
          <w:rFonts w:hint="eastAsia" w:cs="仿宋" w:asciiTheme="minorEastAsia" w:hAnsiTheme="minorEastAsia"/>
          <w:color w:val="000000"/>
          <w:sz w:val="24"/>
          <w:shd w:val="clear" w:color="auto" w:fill="FFFFFF"/>
        </w:rPr>
        <w:t>2023年</w:t>
      </w:r>
      <w:r>
        <w:rPr>
          <w:rFonts w:hint="eastAsia" w:cs="仿宋" w:asciiTheme="minorEastAsia" w:hAnsiTheme="minorEastAsia"/>
          <w:color w:val="000000"/>
          <w:sz w:val="24"/>
          <w:shd w:val="clear" w:color="auto" w:fill="FFFFFF"/>
          <w:lang w:val="en-US" w:eastAsia="zh-CN"/>
        </w:rPr>
        <w:t>9</w:t>
      </w:r>
      <w:r>
        <w:rPr>
          <w:rFonts w:hint="eastAsia" w:cs="仿宋" w:asciiTheme="minorEastAsia" w:hAnsiTheme="minorEastAsia"/>
          <w:color w:val="000000"/>
          <w:sz w:val="24"/>
          <w:shd w:val="clear" w:color="auto" w:fill="FFFFFF"/>
        </w:rPr>
        <w:t>月</w:t>
      </w:r>
      <w:r>
        <w:rPr>
          <w:rFonts w:hint="eastAsia" w:cs="仿宋" w:asciiTheme="minorEastAsia" w:hAnsiTheme="minorEastAsia"/>
          <w:color w:val="000000"/>
          <w:sz w:val="24"/>
          <w:shd w:val="clear" w:color="auto" w:fill="FFFFFF"/>
          <w:lang w:val="en-US" w:eastAsia="zh-CN"/>
        </w:rPr>
        <w:t>13</w:t>
      </w:r>
      <w:r>
        <w:rPr>
          <w:rFonts w:hint="eastAsia" w:cs="仿宋" w:asciiTheme="minorEastAsia" w:hAnsiTheme="minorEastAsia"/>
          <w:color w:val="000000"/>
          <w:sz w:val="24"/>
          <w:shd w:val="clear" w:color="auto" w:fill="FFFFFF"/>
        </w:rPr>
        <w:t>日</w:t>
      </w:r>
    </w:p>
    <w:sectPr>
      <w:footerReference r:id="rId3" w:type="default"/>
      <w:pgSz w:w="11906" w:h="16838"/>
      <w:pgMar w:top="1134" w:right="113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7FB5E"/>
    <w:multiLevelType w:val="singleLevel"/>
    <w:tmpl w:val="ABB7FB5E"/>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161B4C4D"/>
    <w:rsid w:val="00002185"/>
    <w:rsid w:val="000163CA"/>
    <w:rsid w:val="00047CD6"/>
    <w:rsid w:val="000663DD"/>
    <w:rsid w:val="000A6718"/>
    <w:rsid w:val="000A6D89"/>
    <w:rsid w:val="001C3A5D"/>
    <w:rsid w:val="00220E0A"/>
    <w:rsid w:val="00287190"/>
    <w:rsid w:val="002956B2"/>
    <w:rsid w:val="00295DCE"/>
    <w:rsid w:val="002C0C6B"/>
    <w:rsid w:val="002D193F"/>
    <w:rsid w:val="003151FA"/>
    <w:rsid w:val="00351CBC"/>
    <w:rsid w:val="0037179D"/>
    <w:rsid w:val="00373487"/>
    <w:rsid w:val="00374E64"/>
    <w:rsid w:val="003844D2"/>
    <w:rsid w:val="00384EEB"/>
    <w:rsid w:val="003F7769"/>
    <w:rsid w:val="00442C46"/>
    <w:rsid w:val="004A7303"/>
    <w:rsid w:val="004B2B08"/>
    <w:rsid w:val="004C5406"/>
    <w:rsid w:val="005254E5"/>
    <w:rsid w:val="00525D24"/>
    <w:rsid w:val="0057093D"/>
    <w:rsid w:val="005734CC"/>
    <w:rsid w:val="005842A4"/>
    <w:rsid w:val="00587238"/>
    <w:rsid w:val="005A5133"/>
    <w:rsid w:val="005E2869"/>
    <w:rsid w:val="005E5EC8"/>
    <w:rsid w:val="00647CAC"/>
    <w:rsid w:val="00680403"/>
    <w:rsid w:val="006A2EBF"/>
    <w:rsid w:val="006D674C"/>
    <w:rsid w:val="006D7374"/>
    <w:rsid w:val="006E34FF"/>
    <w:rsid w:val="007864BA"/>
    <w:rsid w:val="0079793D"/>
    <w:rsid w:val="007E1347"/>
    <w:rsid w:val="007F0BF1"/>
    <w:rsid w:val="007F2FAE"/>
    <w:rsid w:val="00805792"/>
    <w:rsid w:val="00814E39"/>
    <w:rsid w:val="00877D30"/>
    <w:rsid w:val="008C2E2F"/>
    <w:rsid w:val="008D0E0C"/>
    <w:rsid w:val="008D2278"/>
    <w:rsid w:val="008D4361"/>
    <w:rsid w:val="0093232A"/>
    <w:rsid w:val="00967A6C"/>
    <w:rsid w:val="009C7600"/>
    <w:rsid w:val="00A05C0E"/>
    <w:rsid w:val="00A3540B"/>
    <w:rsid w:val="00AB7043"/>
    <w:rsid w:val="00B07099"/>
    <w:rsid w:val="00B5749B"/>
    <w:rsid w:val="00BB10AE"/>
    <w:rsid w:val="00BD4CE6"/>
    <w:rsid w:val="00BE73DD"/>
    <w:rsid w:val="00C52418"/>
    <w:rsid w:val="00C568AC"/>
    <w:rsid w:val="00D013BA"/>
    <w:rsid w:val="00D20C99"/>
    <w:rsid w:val="00D21840"/>
    <w:rsid w:val="00DB17B4"/>
    <w:rsid w:val="00DC2B97"/>
    <w:rsid w:val="00DF35A0"/>
    <w:rsid w:val="00DF6951"/>
    <w:rsid w:val="00E7478D"/>
    <w:rsid w:val="00E86F7D"/>
    <w:rsid w:val="00EC7CB5"/>
    <w:rsid w:val="00EE18D7"/>
    <w:rsid w:val="00EE3C35"/>
    <w:rsid w:val="00F334D7"/>
    <w:rsid w:val="00F43346"/>
    <w:rsid w:val="0116312F"/>
    <w:rsid w:val="02774C88"/>
    <w:rsid w:val="042E19C1"/>
    <w:rsid w:val="04FB3A73"/>
    <w:rsid w:val="05CA0F1C"/>
    <w:rsid w:val="070C075A"/>
    <w:rsid w:val="071854D7"/>
    <w:rsid w:val="0A3C5957"/>
    <w:rsid w:val="0B9E46BD"/>
    <w:rsid w:val="0D924D90"/>
    <w:rsid w:val="0E263A69"/>
    <w:rsid w:val="0EE36FAC"/>
    <w:rsid w:val="0F316173"/>
    <w:rsid w:val="0FC81275"/>
    <w:rsid w:val="102745D4"/>
    <w:rsid w:val="10BA5D4D"/>
    <w:rsid w:val="10F131A8"/>
    <w:rsid w:val="11F04FE2"/>
    <w:rsid w:val="150C5218"/>
    <w:rsid w:val="156E13A8"/>
    <w:rsid w:val="15D1541F"/>
    <w:rsid w:val="161B4C4D"/>
    <w:rsid w:val="169621FF"/>
    <w:rsid w:val="17103D25"/>
    <w:rsid w:val="17EE4066"/>
    <w:rsid w:val="18E521A6"/>
    <w:rsid w:val="18E62485"/>
    <w:rsid w:val="19400523"/>
    <w:rsid w:val="1A9B4B8D"/>
    <w:rsid w:val="1AAC7040"/>
    <w:rsid w:val="1AD44ED8"/>
    <w:rsid w:val="1BC121A9"/>
    <w:rsid w:val="1C2D3333"/>
    <w:rsid w:val="1CE902DA"/>
    <w:rsid w:val="1FBD6AF7"/>
    <w:rsid w:val="21255903"/>
    <w:rsid w:val="22E803C9"/>
    <w:rsid w:val="233A4603"/>
    <w:rsid w:val="23416A16"/>
    <w:rsid w:val="248B0E8F"/>
    <w:rsid w:val="25B072BC"/>
    <w:rsid w:val="267A25B7"/>
    <w:rsid w:val="27032423"/>
    <w:rsid w:val="28960AB2"/>
    <w:rsid w:val="299056A1"/>
    <w:rsid w:val="2A84085A"/>
    <w:rsid w:val="2AEC26C6"/>
    <w:rsid w:val="2B9B4D75"/>
    <w:rsid w:val="2D041436"/>
    <w:rsid w:val="2E275BD0"/>
    <w:rsid w:val="31CF1EB4"/>
    <w:rsid w:val="325C6640"/>
    <w:rsid w:val="35B01A65"/>
    <w:rsid w:val="35F94172"/>
    <w:rsid w:val="36B75ED9"/>
    <w:rsid w:val="36F70B8C"/>
    <w:rsid w:val="38423F89"/>
    <w:rsid w:val="3B6459AA"/>
    <w:rsid w:val="3C1B3B25"/>
    <w:rsid w:val="3D402D06"/>
    <w:rsid w:val="3DBA2E13"/>
    <w:rsid w:val="3DE16FD1"/>
    <w:rsid w:val="3E2474A0"/>
    <w:rsid w:val="3F170CA2"/>
    <w:rsid w:val="3FA15868"/>
    <w:rsid w:val="3FE14810"/>
    <w:rsid w:val="4326443F"/>
    <w:rsid w:val="443F6161"/>
    <w:rsid w:val="44FC5D63"/>
    <w:rsid w:val="45E822FC"/>
    <w:rsid w:val="47260782"/>
    <w:rsid w:val="47CE41B6"/>
    <w:rsid w:val="47EC1C9D"/>
    <w:rsid w:val="480C5CBF"/>
    <w:rsid w:val="48B33FE2"/>
    <w:rsid w:val="49A0025A"/>
    <w:rsid w:val="4FA33637"/>
    <w:rsid w:val="508149E0"/>
    <w:rsid w:val="528A4B55"/>
    <w:rsid w:val="53937294"/>
    <w:rsid w:val="53E01F48"/>
    <w:rsid w:val="54D4724A"/>
    <w:rsid w:val="561476B9"/>
    <w:rsid w:val="5A2814A5"/>
    <w:rsid w:val="5B2106BE"/>
    <w:rsid w:val="5B3A52C9"/>
    <w:rsid w:val="5B9452FB"/>
    <w:rsid w:val="5DC664B8"/>
    <w:rsid w:val="60DC51D2"/>
    <w:rsid w:val="61281AC1"/>
    <w:rsid w:val="62BE7BF2"/>
    <w:rsid w:val="63AB6B9F"/>
    <w:rsid w:val="63B84AF5"/>
    <w:rsid w:val="6557270E"/>
    <w:rsid w:val="657832A0"/>
    <w:rsid w:val="658253BB"/>
    <w:rsid w:val="65E676F8"/>
    <w:rsid w:val="679424C7"/>
    <w:rsid w:val="68E205FD"/>
    <w:rsid w:val="6973648A"/>
    <w:rsid w:val="6A5C442C"/>
    <w:rsid w:val="6AC556E7"/>
    <w:rsid w:val="6B0D16B6"/>
    <w:rsid w:val="6BBB145D"/>
    <w:rsid w:val="6C2A536C"/>
    <w:rsid w:val="6C712ED5"/>
    <w:rsid w:val="6D6A332D"/>
    <w:rsid w:val="6EF1613E"/>
    <w:rsid w:val="6F4843C9"/>
    <w:rsid w:val="6F7700C0"/>
    <w:rsid w:val="703F324A"/>
    <w:rsid w:val="70AD2D36"/>
    <w:rsid w:val="70C525FF"/>
    <w:rsid w:val="71E631B8"/>
    <w:rsid w:val="7284105E"/>
    <w:rsid w:val="729A657F"/>
    <w:rsid w:val="764C4A87"/>
    <w:rsid w:val="76992A76"/>
    <w:rsid w:val="771431EA"/>
    <w:rsid w:val="784B1711"/>
    <w:rsid w:val="7A1E34EF"/>
    <w:rsid w:val="7C19098A"/>
    <w:rsid w:val="7E856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jc w:val="left"/>
      <w:outlineLvl w:val="0"/>
    </w:pPr>
    <w:rPr>
      <w:rFonts w:hint="eastAsia" w:ascii="宋体" w:hAnsi="宋体" w:eastAsia="宋体" w:cs="Times New Roman"/>
      <w:kern w:val="44"/>
      <w:sz w:val="48"/>
      <w:szCs w:val="48"/>
    </w:rPr>
  </w:style>
  <w:style w:type="paragraph" w:styleId="5">
    <w:name w:val="heading 4"/>
    <w:basedOn w:val="1"/>
    <w:next w:val="1"/>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945"/>
        <w:tab w:val="left" w:pos="1155"/>
      </w:tabs>
      <w:ind w:firstLine="420" w:firstLineChars="200"/>
    </w:pPr>
  </w:style>
  <w:style w:type="paragraph" w:styleId="3">
    <w:name w:val="Body Text Indent"/>
    <w:basedOn w:val="1"/>
    <w:next w:val="2"/>
    <w:qFormat/>
    <w:uiPriority w:val="0"/>
    <w:pPr>
      <w:adjustRightInd w:val="0"/>
      <w:spacing w:after="120" w:line="360" w:lineRule="atLeast"/>
      <w:ind w:left="420" w:leftChars="200"/>
      <w:jc w:val="left"/>
      <w:textAlignment w:val="baseline"/>
    </w:pPr>
    <w:rPr>
      <w:kern w:val="0"/>
      <w:sz w:val="24"/>
    </w:rPr>
  </w:style>
  <w:style w:type="paragraph" w:styleId="6">
    <w:name w:val="Body Text"/>
    <w:basedOn w:val="1"/>
    <w:next w:val="7"/>
    <w:qFormat/>
    <w:uiPriority w:val="99"/>
    <w:pPr>
      <w:spacing w:after="120"/>
    </w:pPr>
  </w:style>
  <w:style w:type="paragraph" w:customStyle="1" w:styleId="7">
    <w:name w:val="style4"/>
    <w:basedOn w:val="1"/>
    <w:next w:val="8"/>
    <w:qFormat/>
    <w:uiPriority w:val="0"/>
    <w:pPr>
      <w:widowControl/>
      <w:spacing w:before="280" w:after="280"/>
    </w:pPr>
    <w:rPr>
      <w:rFonts w:ascii="宋体" w:hAnsi="Times New Roman" w:eastAsia="宋体" w:cs="Times New Roman"/>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footer"/>
    <w:basedOn w:val="1"/>
    <w:link w:val="88"/>
    <w:qFormat/>
    <w:uiPriority w:val="0"/>
    <w:pPr>
      <w:tabs>
        <w:tab w:val="center" w:pos="4153"/>
        <w:tab w:val="right" w:pos="8306"/>
      </w:tabs>
      <w:snapToGrid w:val="0"/>
      <w:jc w:val="left"/>
    </w:pPr>
    <w:rPr>
      <w:sz w:val="18"/>
      <w:szCs w:val="18"/>
    </w:rPr>
  </w:style>
  <w:style w:type="paragraph" w:styleId="10">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6"/>
    <w:qFormat/>
    <w:uiPriority w:val="99"/>
    <w:pPr>
      <w:ind w:firstLine="420" w:firstLineChars="100"/>
    </w:pPr>
    <w:rPr>
      <w:rFonts w:ascii="宋体" w:hAnsi="Times New Roman"/>
      <w:kern w:val="0"/>
      <w:sz w:val="3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00"/>
      <w:u w:val="none"/>
    </w:rPr>
  </w:style>
  <w:style w:type="paragraph" w:customStyle="1" w:styleId="1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hover"/>
    <w:basedOn w:val="15"/>
    <w:qFormat/>
    <w:uiPriority w:val="0"/>
  </w:style>
  <w:style w:type="character" w:customStyle="1" w:styleId="21">
    <w:name w:val="green"/>
    <w:basedOn w:val="15"/>
    <w:qFormat/>
    <w:uiPriority w:val="0"/>
    <w:rPr>
      <w:color w:val="66AE00"/>
      <w:sz w:val="18"/>
      <w:szCs w:val="18"/>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66AE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gb-jt"/>
    <w:basedOn w:val="15"/>
    <w:qFormat/>
    <w:uiPriority w:val="0"/>
  </w:style>
  <w:style w:type="character" w:customStyle="1" w:styleId="27">
    <w:name w:val="blue"/>
    <w:basedOn w:val="15"/>
    <w:qFormat/>
    <w:uiPriority w:val="0"/>
    <w:rPr>
      <w:color w:val="0371C6"/>
      <w:sz w:val="21"/>
      <w:szCs w:val="21"/>
    </w:rPr>
  </w:style>
  <w:style w:type="character" w:customStyle="1" w:styleId="28">
    <w:name w:val="right"/>
    <w:basedOn w:val="15"/>
    <w:qFormat/>
    <w:uiPriority w:val="0"/>
    <w:rPr>
      <w:color w:val="999999"/>
      <w:sz w:val="18"/>
      <w:szCs w:val="18"/>
    </w:rPr>
  </w:style>
  <w:style w:type="character" w:customStyle="1" w:styleId="29">
    <w:name w:val="hover25"/>
    <w:basedOn w:val="15"/>
    <w:qFormat/>
    <w:uiPriority w:val="0"/>
  </w:style>
  <w:style w:type="character" w:customStyle="1" w:styleId="30">
    <w:name w:val="green1"/>
    <w:basedOn w:val="15"/>
    <w:qFormat/>
    <w:uiPriority w:val="0"/>
    <w:rPr>
      <w:color w:val="66AE00"/>
      <w:sz w:val="18"/>
      <w:szCs w:val="18"/>
    </w:rPr>
  </w:style>
  <w:style w:type="character" w:customStyle="1" w:styleId="31">
    <w:name w:val="l_9"/>
    <w:basedOn w:val="15"/>
    <w:qFormat/>
    <w:uiPriority w:val="0"/>
  </w:style>
  <w:style w:type="character" w:customStyle="1" w:styleId="32">
    <w:name w:val="icon_cxktbr"/>
    <w:basedOn w:val="15"/>
    <w:qFormat/>
    <w:uiPriority w:val="0"/>
  </w:style>
  <w:style w:type="character" w:customStyle="1" w:styleId="33">
    <w:name w:val="icon_xglc"/>
    <w:basedOn w:val="15"/>
    <w:qFormat/>
    <w:uiPriority w:val="0"/>
  </w:style>
  <w:style w:type="character" w:customStyle="1" w:styleId="34">
    <w:name w:val="m-text"/>
    <w:basedOn w:val="15"/>
    <w:qFormat/>
    <w:uiPriority w:val="0"/>
  </w:style>
  <w:style w:type="character" w:customStyle="1" w:styleId="35">
    <w:name w:val="l_3"/>
    <w:basedOn w:val="15"/>
    <w:qFormat/>
    <w:uiPriority w:val="0"/>
  </w:style>
  <w:style w:type="character" w:customStyle="1" w:styleId="36">
    <w:name w:val="l_1"/>
    <w:basedOn w:val="15"/>
    <w:qFormat/>
    <w:uiPriority w:val="0"/>
  </w:style>
  <w:style w:type="character" w:customStyle="1" w:styleId="37">
    <w:name w:val="close6"/>
    <w:basedOn w:val="15"/>
    <w:qFormat/>
    <w:uiPriority w:val="0"/>
  </w:style>
  <w:style w:type="character" w:customStyle="1" w:styleId="38">
    <w:name w:val="l_2"/>
    <w:basedOn w:val="15"/>
    <w:qFormat/>
    <w:uiPriority w:val="0"/>
  </w:style>
  <w:style w:type="character" w:customStyle="1" w:styleId="39">
    <w:name w:val="swapimg"/>
    <w:basedOn w:val="15"/>
    <w:qFormat/>
    <w:uiPriority w:val="0"/>
  </w:style>
  <w:style w:type="character" w:customStyle="1" w:styleId="40">
    <w:name w:val="menutitle12"/>
    <w:basedOn w:val="15"/>
    <w:qFormat/>
    <w:uiPriority w:val="0"/>
    <w:rPr>
      <w:color w:val="333333"/>
      <w:sz w:val="24"/>
      <w:szCs w:val="24"/>
    </w:rPr>
  </w:style>
  <w:style w:type="character" w:customStyle="1" w:styleId="41">
    <w:name w:val="menutitle13"/>
    <w:basedOn w:val="15"/>
    <w:qFormat/>
    <w:uiPriority w:val="0"/>
    <w:rPr>
      <w:color w:val="333333"/>
      <w:sz w:val="24"/>
      <w:szCs w:val="24"/>
    </w:rPr>
  </w:style>
  <w:style w:type="character" w:customStyle="1" w:styleId="42">
    <w:name w:val="searchclose"/>
    <w:basedOn w:val="15"/>
    <w:qFormat/>
    <w:uiPriority w:val="0"/>
  </w:style>
  <w:style w:type="character" w:customStyle="1" w:styleId="43">
    <w:name w:val="searchopen"/>
    <w:basedOn w:val="15"/>
    <w:qFormat/>
    <w:uiPriority w:val="0"/>
  </w:style>
  <w:style w:type="character" w:customStyle="1" w:styleId="44">
    <w:name w:val="focus3"/>
    <w:basedOn w:val="15"/>
    <w:qFormat/>
    <w:uiPriority w:val="0"/>
    <w:rPr>
      <w:b/>
      <w:color w:val="000000"/>
    </w:rPr>
  </w:style>
  <w:style w:type="character" w:customStyle="1" w:styleId="45">
    <w:name w:val="l_10"/>
    <w:basedOn w:val="15"/>
    <w:qFormat/>
    <w:uiPriority w:val="0"/>
  </w:style>
  <w:style w:type="character" w:customStyle="1" w:styleId="46">
    <w:name w:val="l_13"/>
    <w:basedOn w:val="15"/>
    <w:qFormat/>
    <w:uiPriority w:val="0"/>
  </w:style>
  <w:style w:type="character" w:customStyle="1" w:styleId="47">
    <w:name w:val="icon_dljg"/>
    <w:basedOn w:val="15"/>
    <w:qFormat/>
    <w:uiPriority w:val="0"/>
  </w:style>
  <w:style w:type="character" w:customStyle="1" w:styleId="48">
    <w:name w:val="icon_cxkcyry"/>
    <w:basedOn w:val="15"/>
    <w:qFormat/>
    <w:uiPriority w:val="0"/>
  </w:style>
  <w:style w:type="character" w:customStyle="1" w:styleId="49">
    <w:name w:val="icon_gzkj"/>
    <w:basedOn w:val="15"/>
    <w:qFormat/>
    <w:uiPriority w:val="0"/>
  </w:style>
  <w:style w:type="character" w:customStyle="1" w:styleId="50">
    <w:name w:val="icon_lzrz"/>
    <w:basedOn w:val="15"/>
    <w:qFormat/>
    <w:uiPriority w:val="0"/>
  </w:style>
  <w:style w:type="character" w:customStyle="1" w:styleId="51">
    <w:name w:val="icon_xzry"/>
    <w:basedOn w:val="15"/>
    <w:qFormat/>
    <w:uiPriority w:val="0"/>
  </w:style>
  <w:style w:type="character" w:customStyle="1" w:styleId="52">
    <w:name w:val="l_0"/>
    <w:basedOn w:val="15"/>
    <w:qFormat/>
    <w:uiPriority w:val="0"/>
  </w:style>
  <w:style w:type="character" w:customStyle="1" w:styleId="53">
    <w:name w:val="l_01"/>
    <w:basedOn w:val="15"/>
    <w:qFormat/>
    <w:uiPriority w:val="0"/>
  </w:style>
  <w:style w:type="character" w:customStyle="1" w:styleId="54">
    <w:name w:val="l_4"/>
    <w:basedOn w:val="15"/>
    <w:qFormat/>
    <w:uiPriority w:val="0"/>
  </w:style>
  <w:style w:type="character" w:customStyle="1" w:styleId="55">
    <w:name w:val="l_41"/>
    <w:basedOn w:val="15"/>
    <w:qFormat/>
    <w:uiPriority w:val="0"/>
  </w:style>
  <w:style w:type="character" w:customStyle="1" w:styleId="56">
    <w:name w:val="l_5"/>
    <w:basedOn w:val="15"/>
    <w:qFormat/>
    <w:uiPriority w:val="0"/>
  </w:style>
  <w:style w:type="character" w:customStyle="1" w:styleId="57">
    <w:name w:val="l_51"/>
    <w:basedOn w:val="15"/>
    <w:qFormat/>
    <w:uiPriority w:val="0"/>
  </w:style>
  <w:style w:type="character" w:customStyle="1" w:styleId="58">
    <w:name w:val="l_7"/>
    <w:basedOn w:val="15"/>
    <w:qFormat/>
    <w:uiPriority w:val="0"/>
  </w:style>
  <w:style w:type="character" w:customStyle="1" w:styleId="59">
    <w:name w:val="l_71"/>
    <w:basedOn w:val="15"/>
    <w:qFormat/>
    <w:uiPriority w:val="0"/>
  </w:style>
  <w:style w:type="character" w:customStyle="1" w:styleId="60">
    <w:name w:val="l_6"/>
    <w:basedOn w:val="15"/>
    <w:qFormat/>
    <w:uiPriority w:val="0"/>
  </w:style>
  <w:style w:type="character" w:customStyle="1" w:styleId="61">
    <w:name w:val="l_61"/>
    <w:basedOn w:val="15"/>
    <w:qFormat/>
    <w:uiPriority w:val="0"/>
  </w:style>
  <w:style w:type="character" w:customStyle="1" w:styleId="62">
    <w:name w:val="l_8"/>
    <w:basedOn w:val="15"/>
    <w:qFormat/>
    <w:uiPriority w:val="0"/>
  </w:style>
  <w:style w:type="character" w:customStyle="1" w:styleId="63">
    <w:name w:val="l_81"/>
    <w:basedOn w:val="15"/>
    <w:qFormat/>
    <w:uiPriority w:val="0"/>
  </w:style>
  <w:style w:type="character" w:customStyle="1" w:styleId="64">
    <w:name w:val="l_14"/>
    <w:basedOn w:val="15"/>
    <w:qFormat/>
    <w:uiPriority w:val="0"/>
  </w:style>
  <w:style w:type="character" w:customStyle="1" w:styleId="65">
    <w:name w:val="l_141"/>
    <w:basedOn w:val="15"/>
    <w:qFormat/>
    <w:uiPriority w:val="0"/>
  </w:style>
  <w:style w:type="character" w:customStyle="1" w:styleId="66">
    <w:name w:val="l_11"/>
    <w:basedOn w:val="15"/>
    <w:qFormat/>
    <w:uiPriority w:val="0"/>
  </w:style>
  <w:style w:type="character" w:customStyle="1" w:styleId="67">
    <w:name w:val="l_111"/>
    <w:basedOn w:val="15"/>
    <w:qFormat/>
    <w:uiPriority w:val="0"/>
  </w:style>
  <w:style w:type="character" w:customStyle="1" w:styleId="68">
    <w:name w:val="l_12"/>
    <w:basedOn w:val="15"/>
    <w:qFormat/>
    <w:uiPriority w:val="0"/>
  </w:style>
  <w:style w:type="character" w:customStyle="1" w:styleId="69">
    <w:name w:val="l_121"/>
    <w:basedOn w:val="15"/>
    <w:qFormat/>
    <w:uiPriority w:val="0"/>
  </w:style>
  <w:style w:type="character" w:customStyle="1" w:styleId="70">
    <w:name w:val="l_15"/>
    <w:basedOn w:val="15"/>
    <w:qFormat/>
    <w:uiPriority w:val="0"/>
  </w:style>
  <w:style w:type="character" w:customStyle="1" w:styleId="71">
    <w:name w:val="l_151"/>
    <w:basedOn w:val="15"/>
    <w:qFormat/>
    <w:uiPriority w:val="0"/>
  </w:style>
  <w:style w:type="character" w:customStyle="1" w:styleId="72">
    <w:name w:val="color_cdyy"/>
    <w:basedOn w:val="15"/>
    <w:qFormat/>
    <w:uiPriority w:val="0"/>
    <w:rPr>
      <w:color w:val="FFFFFF"/>
      <w:bdr w:val="single" w:color="FFFFFF" w:sz="6" w:space="0"/>
    </w:rPr>
  </w:style>
  <w:style w:type="character" w:customStyle="1" w:styleId="73">
    <w:name w:val="swapimg1"/>
    <w:basedOn w:val="15"/>
    <w:qFormat/>
    <w:uiPriority w:val="0"/>
  </w:style>
  <w:style w:type="character" w:customStyle="1" w:styleId="74">
    <w:name w:val="focus2"/>
    <w:basedOn w:val="15"/>
    <w:qFormat/>
    <w:uiPriority w:val="0"/>
    <w:rPr>
      <w:b/>
      <w:color w:val="000000"/>
    </w:rPr>
  </w:style>
  <w:style w:type="character" w:customStyle="1" w:styleId="75">
    <w:name w:val="l_131"/>
    <w:basedOn w:val="15"/>
    <w:qFormat/>
    <w:uiPriority w:val="0"/>
  </w:style>
  <w:style w:type="character" w:customStyle="1" w:styleId="76">
    <w:name w:val="l_101"/>
    <w:basedOn w:val="15"/>
    <w:qFormat/>
    <w:uiPriority w:val="0"/>
  </w:style>
  <w:style w:type="character" w:customStyle="1" w:styleId="77">
    <w:name w:val="l_31"/>
    <w:basedOn w:val="15"/>
    <w:qFormat/>
    <w:uiPriority w:val="0"/>
  </w:style>
  <w:style w:type="character" w:customStyle="1" w:styleId="78">
    <w:name w:val="l_21"/>
    <w:basedOn w:val="15"/>
    <w:qFormat/>
    <w:uiPriority w:val="0"/>
  </w:style>
  <w:style w:type="character" w:customStyle="1" w:styleId="79">
    <w:name w:val="l_91"/>
    <w:basedOn w:val="15"/>
    <w:qFormat/>
    <w:uiPriority w:val="0"/>
  </w:style>
  <w:style w:type="character" w:customStyle="1" w:styleId="80">
    <w:name w:val="l_112"/>
    <w:basedOn w:val="15"/>
    <w:qFormat/>
    <w:uiPriority w:val="0"/>
  </w:style>
  <w:style w:type="character" w:customStyle="1" w:styleId="81">
    <w:name w:val="menutitle"/>
    <w:basedOn w:val="15"/>
    <w:qFormat/>
    <w:uiPriority w:val="0"/>
    <w:rPr>
      <w:color w:val="333333"/>
      <w:sz w:val="24"/>
      <w:szCs w:val="24"/>
    </w:rPr>
  </w:style>
  <w:style w:type="character" w:customStyle="1" w:styleId="82">
    <w:name w:val="menutitle1"/>
    <w:basedOn w:val="15"/>
    <w:qFormat/>
    <w:uiPriority w:val="0"/>
    <w:rPr>
      <w:color w:val="333333"/>
      <w:sz w:val="24"/>
      <w:szCs w:val="24"/>
    </w:rPr>
  </w:style>
  <w:style w:type="character" w:customStyle="1" w:styleId="83">
    <w:name w:val="swapimg4"/>
    <w:basedOn w:val="15"/>
    <w:qFormat/>
    <w:uiPriority w:val="0"/>
  </w:style>
  <w:style w:type="character" w:customStyle="1" w:styleId="84">
    <w:name w:val="swapimg5"/>
    <w:basedOn w:val="15"/>
    <w:qFormat/>
    <w:uiPriority w:val="0"/>
  </w:style>
  <w:style w:type="character" w:customStyle="1" w:styleId="85">
    <w:name w:val="swapimg3"/>
    <w:basedOn w:val="15"/>
    <w:qFormat/>
    <w:uiPriority w:val="0"/>
  </w:style>
  <w:style w:type="character" w:customStyle="1" w:styleId="86">
    <w:name w:val="close"/>
    <w:basedOn w:val="15"/>
    <w:qFormat/>
    <w:uiPriority w:val="0"/>
  </w:style>
  <w:style w:type="character" w:customStyle="1" w:styleId="87">
    <w:name w:val="页眉 Char"/>
    <w:basedOn w:val="15"/>
    <w:link w:val="10"/>
    <w:qFormat/>
    <w:uiPriority w:val="0"/>
    <w:rPr>
      <w:rFonts w:asciiTheme="minorHAnsi" w:hAnsiTheme="minorHAnsi" w:eastAsiaTheme="minorEastAsia" w:cstheme="minorBidi"/>
      <w:kern w:val="2"/>
      <w:sz w:val="18"/>
      <w:szCs w:val="18"/>
    </w:rPr>
  </w:style>
  <w:style w:type="character" w:customStyle="1" w:styleId="88">
    <w:name w:val="页脚 Char"/>
    <w:basedOn w:val="15"/>
    <w:link w:val="9"/>
    <w:qFormat/>
    <w:uiPriority w:val="0"/>
    <w:rPr>
      <w:rFonts w:asciiTheme="minorHAnsi" w:hAnsiTheme="minorHAnsi" w:eastAsiaTheme="minorEastAsia" w:cstheme="minorBidi"/>
      <w:kern w:val="2"/>
      <w:sz w:val="18"/>
      <w:szCs w:val="18"/>
    </w:rPr>
  </w:style>
  <w:style w:type="character" w:customStyle="1" w:styleId="89">
    <w:name w:val="menutitle14"/>
    <w:basedOn w:val="15"/>
    <w:qFormat/>
    <w:uiPriority w:val="0"/>
    <w:rPr>
      <w:color w:val="333333"/>
      <w:sz w:val="24"/>
      <w:szCs w:val="24"/>
    </w:rPr>
  </w:style>
  <w:style w:type="character" w:customStyle="1" w:styleId="90">
    <w:name w:val="l_122"/>
    <w:basedOn w:val="15"/>
    <w:qFormat/>
    <w:uiPriority w:val="0"/>
  </w:style>
  <w:style w:type="character" w:customStyle="1" w:styleId="91">
    <w:name w:val="focus"/>
    <w:basedOn w:val="15"/>
    <w:qFormat/>
    <w:uiPriority w:val="0"/>
    <w:rPr>
      <w:b/>
      <w:color w:val="000000"/>
    </w:rPr>
  </w:style>
  <w:style w:type="character" w:customStyle="1" w:styleId="92">
    <w:name w:val="l_132"/>
    <w:basedOn w:val="15"/>
    <w:qFormat/>
    <w:uiPriority w:val="0"/>
  </w:style>
  <w:style w:type="character" w:customStyle="1" w:styleId="93">
    <w:name w:val="close5"/>
    <w:basedOn w:val="15"/>
    <w:qFormat/>
    <w:uiPriority w:val="0"/>
  </w:style>
  <w:style w:type="character" w:customStyle="1" w:styleId="94">
    <w:name w:val="focus1"/>
    <w:basedOn w:val="15"/>
    <w:qFormat/>
    <w:uiPriority w:val="0"/>
    <w:rPr>
      <w:b/>
      <w:bCs/>
      <w:color w:val="000000"/>
    </w:rPr>
  </w:style>
  <w:style w:type="character" w:customStyle="1" w:styleId="95">
    <w:name w:val="l_152"/>
    <w:basedOn w:val="15"/>
    <w:qFormat/>
    <w:uiPriority w:val="0"/>
  </w:style>
  <w:style w:type="character" w:customStyle="1" w:styleId="96">
    <w:name w:val="l_16"/>
    <w:basedOn w:val="15"/>
    <w:qFormat/>
    <w:uiPriority w:val="0"/>
  </w:style>
  <w:style w:type="character" w:customStyle="1" w:styleId="97">
    <w:name w:val="l_142"/>
    <w:basedOn w:val="15"/>
    <w:qFormat/>
    <w:uiPriority w:val="0"/>
  </w:style>
  <w:style w:type="paragraph" w:customStyle="1" w:styleId="9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1295</Words>
  <Characters>1572</Characters>
  <Lines>11</Lines>
  <Paragraphs>3</Paragraphs>
  <TotalTime>2</TotalTime>
  <ScaleCrop>false</ScaleCrop>
  <LinksUpToDate>false</LinksUpToDate>
  <CharactersWithSpaces>1641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2020-07-15T01:11:00Z</dcterms:created>
  <dc:creator>Administrator</dc:creator>
  <cp:lastModifiedBy>河南天欧工程管理有限公司:王中刚</cp:lastModifiedBy>
  <cp:lastPrinted>2022-07-01T08:03:00Z</cp:lastPrinted>
  <dcterms:modified xsi:type="dcterms:W3CDTF">2023-09-13T04:46:01Z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FD44BD651294407DA0CBB158C3638AB8</vt:lpwstr>
  </property>
</Properties>
</file>