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ind w:left="241" w:hanging="241" w:hangingChars="50"/>
        <w:jc w:val="center"/>
        <w:rPr>
          <w:rFonts w:hint="eastAsia" w:asciiTheme="majorEastAsia" w:hAnsiTheme="majorEastAsia" w:eastAsiaTheme="majorEastAsia"/>
          <w:b/>
          <w:sz w:val="48"/>
          <w:szCs w:val="52"/>
        </w:rPr>
      </w:pPr>
      <w:r>
        <w:rPr>
          <w:rFonts w:hint="eastAsia" w:asciiTheme="majorEastAsia" w:hAnsiTheme="majorEastAsia" w:eastAsiaTheme="majorEastAsia"/>
          <w:b/>
          <w:sz w:val="48"/>
          <w:szCs w:val="52"/>
        </w:rPr>
        <w:t>襄城县斌英中学物业管理服务项目</w:t>
      </w:r>
    </w:p>
    <w:p>
      <w:pPr>
        <w:ind w:left="241" w:hanging="241" w:hangingChars="50"/>
        <w:jc w:val="center"/>
        <w:rPr>
          <w:rFonts w:asciiTheme="majorEastAsia" w:hAnsiTheme="majorEastAsia" w:eastAsiaTheme="majorEastAsia"/>
          <w:b/>
          <w:sz w:val="48"/>
          <w:szCs w:val="52"/>
        </w:rPr>
      </w:pP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Cs/>
          <w:sz w:val="36"/>
          <w:szCs w:val="36"/>
        </w:rPr>
        <w:t>项目编号：襄财竞谈-2023-</w:t>
      </w:r>
      <w:r>
        <w:rPr>
          <w:rFonts w:hint="eastAsia" w:asciiTheme="majorEastAsia" w:hAnsiTheme="majorEastAsia" w:eastAsiaTheme="majorEastAsia" w:cstheme="majorEastAsia"/>
          <w:bCs/>
          <w:sz w:val="36"/>
          <w:szCs w:val="36"/>
          <w:lang w:val="en-US" w:eastAsia="zh-CN"/>
        </w:rPr>
        <w:t>24</w:t>
      </w:r>
    </w:p>
    <w:p>
      <w:pPr>
        <w:ind w:left="1050" w:leftChars="500"/>
        <w:rPr>
          <w:rFonts w:hint="eastAsia" w:asciiTheme="majorEastAsia" w:hAnsiTheme="majorEastAsia" w:eastAsiaTheme="majorEastAsia" w:cstheme="majorEastAsia"/>
          <w:bCs/>
          <w:sz w:val="36"/>
          <w:szCs w:val="36"/>
          <w:lang w:val="en-US" w:eastAsia="zh-CN"/>
        </w:rPr>
      </w:pPr>
      <w:r>
        <w:rPr>
          <w:rFonts w:hint="eastAsia" w:asciiTheme="majorEastAsia" w:hAnsiTheme="majorEastAsia" w:eastAsiaTheme="majorEastAsia" w:cstheme="majorEastAsia"/>
          <w:bCs/>
          <w:sz w:val="36"/>
          <w:szCs w:val="36"/>
        </w:rPr>
        <w:t>采购单位：襄城县</w:t>
      </w:r>
      <w:r>
        <w:rPr>
          <w:rFonts w:hint="eastAsia" w:asciiTheme="majorEastAsia" w:hAnsiTheme="majorEastAsia" w:eastAsiaTheme="majorEastAsia" w:cstheme="majorEastAsia"/>
          <w:bCs/>
          <w:sz w:val="36"/>
          <w:szCs w:val="36"/>
          <w:lang w:val="en-US" w:eastAsia="zh-CN"/>
        </w:rPr>
        <w:t>城关镇中心学校</w:t>
      </w:r>
    </w:p>
    <w:p>
      <w:pPr>
        <w:ind w:left="1050" w:leftChars="5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采购机构：襄城县政府采购中心</w:t>
      </w:r>
    </w:p>
    <w:p>
      <w:pPr>
        <w:jc w:val="center"/>
        <w:rPr>
          <w:rFonts w:asciiTheme="majorEastAsia" w:hAnsiTheme="majorEastAsia" w:eastAsiaTheme="majorEastAsia" w:cstheme="majorEastAsia"/>
          <w:bCs/>
          <w:sz w:val="36"/>
          <w:szCs w:val="36"/>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pStyle w:val="37"/>
        <w:rPr>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rPr>
          <w:rFonts w:cs="宋体" w:asciiTheme="majorEastAsia" w:hAnsiTheme="majorEastAsia" w:eastAsiaTheme="majorEastAsia"/>
          <w:b/>
          <w:kern w:val="0"/>
          <w:sz w:val="32"/>
          <w:szCs w:val="32"/>
        </w:rPr>
      </w:pPr>
      <w:r>
        <w:rPr>
          <w:rFonts w:hint="eastAsia" w:ascii="宋体" w:hAnsi="宋体" w:eastAsia="宋体" w:cs="Arial"/>
          <w:b/>
          <w:kern w:val="0"/>
          <w:sz w:val="24"/>
          <w:szCs w:val="24"/>
        </w:rPr>
        <w:t>项目概况</w:t>
      </w:r>
    </w:p>
    <w:tbl>
      <w:tblPr>
        <w:tblStyle w:val="29"/>
        <w:tblW w:w="9930" w:type="dxa"/>
        <w:tblCellSpacing w:w="15" w:type="dxa"/>
        <w:tblInd w:w="0" w:type="dxa"/>
        <w:tblLayout w:type="autofit"/>
        <w:tblCellMar>
          <w:top w:w="0" w:type="dxa"/>
          <w:left w:w="108" w:type="dxa"/>
          <w:bottom w:w="0" w:type="dxa"/>
          <w:right w:w="108" w:type="dxa"/>
        </w:tblCellMar>
      </w:tblPr>
      <w:tblGrid>
        <w:gridCol w:w="169"/>
        <w:gridCol w:w="8945"/>
        <w:gridCol w:w="816"/>
      </w:tblGrid>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襄城县</w:t>
            </w:r>
            <w:r>
              <w:rPr>
                <w:rFonts w:hint="eastAsia" w:ascii="宋体" w:hAnsi="宋体" w:eastAsia="宋体" w:cs="Arial"/>
                <w:kern w:val="0"/>
                <w:sz w:val="24"/>
                <w:szCs w:val="24"/>
                <w:lang w:val="en-US" w:eastAsia="zh-CN"/>
              </w:rPr>
              <w:t>城关镇中心学校</w:t>
            </w:r>
            <w:r>
              <w:rPr>
                <w:rFonts w:hint="eastAsia" w:ascii="宋体" w:hAnsi="宋体" w:eastAsia="宋体" w:cs="Arial"/>
                <w:kern w:val="0"/>
                <w:sz w:val="24"/>
                <w:szCs w:val="24"/>
              </w:rPr>
              <w:t>“襄城县斌英中学物业管理服务项目（不见面开标）”采购项目的潜在投标人应在《全国公共资源交易平台（河南省•许昌市）（http://ggzy.xuchang.gov.cn/）获取招标文件，并于2023年</w:t>
            </w:r>
            <w:r>
              <w:rPr>
                <w:rFonts w:hint="eastAsia" w:ascii="宋体" w:hAnsi="宋体" w:eastAsia="宋体" w:cs="Arial"/>
                <w:kern w:val="0"/>
                <w:sz w:val="24"/>
                <w:szCs w:val="24"/>
                <w:lang w:val="en-US" w:eastAsia="zh-CN"/>
              </w:rPr>
              <w:t>9</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Arial"/>
                <w:kern w:val="0"/>
                <w:sz w:val="24"/>
                <w:szCs w:val="24"/>
              </w:rPr>
              <w:t>点00分（北京时间）前提交（上传）投标文件。</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一、项目基本情况</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1.项目编号：襄财竞谈-2023-</w:t>
            </w:r>
            <w:r>
              <w:rPr>
                <w:rFonts w:hint="eastAsia" w:ascii="宋体" w:hAnsi="宋体" w:eastAsia="宋体" w:cs="宋体"/>
                <w:kern w:val="0"/>
                <w:sz w:val="24"/>
                <w:szCs w:val="24"/>
                <w:shd w:val="clear" w:color="auto" w:fill="FFFFFF"/>
                <w:lang w:val="en-US" w:eastAsia="zh-CN"/>
              </w:rPr>
              <w:t>24</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auto" w:fill="FFFFFF"/>
              </w:rPr>
              <w:t>2.项目名称：</w:t>
            </w:r>
            <w:r>
              <w:rPr>
                <w:rFonts w:hint="eastAsia" w:ascii="宋体" w:hAnsi="宋体" w:eastAsia="宋体" w:cs="Arial"/>
                <w:kern w:val="0"/>
                <w:sz w:val="24"/>
                <w:szCs w:val="24"/>
              </w:rPr>
              <w:t>襄城县斌英中学物业管理服务项目（不见面开标）</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3.采购方式：竞争性谈判</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4.预算金额：</w:t>
            </w:r>
            <w:r>
              <w:rPr>
                <w:rFonts w:hint="eastAsia" w:ascii="宋体" w:hAnsi="宋体" w:eastAsia="宋体" w:cs="宋体"/>
                <w:kern w:val="0"/>
                <w:sz w:val="24"/>
                <w:szCs w:val="24"/>
                <w:shd w:val="clear" w:color="auto" w:fill="FFFFFF"/>
                <w:lang w:val="en-US" w:eastAsia="zh-CN"/>
              </w:rPr>
              <w:t>408780.00</w:t>
            </w:r>
            <w:r>
              <w:rPr>
                <w:rFonts w:hint="eastAsia" w:ascii="宋体" w:hAnsi="宋体" w:eastAsia="宋体" w:cs="宋体"/>
                <w:kern w:val="0"/>
                <w:sz w:val="24"/>
                <w:szCs w:val="24"/>
                <w:shd w:val="clear" w:color="auto" w:fill="FFFFFF"/>
              </w:rPr>
              <w:t>元。</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最高限价：</w:t>
            </w:r>
            <w:r>
              <w:rPr>
                <w:rFonts w:hint="eastAsia" w:ascii="宋体" w:hAnsi="宋体" w:eastAsia="宋体" w:cs="宋体"/>
                <w:kern w:val="0"/>
                <w:sz w:val="24"/>
                <w:szCs w:val="24"/>
                <w:shd w:val="clear" w:color="auto" w:fill="FFFFFF"/>
                <w:lang w:val="en-US" w:eastAsia="zh-CN"/>
              </w:rPr>
              <w:t>408780.00</w:t>
            </w:r>
            <w:r>
              <w:rPr>
                <w:rFonts w:hint="eastAsia" w:ascii="宋体" w:hAnsi="宋体" w:eastAsia="宋体" w:cs="宋体"/>
                <w:kern w:val="0"/>
                <w:sz w:val="24"/>
                <w:szCs w:val="24"/>
                <w:shd w:val="clear" w:color="auto" w:fill="FFFFFF"/>
              </w:rPr>
              <w:t>元。</w:t>
            </w:r>
          </w:p>
          <w:tbl>
            <w:tblPr>
              <w:tblStyle w:val="29"/>
              <w:tblW w:w="866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2298"/>
              <w:gridCol w:w="1408"/>
              <w:gridCol w:w="214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81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襄财竞谈-2023-</w:t>
                  </w:r>
                  <w:r>
                    <w:rPr>
                      <w:rFonts w:hint="eastAsia" w:ascii="宋体" w:hAnsi="宋体" w:eastAsia="宋体" w:cs="宋体"/>
                      <w:color w:val="000000"/>
                      <w:kern w:val="0"/>
                      <w:sz w:val="24"/>
                      <w:szCs w:val="24"/>
                      <w:shd w:val="clear" w:color="auto" w:fill="FFFFFF"/>
                      <w:lang w:val="en-US" w:eastAsia="zh-CN"/>
                    </w:rPr>
                    <w:t>24</w:t>
                  </w:r>
                </w:p>
              </w:tc>
              <w:tc>
                <w:tcPr>
                  <w:tcW w:w="812"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408780</w:t>
                  </w:r>
                  <w:r>
                    <w:rPr>
                      <w:rFonts w:hint="eastAsia" w:asciiTheme="minorEastAsia" w:hAnsiTheme="minorEastAsia"/>
                      <w:bCs/>
                      <w:color w:val="000000"/>
                      <w:sz w:val="24"/>
                      <w:szCs w:val="24"/>
                    </w:rPr>
                    <w:t>.00</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408780.</w:t>
                  </w:r>
                  <w:r>
                    <w:rPr>
                      <w:rFonts w:hint="eastAsia" w:asciiTheme="minorEastAsia" w:hAnsiTheme="minorEastAsia"/>
                      <w:bCs/>
                      <w:color w:val="000000"/>
                      <w:sz w:val="24"/>
                      <w:szCs w:val="24"/>
                    </w:rPr>
                    <w:t>00</w:t>
                  </w:r>
                </w:p>
              </w:tc>
            </w:tr>
          </w:tbl>
          <w:p>
            <w:pPr>
              <w:pStyle w:val="38"/>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5、采购需求（包括但不限于标的的名称、数量、简要技术需求或服务要求等）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kern w:val="0"/>
                <w:sz w:val="24"/>
                <w:szCs w:val="24"/>
              </w:rPr>
            </w:pPr>
            <w:r>
              <w:rPr>
                <w:rFonts w:hint="eastAsia" w:asciiTheme="majorEastAsia" w:hAnsiTheme="majorEastAsia" w:eastAsiaTheme="majorEastAsia"/>
                <w:sz w:val="24"/>
                <w:szCs w:val="24"/>
              </w:rPr>
              <w:t>项目采购</w:t>
            </w:r>
            <w:r>
              <w:rPr>
                <w:rFonts w:hint="eastAsia" w:ascii="宋体" w:hAnsi="宋体" w:eastAsia="宋体" w:cs="Arial"/>
                <w:kern w:val="0"/>
                <w:sz w:val="24"/>
                <w:szCs w:val="24"/>
              </w:rPr>
              <w:t>襄城县斌英中学物业管理服务项目</w:t>
            </w:r>
            <w:r>
              <w:rPr>
                <w:rFonts w:hint="eastAsia" w:ascii="宋体" w:hAnsi="宋体" w:eastAsia="宋体" w:cs="仿宋"/>
                <w:sz w:val="24"/>
                <w:szCs w:val="24"/>
              </w:rPr>
              <w:t>（具体要求详见谈判文件）。</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6、合同履行期限：</w:t>
            </w:r>
            <w:r>
              <w:rPr>
                <w:rFonts w:hint="eastAsia" w:ascii="宋体" w:hAnsi="宋体" w:eastAsia="宋体" w:cs="宋体"/>
                <w:b w:val="0"/>
                <w:bCs w:val="0"/>
                <w:sz w:val="24"/>
                <w:szCs w:val="24"/>
              </w:rPr>
              <w:t>服务期限 1 年</w:t>
            </w:r>
            <w:r>
              <w:rPr>
                <w:rFonts w:hint="eastAsia" w:ascii="宋体" w:hAnsi="宋体" w:eastAsia="宋体" w:cs="仿宋"/>
                <w:kern w:val="0"/>
                <w:sz w:val="24"/>
                <w:szCs w:val="24"/>
                <w:shd w:val="clear" w:color="auto" w:fill="FFFFFF"/>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7、本项目是否接受联合体投标：否</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numPr>
                <w:ilvl w:val="0"/>
                <w:numId w:val="2"/>
              </w:numPr>
              <w:spacing w:line="360" w:lineRule="auto"/>
              <w:jc w:val="left"/>
              <w:rPr>
                <w:rFonts w:hint="eastAsia"/>
              </w:rPr>
            </w:pPr>
            <w:r>
              <w:rPr>
                <w:rFonts w:hint="eastAsia"/>
              </w:rPr>
              <w:t>是否接受进口产品：否</w:t>
            </w:r>
          </w:p>
          <w:p>
            <w:pPr>
              <w:pStyle w:val="38"/>
              <w:numPr>
                <w:ilvl w:val="0"/>
                <w:numId w:val="0"/>
              </w:numPr>
            </w:pPr>
            <w:r>
              <w:rPr>
                <w:rFonts w:hint="eastAsia"/>
                <w:lang w:val="en-US" w:eastAsia="zh-CN"/>
              </w:rPr>
              <w:t>9、是否专门面向中小企业：是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二、申请人资格要求：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1、满足《中华人民共和国政府采购法》第二十二条之规定；</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2、落实政府采购政策满足的资格要求：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本项目落实节能环保、中小微型企业、监狱企业、残疾人福利性单位扶持等相关政府采购政策。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3、本项目的特定资格要求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480" w:firstLineChars="200"/>
              <w:jc w:val="left"/>
              <w:rPr>
                <w:rFonts w:hint="eastAsia" w:ascii="宋体" w:hAnsi="宋体" w:eastAsia="宋体" w:cs="Arial"/>
                <w:kern w:val="0"/>
                <w:sz w:val="24"/>
                <w:szCs w:val="24"/>
                <w:lang w:eastAsia="zh-CN"/>
              </w:rPr>
            </w:pPr>
            <w:r>
              <w:rPr>
                <w:rFonts w:hint="eastAsia" w:ascii="宋体" w:hAnsi="宋体" w:eastAsia="宋体" w:cs="Arial"/>
                <w:kern w:val="0"/>
                <w:sz w:val="24"/>
                <w:szCs w:val="24"/>
                <w:lang w:val="en-US" w:eastAsia="zh-CN"/>
              </w:rPr>
              <w:t>无</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三、获取采购文件</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8</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29</w:t>
            </w:r>
            <w:r>
              <w:rPr>
                <w:rFonts w:hint="eastAsia" w:ascii="宋体" w:hAnsi="宋体" w:eastAsia="宋体" w:cs="Arial"/>
                <w:kern w:val="0"/>
                <w:sz w:val="24"/>
                <w:szCs w:val="24"/>
              </w:rPr>
              <w:t>日 至 2023年</w:t>
            </w:r>
            <w:r>
              <w:rPr>
                <w:rFonts w:hint="eastAsia" w:ascii="宋体" w:hAnsi="宋体" w:eastAsia="宋体" w:cs="Arial"/>
                <w:kern w:val="0"/>
                <w:sz w:val="24"/>
                <w:szCs w:val="24"/>
                <w:lang w:val="en-US" w:eastAsia="zh-CN"/>
              </w:rPr>
              <w:t>9</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日（北京时间，法定节假日除外）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2.地点：《全国公共资源交易平台（河南省.许昌市）》（http://ggzy.xuchang.gov.cn/）</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3.方式：在线下载</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4.售价：0元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四、响应文件提交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9</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五、响应文件开启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9</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5</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09</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w:t>
            </w:r>
            <w:r>
              <w:rPr>
                <w:rFonts w:ascii="宋体" w:hAnsi="宋体" w:eastAsia="宋体" w:cs="Arial"/>
                <w:kern w:val="0"/>
                <w:sz w:val="24"/>
                <w:szCs w:val="24"/>
              </w:rPr>
              <w:t>项目采用远程不见面开标，投标人无须到现场</w:t>
            </w:r>
            <w:r>
              <w:rPr>
                <w:rFonts w:hint="eastAsia" w:ascii="宋体" w:hAnsi="宋体" w:eastAsia="宋体" w:cs="Arial"/>
                <w:kern w:val="0"/>
                <w:sz w:val="24"/>
                <w:szCs w:val="24"/>
              </w:rPr>
              <w:t>，开标时间前，投标人使用</w:t>
            </w:r>
            <w:r>
              <w:rPr>
                <w:rFonts w:ascii="宋体" w:hAnsi="宋体" w:eastAsia="宋体" w:cs="Arial"/>
                <w:kern w:val="0"/>
                <w:sz w:val="24"/>
                <w:szCs w:val="24"/>
              </w:rPr>
              <w:t xml:space="preserve">CA </w:t>
            </w:r>
            <w:r>
              <w:rPr>
                <w:rFonts w:hint="eastAsia" w:ascii="宋体" w:hAnsi="宋体" w:eastAsia="宋体" w:cs="Arial"/>
                <w:kern w:val="0"/>
                <w:sz w:val="24"/>
                <w:szCs w:val="24"/>
              </w:rPr>
              <w:t>数字证书登录全国公共资源交易平台（河南省·许昌市）——进入公共资源交易系统（</w:t>
            </w:r>
            <w:r>
              <w:rPr>
                <w:rFonts w:ascii="宋体" w:hAnsi="宋体" w:eastAsia="宋体" w:cs="Arial"/>
                <w:kern w:val="0"/>
                <w:sz w:val="24"/>
                <w:szCs w:val="24"/>
              </w:rPr>
              <w:t>http://ggzy.xuchang.gov.cn:8088/ggzy/</w:t>
            </w:r>
            <w:r>
              <w:rPr>
                <w:rFonts w:hint="eastAsia" w:ascii="宋体" w:hAnsi="宋体" w:eastAsia="宋体" w:cs="Arial"/>
                <w:kern w:val="0"/>
                <w:sz w:val="24"/>
                <w:szCs w:val="24"/>
              </w:rPr>
              <w:t>）——点击“项目信息——项目名称”——在系统操作导航栏点击“开标——不见面开标大厅”，在规定的开标时间内进行解密开标。</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六、发布公告的媒介及招标公告期限</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七、其他补充事宜</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2.投标供应商在电子系统使用过程中遇到涉及系统使用的问题，可致电0374-2961598进行咨询。</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八、凡对本次招标提出询问，请按照以下方式联系</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 采购人信息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eastAsia" w:ascii="宋体" w:hAnsi="宋体" w:eastAsia="宋体" w:cs="Arial"/>
                <w:kern w:val="0"/>
                <w:sz w:val="24"/>
                <w:szCs w:val="24"/>
                <w:lang w:eastAsia="zh-CN"/>
              </w:rPr>
            </w:pPr>
            <w:r>
              <w:rPr>
                <w:rFonts w:hint="eastAsia" w:ascii="宋体" w:hAnsi="宋体" w:eastAsia="宋体" w:cs="Arial"/>
                <w:kern w:val="0"/>
                <w:sz w:val="24"/>
                <w:szCs w:val="24"/>
              </w:rPr>
              <w:t>名称：襄城县</w:t>
            </w:r>
            <w:r>
              <w:rPr>
                <w:rFonts w:hint="eastAsia" w:ascii="宋体" w:hAnsi="宋体" w:eastAsia="宋体" w:cs="Arial"/>
                <w:kern w:val="0"/>
                <w:sz w:val="24"/>
                <w:szCs w:val="24"/>
                <w:lang w:val="en-US" w:eastAsia="zh-CN"/>
              </w:rPr>
              <w:t>城关镇中心学校</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地址：襄城县</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李泳鸿</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hint="default" w:ascii="宋体" w:hAnsi="宋体" w:eastAsia="宋体" w:cs="Arial"/>
                <w:kern w:val="0"/>
                <w:sz w:val="24"/>
                <w:szCs w:val="24"/>
                <w:lang w:val="en-US" w:eastAsia="zh-CN"/>
              </w:rPr>
            </w:pPr>
            <w:r>
              <w:rPr>
                <w:rFonts w:hint="eastAsia" w:ascii="宋体" w:hAnsi="宋体" w:eastAsia="宋体" w:cs="Arial"/>
                <w:kern w:val="0"/>
                <w:sz w:val="24"/>
                <w:szCs w:val="24"/>
              </w:rPr>
              <w:t>联系方式：</w:t>
            </w:r>
            <w:r>
              <w:rPr>
                <w:rFonts w:hint="eastAsia" w:ascii="宋体" w:hAnsi="宋体" w:eastAsia="宋体" w:cs="Arial"/>
                <w:kern w:val="0"/>
                <w:sz w:val="24"/>
                <w:szCs w:val="24"/>
                <w:lang w:val="en-US" w:eastAsia="zh-CN"/>
              </w:rPr>
              <w:t>18768803998</w:t>
            </w: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2.采购代理机构信息（如有）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名称：</w:t>
            </w:r>
            <w:r>
              <w:rPr>
                <w:rFonts w:hint="eastAsia" w:ascii="宋体" w:hAnsi="宋体" w:eastAsia="宋体"/>
                <w:bCs/>
                <w:sz w:val="24"/>
                <w:szCs w:val="24"/>
              </w:rPr>
              <w:t>襄城县政府采购中心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地址：襄城县八七路东段电子产业园12楼1204室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联系人：</w:t>
            </w:r>
            <w:r>
              <w:rPr>
                <w:rFonts w:hint="eastAsia" w:ascii="宋体" w:hAnsi="宋体" w:eastAsia="宋体" w:cs="Arial"/>
                <w:kern w:val="0"/>
                <w:sz w:val="24"/>
                <w:szCs w:val="24"/>
                <w:lang w:val="en-US" w:eastAsia="zh-CN"/>
              </w:rPr>
              <w:t>李</w:t>
            </w:r>
            <w:r>
              <w:rPr>
                <w:rFonts w:hint="eastAsia" w:ascii="宋体" w:hAnsi="宋体" w:eastAsia="宋体" w:cs="Arial"/>
                <w:kern w:val="0"/>
                <w:sz w:val="24"/>
                <w:szCs w:val="24"/>
              </w:rPr>
              <w:t>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3.项目联系方式</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项目联系人：</w:t>
            </w:r>
            <w:r>
              <w:rPr>
                <w:rFonts w:hint="eastAsia" w:ascii="宋体" w:hAnsi="宋体" w:eastAsia="宋体" w:cs="Arial"/>
                <w:kern w:val="0"/>
                <w:sz w:val="24"/>
                <w:szCs w:val="24"/>
                <w:lang w:val="en-US" w:eastAsia="zh-CN"/>
              </w:rPr>
              <w:t>李</w:t>
            </w:r>
            <w:r>
              <w:rPr>
                <w:rFonts w:hint="eastAsia" w:ascii="宋体" w:hAnsi="宋体" w:eastAsia="宋体" w:cs="Arial"/>
                <w:kern w:val="0"/>
                <w:sz w:val="24"/>
                <w:szCs w:val="24"/>
              </w:rPr>
              <w:t>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r>
        <w:rPr>
          <w:rFonts w:hint="eastAsia" w:ascii="宋体" w:hAnsi="宋体" w:eastAsia="宋体" w:cs="宋体"/>
          <w:b/>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adjustRightInd w:val="0"/>
        <w:snapToGrid w:val="0"/>
        <w:spacing w:line="432" w:lineRule="exact"/>
        <w:ind w:firstLine="643" w:firstLineChars="200"/>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rPr>
          <w:rFonts w:hint="eastAsia" w:ascii="宋体" w:hAnsi="宋体" w:cs="宋体" w:eastAsiaTheme="minorEastAsia"/>
          <w:b/>
          <w:sz w:val="24"/>
          <w:szCs w:val="24"/>
          <w:lang w:eastAsia="zh-CN"/>
        </w:rPr>
      </w:pPr>
      <w:r>
        <w:rPr>
          <w:rFonts w:hint="eastAsia" w:ascii="宋体" w:hAnsi="宋体" w:cs="宋体"/>
          <w:b/>
          <w:sz w:val="24"/>
          <w:szCs w:val="24"/>
        </w:rPr>
        <w:t>一、采购需求</w:t>
      </w:r>
      <w:r>
        <w:rPr>
          <w:rFonts w:hint="eastAsia" w:ascii="宋体" w:hAnsi="宋体" w:cs="宋体"/>
          <w:b/>
          <w:sz w:val="24"/>
          <w:szCs w:val="24"/>
          <w:lang w:eastAsia="zh-CN"/>
        </w:rPr>
        <w:t>：</w:t>
      </w:r>
    </w:p>
    <w:p>
      <w:pPr>
        <w:pStyle w:val="38"/>
        <w:numPr>
          <w:ilvl w:val="0"/>
          <w:numId w:val="0"/>
        </w:numPr>
        <w:rPr>
          <w:rFonts w:hint="eastAsia" w:ascii="宋体" w:hAnsi="宋体" w:eastAsia="宋体" w:cs="Arial"/>
          <w:kern w:val="0"/>
          <w:sz w:val="24"/>
          <w:szCs w:val="24"/>
        </w:rPr>
      </w:pPr>
      <w:r>
        <w:rPr>
          <w:rFonts w:hint="eastAsia" w:asciiTheme="majorEastAsia" w:hAnsiTheme="majorEastAsia" w:eastAsiaTheme="majorEastAsia"/>
          <w:sz w:val="24"/>
          <w:szCs w:val="24"/>
        </w:rPr>
        <w:t>项目采购</w:t>
      </w:r>
      <w:r>
        <w:rPr>
          <w:rFonts w:hint="eastAsia" w:ascii="宋体" w:hAnsi="宋体" w:eastAsia="宋体" w:cs="Arial"/>
          <w:kern w:val="0"/>
          <w:sz w:val="24"/>
          <w:szCs w:val="24"/>
        </w:rPr>
        <w:t>襄城县斌英中学物业管理服务项目</w:t>
      </w:r>
    </w:p>
    <w:p>
      <w:pPr>
        <w:pStyle w:val="38"/>
        <w:numPr>
          <w:ilvl w:val="0"/>
          <w:numId w:val="0"/>
        </w:numPr>
        <w:rPr>
          <w:rFonts w:hint="eastAsia"/>
          <w:b/>
          <w:bCs/>
          <w:lang w:val="en-US" w:eastAsia="zh-CN"/>
        </w:rPr>
      </w:pPr>
      <w:r>
        <w:rPr>
          <w:rFonts w:hint="eastAsia"/>
          <w:b/>
          <w:bCs/>
          <w:lang w:val="en-US" w:eastAsia="zh-CN"/>
        </w:rPr>
        <w:t>二、采购清单：</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（一）安全方面服务标准 </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1、加强校园巡视，确保无重大安全事故发生。</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2、协助学校做好学生管理工作。 </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（二）、卫生保洁服务标准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卫生间的清洁主要包括地面、墙面、门窗、隔板、卫生洁具及其他设施的清洁等，教学区每日常规清洁不少于两次，上下午各一次；宿舍区每日清洁一次</w:t>
      </w:r>
      <w:r>
        <w:rPr>
          <w:rFonts w:hint="eastAsia" w:asciiTheme="minorEastAsia" w:hAnsiTheme="minorEastAsia" w:cstheme="minorEastAsia"/>
          <w:sz w:val="24"/>
          <w:szCs w:val="24"/>
          <w:lang w:eastAsia="zh-CN"/>
        </w:rPr>
        <w:t>以上</w:t>
      </w:r>
      <w:r>
        <w:rPr>
          <w:rFonts w:hint="eastAsia" w:asciiTheme="minorEastAsia" w:hAnsiTheme="minorEastAsia" w:eastAsiaTheme="minorEastAsia" w:cstheme="minorEastAsia"/>
          <w:sz w:val="24"/>
          <w:szCs w:val="24"/>
        </w:rPr>
        <w:t>。假期期间连同过道、走廊每三天清洁一次。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1、天花板、墙角、灯具目视无灰尘、蜘蛛网。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2、墙壁干净，隔板上无污迹，便池内无粪痂。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3、盥洗台每天擦拭清洁，室内无异味、杂物。</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4、地面无杂物、污渍、积水。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5、拖布池内无杂物，下水通畅。</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6、及时打开门窗，通风换气。</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7、垃圾箱放置合理，废弃物每半天清倒一次。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8、打扫工具摆放有序、隐蔽，不影响人员出入。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（三）</w:t>
      </w:r>
      <w:r>
        <w:rPr>
          <w:rFonts w:hint="eastAsia" w:asciiTheme="minorEastAsia" w:hAnsiTheme="minorEastAsia" w:eastAsiaTheme="minorEastAsia" w:cstheme="minorEastAsia"/>
          <w:kern w:val="0"/>
          <w:sz w:val="24"/>
          <w:szCs w:val="24"/>
        </w:rPr>
        <w:t>、保洁员方面：负责所辖范围内保洁区公共卫生的清理工作，做到干净整洁；保管好保洁设备和工具；及时清扫宿舍楼内的垃圾；协助做好宿舍及</w:t>
      </w:r>
      <w:r>
        <w:rPr>
          <w:rFonts w:hint="eastAsia" w:asciiTheme="minorEastAsia" w:hAnsiTheme="minorEastAsia" w:eastAsiaTheme="minorEastAsia" w:cstheme="minorEastAsia"/>
          <w:sz w:val="24"/>
          <w:szCs w:val="24"/>
        </w:rPr>
        <w:t>校园物业</w:t>
      </w:r>
      <w:r>
        <w:rPr>
          <w:rFonts w:hint="eastAsia" w:asciiTheme="minorEastAsia" w:hAnsiTheme="minorEastAsia" w:eastAsiaTheme="minorEastAsia" w:cstheme="minorEastAsia"/>
          <w:kern w:val="0"/>
          <w:sz w:val="24"/>
          <w:szCs w:val="24"/>
        </w:rPr>
        <w:t>管理工作。</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①学生宿舍走廊、楼梯、公共卫生间、公共洗漱间等公共区域每天9：00前清扫1次以上，拖洗1次，并全天保持整洁。</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②西教学楼卫生间及庭院、东西大门口每天上午8点前和下午2点前各保洁一次，做到地面无积水、无污垢、无痰迹、无纸屑、无瓜果皮壳；公共卫生间、公共洗漱间无异味、无积水、无污垢；墙面保持整洁，无污迹、无乱悬挂、无乱张贴等现象。</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③综合楼门口</w:t>
      </w:r>
      <w:r>
        <w:rPr>
          <w:rFonts w:hint="eastAsia" w:asciiTheme="minorEastAsia" w:hAnsiTheme="minorEastAsia" w:eastAsiaTheme="minorEastAsia" w:cstheme="minorEastAsia"/>
          <w:color w:val="FF0000"/>
          <w:kern w:val="0"/>
          <w:sz w:val="24"/>
          <w:szCs w:val="24"/>
        </w:rPr>
        <w:t>、</w:t>
      </w:r>
      <w:r>
        <w:rPr>
          <w:rFonts w:hint="eastAsia" w:asciiTheme="minorEastAsia" w:hAnsiTheme="minorEastAsia" w:eastAsiaTheme="minorEastAsia" w:cstheme="minorEastAsia"/>
          <w:kern w:val="0"/>
          <w:sz w:val="24"/>
          <w:szCs w:val="24"/>
        </w:rPr>
        <w:t>楼梯、走廊、卫生间，大办公室每天晚上9：30前保洁，做到地面无积水、无污垢、无痰迹、无纸屑、无瓜果皮壳；公共卫生间、公共洗漱间无异味、无积水、无污垢；墙面保持整洁，无污迹、无乱悬挂、无乱张贴等现象。</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（四）</w:t>
      </w:r>
      <w:r>
        <w:rPr>
          <w:rFonts w:hint="eastAsia" w:asciiTheme="minorEastAsia" w:hAnsiTheme="minorEastAsia" w:eastAsiaTheme="minorEastAsia" w:cstheme="minorEastAsia"/>
          <w:kern w:val="0"/>
          <w:sz w:val="24"/>
          <w:szCs w:val="24"/>
        </w:rPr>
        <w:t>、花草树木管护人员：</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①负责体育场草坪的修剪、浇水、施肥、防病虫、去杂草等维护工作，一学年修剪不少于8次，草坪高于15公分开始修剪，高度保持在10公分；</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②负责校园中的花草树木的修剪、浇水、去杂草等维护工作。及时清除修剪草叶</w:t>
      </w:r>
      <w:r>
        <w:rPr>
          <w:rFonts w:hint="eastAsia" w:asciiTheme="minorEastAsia" w:hAnsiTheme="minorEastAsia" w:eastAsiaTheme="minorEastAsia" w:cstheme="min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③、操场每周一周三各打扫一次每天捡一次垃圾。其它维护项目按具体情况实施，保证花草树木的正常生长。如遇有重大赛事或活动，应按要求完成花草的摆放和草坪修剪工作。如乙方未能按规定时间完成工作学校临时雇佣有关人员完成工作，费用从乙方有关费用中扣除。</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）、水电服务标准</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1、电工须取得合格的工作证。 </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2、保证 24 小时有人值班，确保用水用电安全。 </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3、设施故障 24 小时内维修完毕。特殊情况需要延后的，在校方规定的时间内 完成。</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4、无故迟延维修影响师生学习、生活的，一次交校方违约金 300—500 元。 说明：维修所需材料由校方及时提供。 </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）、垃圾清运服务标准</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1、学生在校期间每天彻底清运一次，学生不在校时间每两天清运一次。少清运 一次交校方违约金 500——1000 元。</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2、垃圾运送车辆符合要求，不出现沿途抛洒现象。</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3、垃圾倾倒地点符合政府环保要求。否则，由此引起的纠纷及所产生的损失由 物业公司负责。 </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）、宿舍管理服务标准</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1、学生在校时间坚持全员 24 小时值班。非学生在校时间保持一人在岗值班。 值班期间做好值班记录和交班记录</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2、白天做好卫生间、值班室区域的保洁和值班室物品的清洗、补充、更换，做 好整楼物品清查、记录、上报、维修工作。</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3、夜间巡查、处理所负责楼层宿舍的纪律、卫生与安全，并填写巡查记录。若 有特殊情况不能处理的须及时与校方人员联络。</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4、严格执行学校安全管理制度，每天认真排查安全隐患，杜绝安全事故发生。</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5、学生非规定时间进入宿舍，须经班主任带领或学校通知，并做好记录和追踪。</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6、妥善处置突发事件（如停电、夜惊、着火、打架）并及时向校方报告。 </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）、其他服务标准</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1、全员须着统一服装上岗。</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2、主管手机 24 小时保持开机状态，随时接受学校服务需求和投诉处理，有效 投诉处理率 100%。</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3、每学期进行一次整体服务满意率调查，抽查样本满意度不低于 85%，促进管 理服务工作的改进和提高。</w:t>
      </w:r>
    </w:p>
    <w:p>
      <w:pPr>
        <w:spacing w:line="360" w:lineRule="auto"/>
        <w:rPr>
          <w:rFonts w:ascii="宋体" w:hAnsi="宋体" w:cs="宋体"/>
          <w:b/>
          <w:sz w:val="24"/>
          <w:szCs w:val="24"/>
        </w:rPr>
      </w:pPr>
      <w:r>
        <w:rPr>
          <w:rFonts w:hint="eastAsia" w:ascii="宋体" w:hAnsi="宋体" w:cs="宋体"/>
          <w:b/>
          <w:sz w:val="24"/>
          <w:szCs w:val="24"/>
          <w:lang w:val="en-US" w:eastAsia="zh-CN"/>
        </w:rPr>
        <w:t>三、</w:t>
      </w:r>
      <w:r>
        <w:rPr>
          <w:rFonts w:hint="eastAsia" w:ascii="宋体" w:hAnsi="宋体" w:cs="宋体"/>
          <w:b/>
          <w:sz w:val="24"/>
          <w:szCs w:val="24"/>
        </w:rPr>
        <w:t>其它要求及付款方式：</w:t>
      </w:r>
    </w:p>
    <w:p>
      <w:pPr>
        <w:spacing w:line="480" w:lineRule="auto"/>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支付方式：银行转帐</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支付时间及条件：每季度支付 25%；合同到期支付完毕。</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default"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1.项目编号：襄财竞谈-2023-</w:t>
            </w:r>
            <w:r>
              <w:rPr>
                <w:rFonts w:hint="eastAsia" w:ascii="宋体" w:hAnsi="宋体" w:eastAsia="宋体" w:cs="宋体"/>
                <w:kern w:val="0"/>
                <w:sz w:val="24"/>
                <w:szCs w:val="24"/>
                <w:shd w:val="clear" w:color="040000" w:fill="FFFFFF"/>
                <w:lang w:val="en-US" w:eastAsia="zh-CN"/>
              </w:rPr>
              <w:t>24</w:t>
            </w:r>
          </w:p>
          <w:p>
            <w:pPr>
              <w:autoSpaceDE w:val="0"/>
              <w:autoSpaceDN w:val="0"/>
              <w:adjustRightInd w:val="0"/>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040000" w:fill="FFFFFF"/>
              </w:rPr>
              <w:t>2.项目名称</w:t>
            </w:r>
            <w:r>
              <w:rPr>
                <w:rFonts w:hint="eastAsia" w:ascii="宋体" w:hAnsi="宋体" w:eastAsia="宋体" w:cs="宋体"/>
                <w:kern w:val="0"/>
                <w:sz w:val="24"/>
                <w:szCs w:val="24"/>
                <w:shd w:val="clear" w:color="040000" w:fill="FFFFFF"/>
                <w:lang w:eastAsia="zh-CN"/>
              </w:rPr>
              <w:t>：</w:t>
            </w:r>
            <w:r>
              <w:rPr>
                <w:rFonts w:hint="eastAsia" w:ascii="宋体" w:hAnsi="宋体" w:eastAsia="宋体" w:cs="Arial"/>
                <w:kern w:val="0"/>
                <w:sz w:val="24"/>
                <w:szCs w:val="24"/>
              </w:rPr>
              <w:t>襄城县斌英中学物业管理服务项目（不见面开标）</w:t>
            </w:r>
          </w:p>
          <w:p>
            <w:pPr>
              <w:autoSpaceDE w:val="0"/>
              <w:autoSpaceDN w:val="0"/>
              <w:adjustRightInd w:val="0"/>
              <w:spacing w:line="360" w:lineRule="auto"/>
              <w:jc w:val="left"/>
              <w:rPr>
                <w:rFonts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w:t>
            </w:r>
            <w:r>
              <w:rPr>
                <w:rFonts w:hint="eastAsia" w:ascii="宋体" w:hAnsi="宋体" w:eastAsia="宋体" w:cs="宋体"/>
                <w:kern w:val="0"/>
                <w:sz w:val="24"/>
                <w:szCs w:val="24"/>
                <w:shd w:val="clear" w:color="040000" w:fill="FFFFFF"/>
                <w:lang w:val="en-US" w:eastAsia="zh-CN"/>
              </w:rPr>
              <w:t>项目采购</w:t>
            </w:r>
            <w:r>
              <w:rPr>
                <w:rFonts w:hint="eastAsia" w:ascii="宋体" w:hAnsi="宋体" w:eastAsia="宋体" w:cs="Arial"/>
                <w:kern w:val="0"/>
                <w:sz w:val="24"/>
                <w:szCs w:val="24"/>
              </w:rPr>
              <w:t>襄城县斌英中学物业管理服务项目</w:t>
            </w:r>
            <w:r>
              <w:rPr>
                <w:rFonts w:hint="eastAsia" w:ascii="宋体" w:hAnsi="宋体" w:eastAsia="宋体" w:cs="仿宋"/>
                <w:kern w:val="0"/>
                <w:sz w:val="24"/>
                <w:szCs w:val="24"/>
              </w:rPr>
              <w:t>（具体要求详见谈判文件）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eastAsia="宋体" w:cs="Arial"/>
                <w:kern w:val="0"/>
                <w:sz w:val="24"/>
                <w:szCs w:val="24"/>
              </w:rPr>
              <w:t>襄城县</w:t>
            </w:r>
            <w:r>
              <w:rPr>
                <w:rFonts w:hint="eastAsia" w:ascii="宋体" w:hAnsi="宋体" w:eastAsia="宋体" w:cs="Arial"/>
                <w:kern w:val="0"/>
                <w:sz w:val="24"/>
                <w:szCs w:val="24"/>
                <w:lang w:val="en-US" w:eastAsia="zh-CN"/>
              </w:rPr>
              <w:t>城关镇中心学校</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地址：襄城县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宋体" w:hAnsi="宋体" w:eastAsia="宋体" w:cs="Arial"/>
                <w:kern w:val="0"/>
                <w:sz w:val="24"/>
                <w:szCs w:val="24"/>
                <w:lang w:val="en-US" w:eastAsia="zh-CN"/>
              </w:rPr>
              <w:t>李泳鸿</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宋体" w:hAnsi="宋体" w:eastAsia="宋体" w:cs="Arial"/>
                <w:kern w:val="0"/>
                <w:sz w:val="24"/>
                <w:szCs w:val="24"/>
                <w:lang w:val="en-US" w:eastAsia="zh-CN"/>
              </w:rPr>
              <w:t>18768803998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w:t>
            </w:r>
            <w:r>
              <w:rPr>
                <w:rFonts w:hint="eastAsia" w:cs="仿宋_GB2312" w:asciiTheme="minorEastAsia" w:hAnsiTheme="minorEastAsia"/>
                <w:sz w:val="24"/>
                <w:szCs w:val="24"/>
              </w:rPr>
              <w:t xml:space="preserve">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en-US" w:eastAsia="zh-CN"/>
              </w:rPr>
              <w:t>408780.00</w:t>
            </w:r>
            <w:r>
              <w:rPr>
                <w:rFonts w:hint="eastAsia" w:cs="宋体" w:asciiTheme="minorEastAsia" w:hAnsiTheme="minorEastAsia"/>
                <w:b/>
                <w:bCs/>
                <w:sz w:val="28"/>
                <w:szCs w:val="28"/>
              </w:rPr>
              <w:t>元；</w:t>
            </w:r>
            <w:r>
              <w:rPr>
                <w:rFonts w:hint="eastAsia" w:cs="宋体" w:asciiTheme="minorEastAsia" w:hAnsiTheme="minorEastAsia"/>
                <w:b/>
                <w:bCs/>
                <w:sz w:val="28"/>
                <w:szCs w:val="28"/>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2023年</w:t>
            </w:r>
            <w:r>
              <w:rPr>
                <w:rFonts w:hint="eastAsia" w:cs="宋体" w:asciiTheme="minorEastAsia" w:hAnsiTheme="minorEastAsia"/>
                <w:b/>
                <w:bCs/>
                <w:sz w:val="36"/>
                <w:szCs w:val="24"/>
                <w:lang w:val="en-US" w:eastAsia="zh-CN"/>
              </w:rPr>
              <w:t>9</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5</w:t>
            </w:r>
            <w:r>
              <w:rPr>
                <w:rFonts w:hint="eastAsia" w:cs="宋体" w:asciiTheme="minorEastAsia" w:hAnsiTheme="minorEastAsia"/>
                <w:b/>
                <w:bCs/>
                <w:sz w:val="36"/>
                <w:szCs w:val="24"/>
                <w:lang w:val="zh-CN"/>
              </w:rPr>
              <w:t>日</w:t>
            </w:r>
            <w:r>
              <w:rPr>
                <w:rFonts w:hint="eastAsia" w:cs="宋体" w:asciiTheme="minorEastAsia" w:hAnsiTheme="minorEastAsia"/>
                <w:b/>
                <w:bCs/>
                <w:sz w:val="36"/>
                <w:szCs w:val="24"/>
                <w:lang w:val="en-US" w:eastAsia="zh-CN"/>
              </w:rPr>
              <w:t>09</w:t>
            </w:r>
            <w:r>
              <w:rPr>
                <w:rFonts w:hint="eastAsia" w:cs="宋体" w:asciiTheme="minorEastAsia" w:hAnsiTheme="minorEastAsia"/>
                <w:b/>
                <w:bCs/>
                <w:sz w:val="36"/>
                <w:szCs w:val="24"/>
                <w:lang w:val="zh-CN"/>
              </w:rPr>
              <w:t>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w:t>
            </w:r>
            <w:r>
              <w:rPr>
                <w:rFonts w:hint="eastAsia" w:ascii="宋体" w:hAnsi="宋体" w:eastAsia="宋体" w:cs="宋体"/>
                <w:b w:val="0"/>
                <w:bCs w:val="0"/>
                <w:sz w:val="24"/>
                <w:szCs w:val="24"/>
                <w:lang w:val="en-US" w:eastAsia="zh-CN"/>
              </w:rPr>
              <w:t>物业管理</w:t>
            </w: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cs="宋体" w:asciiTheme="minorEastAsia" w:hAnsiTheme="minorEastAsia"/>
                <w:sz w:val="24"/>
                <w:szCs w:val="24"/>
              </w:rPr>
              <w:t>20%</w:t>
            </w:r>
            <w:r>
              <w:rPr>
                <w:rFonts w:hint="eastAsia" w:cs="宋体" w:asciiTheme="minorEastAsia" w:hAnsiTheme="minorEastAsia"/>
                <w:sz w:val="24"/>
                <w:szCs w:val="24"/>
              </w:rPr>
              <w:t>（</w:t>
            </w:r>
            <w:r>
              <w:rPr>
                <w:rFonts w:cs="宋体" w:asciiTheme="minorEastAsia" w:hAnsiTheme="minorEastAsia"/>
                <w:sz w:val="24"/>
                <w:szCs w:val="24"/>
              </w:rPr>
              <w:t>10%-20%</w:t>
            </w:r>
            <w:r>
              <w:rPr>
                <w:rFonts w:hint="eastAsia" w:cs="宋体" w:asciiTheme="minorEastAsia" w:hAnsiTheme="minorEastAsia"/>
                <w:sz w:val="24"/>
                <w:szCs w:val="24"/>
              </w:rPr>
              <w:t>）的扣除，用扣除后的价格参与评审。</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rPr>
                <w:rFonts w:ascii="宋体" w:hAnsi="宋体" w:eastAsia="宋体"/>
                <w:sz w:val="24"/>
                <w:szCs w:val="24"/>
              </w:rPr>
              <w:t>http://ggzy.xuchang.gov.cn:8088/ggzy/</w:t>
            </w:r>
            <w:r>
              <w:rPr>
                <w:rFonts w:hint="eastAsia" w:ascii="宋体" w:hAnsi="宋体" w:eastAsia="宋体"/>
                <w:sz w:val="24"/>
                <w:szCs w:val="24"/>
              </w:rPr>
              <w:t>）进行最后报价，最后报价应包括：最终总报价。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w:t>
            </w:r>
            <w:r>
              <w:rPr>
                <w:rFonts w:hAnsi="宋体" w:cs="宋体"/>
                <w:sz w:val="24"/>
                <w:szCs w:val="24"/>
              </w:rPr>
              <w:t xml:space="preserve"> </w:t>
            </w:r>
            <w:r>
              <w:rPr>
                <w:rFonts w:hint="eastAsia" w:hAnsi="宋体" w:cs="宋体"/>
                <w:sz w:val="24"/>
                <w:szCs w:val="24"/>
              </w:rPr>
              <w:t>“中国社会组织政务服务平台”网站（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60"/>
              <w:ind w:firstLine="600" w:firstLineChars="250"/>
              <w:jc w:val="both"/>
              <w:rPr>
                <w:rFonts w:hAnsi="宋体" w:asciiTheme="minorHAnsi" w:eastAsiaTheme="minorEastAsia"/>
                <w:color w:val="auto"/>
                <w:kern w:val="2"/>
              </w:rPr>
            </w:pPr>
          </w:p>
          <w:p>
            <w:pPr>
              <w:pStyle w:val="60"/>
              <w:ind w:firstLine="600" w:firstLineChars="250"/>
              <w:jc w:val="both"/>
              <w:rPr>
                <w:rFonts w:hAnsi="宋体" w:asciiTheme="minorHAnsi" w:eastAsiaTheme="minorEastAsia"/>
                <w:color w:val="auto"/>
                <w:kern w:val="2"/>
              </w:rPr>
            </w:pPr>
          </w:p>
          <w:p>
            <w:pPr>
              <w:pStyle w:val="60"/>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ascii="宋体" w:hAnsi="宋体" w:eastAsia="宋体" w:cs="宋体"/>
          <w:b/>
          <w:sz w:val="32"/>
          <w:szCs w:val="32"/>
        </w:rPr>
      </w:pPr>
      <w:r>
        <w:rPr>
          <w:rFonts w:hint="eastAsia" w:ascii="宋体" w:hAnsi="宋体" w:eastAsia="宋体" w:cs="宋体"/>
          <w:b/>
          <w:sz w:val="32"/>
          <w:szCs w:val="32"/>
        </w:rPr>
        <w:br w:type="page"/>
      </w:r>
    </w:p>
    <w:p>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61"/>
        <w:numPr>
          <w:ilvl w:val="0"/>
          <w:numId w:val="3"/>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61"/>
        <w:numPr>
          <w:ilvl w:val="1"/>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61"/>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61"/>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61"/>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61"/>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61"/>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61"/>
        <w:numPr>
          <w:ilvl w:val="0"/>
          <w:numId w:val="6"/>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61"/>
        <w:numPr>
          <w:ilvl w:val="1"/>
          <w:numId w:val="8"/>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61"/>
        <w:numPr>
          <w:ilvl w:val="0"/>
          <w:numId w:val="6"/>
        </w:numPr>
        <w:autoSpaceDE w:val="0"/>
        <w:autoSpaceDN w:val="0"/>
        <w:spacing w:line="360" w:lineRule="auto"/>
        <w:ind w:firstLineChars="0"/>
        <w:contextualSpacing/>
        <w:rPr>
          <w:rFonts w:ascii="宋体" w:hAnsi="宋体" w:cs="宋体"/>
          <w:vanish/>
          <w:kern w:val="0"/>
          <w:sz w:val="24"/>
          <w:szCs w:val="24"/>
        </w:rPr>
      </w:pPr>
    </w:p>
    <w:p>
      <w:pPr>
        <w:pStyle w:val="61"/>
        <w:numPr>
          <w:ilvl w:val="0"/>
          <w:numId w:val="6"/>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61"/>
        <w:numPr>
          <w:ilvl w:val="1"/>
          <w:numId w:val="9"/>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numPr>
          <w:ilvl w:val="0"/>
          <w:numId w:val="10"/>
        </w:numPr>
        <w:autoSpaceDE w:val="0"/>
        <w:autoSpaceDN w:val="0"/>
        <w:spacing w:line="360" w:lineRule="auto"/>
        <w:ind w:firstLine="0" w:firstLineChars="0"/>
        <w:contextualSpacing/>
        <w:rPr>
          <w:rFonts w:ascii="宋体" w:hAnsi="宋体" w:cs="宋体"/>
          <w:vanish/>
          <w:kern w:val="0"/>
          <w:sz w:val="24"/>
          <w:szCs w:val="24"/>
        </w:rPr>
      </w:pPr>
    </w:p>
    <w:p>
      <w:pPr>
        <w:pStyle w:val="61"/>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6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6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6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7"/>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7"/>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7"/>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7"/>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7"/>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7"/>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7"/>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7"/>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7"/>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6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6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6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61"/>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61"/>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7"/>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67"/>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pPr>
        <w:pStyle w:val="11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pPr>
        <w:pStyle w:val="61"/>
        <w:numPr>
          <w:ilvl w:val="1"/>
          <w:numId w:val="11"/>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61"/>
        <w:numPr>
          <w:ilvl w:val="0"/>
          <w:numId w:val="6"/>
        </w:numPr>
        <w:autoSpaceDE w:val="0"/>
        <w:autoSpaceDN w:val="0"/>
        <w:spacing w:line="360" w:lineRule="auto"/>
        <w:ind w:firstLineChars="0"/>
        <w:contextualSpacing/>
        <w:rPr>
          <w:rFonts w:ascii="宋体" w:hAnsi="宋体" w:cs="宋体"/>
          <w:vanish/>
          <w:kern w:val="0"/>
          <w:sz w:val="24"/>
          <w:szCs w:val="24"/>
        </w:rPr>
      </w:pPr>
    </w:p>
    <w:p>
      <w:pPr>
        <w:pStyle w:val="61"/>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61"/>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61"/>
        <w:numPr>
          <w:ilvl w:val="1"/>
          <w:numId w:val="6"/>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34.1.1对谈判文件提出质疑的，供应商应已依法获取谈判文件，且应当在</w:t>
      </w:r>
      <w:r>
        <w:rPr>
          <w:rFonts w:hint="eastAsia" w:ascii="宋体" w:hAnsi="宋体" w:cs="宋体"/>
          <w:kern w:val="0"/>
          <w:sz w:val="24"/>
          <w:szCs w:val="24"/>
        </w:rPr>
        <w:t>谈判响应截止时间前</w:t>
      </w:r>
      <w:r>
        <w:rPr>
          <w:rFonts w:hint="eastAsia" w:ascii="宋体" w:hAnsi="宋体" w:eastAsia="宋体" w:cs="宋体"/>
          <w:kern w:val="0"/>
          <w:sz w:val="24"/>
          <w:szCs w:val="24"/>
        </w:rPr>
        <w:t>通过《全国公共资源交易平台（河南省·许昌市）》一次性提出，提出后电话联系本项目谈判公告中集采机构联系人查看，如未提出视为全面接受；</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34.1.2对采购过程提出质疑的，为各采购程序环节结束之日起七个工作日内，以书面形式向采购人和采购代理机构一次性提出；</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9"/>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9"/>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19"/>
        <w:spacing w:line="360" w:lineRule="auto"/>
        <w:contextualSpacing/>
        <w:rPr>
          <w:rFonts w:hAnsi="宋体" w:cs="宋体"/>
          <w:lang w:val="zh-CN"/>
        </w:rPr>
      </w:pPr>
    </w:p>
    <w:p>
      <w:pPr>
        <w:pStyle w:val="19"/>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1"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投标函</w:t>
            </w:r>
          </w:p>
        </w:tc>
        <w:tc>
          <w:tcPr>
            <w:tcW w:w="6051"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31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b/>
                <w:sz w:val="24"/>
                <w:szCs w:val="24"/>
              </w:rPr>
            </w:pPr>
            <w:r>
              <w:rPr>
                <w:rFonts w:hint="eastAsia" w:asciiTheme="minorEastAsia" w:hAnsiTheme="minorEastAsia"/>
                <w:b/>
                <w:sz w:val="24"/>
                <w:szCs w:val="24"/>
              </w:rPr>
              <w:t>织的营业执照等证明文件，自然人的身份证明</w:t>
            </w:r>
          </w:p>
        </w:tc>
        <w:tc>
          <w:tcPr>
            <w:tcW w:w="6051"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3</w:t>
            </w:r>
          </w:p>
        </w:tc>
        <w:tc>
          <w:tcPr>
            <w:tcW w:w="231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rPr>
                <w:rFonts w:ascii="宋体" w:hAnsi="宋体" w:eastAsia="宋体"/>
                <w:b/>
                <w:sz w:val="24"/>
                <w:szCs w:val="24"/>
              </w:rPr>
            </w:pPr>
            <w:r>
              <w:rPr>
                <w:rFonts w:hint="eastAsia" w:asciiTheme="minorEastAsia" w:hAnsiTheme="minorEastAsia"/>
                <w:b/>
                <w:sz w:val="22"/>
                <w:szCs w:val="24"/>
              </w:rPr>
              <w:t>供应商信用承诺函</w:t>
            </w:r>
          </w:p>
        </w:tc>
        <w:tc>
          <w:tcPr>
            <w:tcW w:w="6051" w:type="dxa"/>
            <w:vAlign w:val="center"/>
          </w:tcPr>
          <w:p>
            <w:pPr>
              <w:spacing w:line="360" w:lineRule="auto"/>
              <w:jc w:val="left"/>
              <w:rPr>
                <w:rFonts w:ascii="宋体" w:hAnsi="宋体" w:eastAsia="宋体"/>
                <w:b/>
                <w:bCs/>
                <w:sz w:val="24"/>
                <w:szCs w:val="24"/>
              </w:rPr>
            </w:pPr>
            <w:r>
              <w:rPr>
                <w:rFonts w:hint="eastAsia" w:ascii="宋体" w:hAnsi="宋体" w:eastAsia="宋体"/>
                <w:bCs/>
                <w:sz w:val="24"/>
                <w:szCs w:val="24"/>
              </w:rPr>
              <w:t>按照招标文件第八章4</w:t>
            </w:r>
            <w:r>
              <w:rPr>
                <w:rFonts w:ascii="宋体" w:hAnsi="宋体" w:eastAsia="宋体"/>
                <w:bCs/>
                <w:sz w:val="24"/>
                <w:szCs w:val="24"/>
              </w:rPr>
              <w:t xml:space="preserve">.5 </w:t>
            </w:r>
            <w:r>
              <w:rPr>
                <w:rFonts w:hint="eastAsia" w:ascii="宋体" w:hAnsi="宋体" w:eastAsia="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4</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投标报价</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5</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投标承诺函</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6</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联合体协议</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7</w:t>
            </w:r>
          </w:p>
        </w:tc>
        <w:tc>
          <w:tcPr>
            <w:tcW w:w="2313" w:type="dxa"/>
            <w:vAlign w:val="center"/>
          </w:tcPr>
          <w:p>
            <w:pPr>
              <w:spacing w:line="360" w:lineRule="auto"/>
              <w:rPr>
                <w:rFonts w:asciiTheme="minorEastAsia" w:hAnsiTheme="minorEastAsia"/>
                <w:b/>
                <w:bCs/>
                <w:sz w:val="24"/>
                <w:szCs w:val="24"/>
              </w:rPr>
            </w:pPr>
          </w:p>
          <w:p>
            <w:pPr>
              <w:spacing w:line="360" w:lineRule="auto"/>
              <w:rPr>
                <w:rFonts w:ascii="宋体" w:hAnsi="宋体" w:eastAsia="宋体"/>
                <w:b/>
                <w:sz w:val="24"/>
                <w:szCs w:val="24"/>
              </w:rPr>
            </w:pPr>
            <w:r>
              <w:rPr>
                <w:rFonts w:hint="eastAsia" w:asciiTheme="minorEastAsia" w:hAnsiTheme="minorEastAsia"/>
                <w:b/>
                <w:bCs/>
                <w:sz w:val="24"/>
                <w:szCs w:val="24"/>
              </w:rPr>
              <w:t>投标人身份证明及授权</w:t>
            </w:r>
          </w:p>
        </w:tc>
        <w:tc>
          <w:tcPr>
            <w:tcW w:w="6051"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宋体" w:hAnsi="宋体" w:eastAsia="宋体"/>
                <w:b/>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8</w:t>
            </w:r>
          </w:p>
        </w:tc>
        <w:tc>
          <w:tcPr>
            <w:tcW w:w="2313"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1"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jc w:val="left"/>
              <w:rPr>
                <w:rFonts w:ascii="宋体" w:hAnsi="宋体" w:eastAsia="宋体"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9</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051"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w:t>
            </w:r>
          </w:p>
          <w:p>
            <w:pPr>
              <w:spacing w:line="360" w:lineRule="auto"/>
              <w:ind w:firstLine="600" w:firstLineChars="250"/>
              <w:rPr>
                <w:rFonts w:cs="仿宋_GB2312" w:asciiTheme="minorEastAsia" w:hAnsiTheme="minorEastAsia"/>
                <w:sz w:val="24"/>
                <w:szCs w:val="24"/>
                <w:lang w:val="zh-CN"/>
              </w:rPr>
            </w:pPr>
            <w:r>
              <w:rPr>
                <w:rFonts w:hint="eastAsia" w:cs="仿宋_GB2312" w:asciiTheme="minorEastAsia" w:hAnsiTheme="minorEastAsia"/>
                <w:sz w:val="24"/>
                <w:szCs w:val="24"/>
                <w:lang w:val="zh-CN"/>
              </w:rPr>
              <w:t>（承诺函格式自拟）。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10</w:t>
            </w:r>
          </w:p>
        </w:tc>
        <w:tc>
          <w:tcPr>
            <w:tcW w:w="2313" w:type="dxa"/>
            <w:vAlign w:val="center"/>
          </w:tcPr>
          <w:p>
            <w:pPr>
              <w:spacing w:line="360" w:lineRule="auto"/>
              <w:rPr>
                <w:rFonts w:ascii="宋体" w:hAnsi="宋体" w:eastAsia="宋体"/>
                <w:b/>
                <w:sz w:val="24"/>
                <w:szCs w:val="24"/>
              </w:rPr>
            </w:pPr>
            <w:r>
              <w:rPr>
                <w:rFonts w:hint="eastAsia" w:ascii="宋体" w:hAnsi="宋体" w:eastAsia="宋体"/>
                <w:b/>
                <w:sz w:val="24"/>
                <w:szCs w:val="24"/>
              </w:rPr>
              <w:t>供应商须具备的特殊资质证书</w:t>
            </w:r>
          </w:p>
        </w:tc>
        <w:tc>
          <w:tcPr>
            <w:tcW w:w="6051" w:type="dxa"/>
            <w:vAlign w:val="center"/>
          </w:tcPr>
          <w:p>
            <w:pPr>
              <w:pStyle w:val="38"/>
              <w:ind w:firstLine="0" w:firstLineChars="0"/>
              <w:rPr>
                <w:rFonts w:eastAsia="宋体" w:cs="宋体" w:asciiTheme="minorEastAsia" w:hAnsiTheme="minorEastAsia"/>
                <w:b/>
                <w:kern w:val="0"/>
                <w:sz w:val="24"/>
                <w:szCs w:val="24"/>
              </w:rPr>
            </w:pPr>
            <w:bookmarkStart w:id="10" w:name="_GoBack"/>
            <w:bookmarkEnd w:id="10"/>
          </w:p>
        </w:tc>
      </w:tr>
    </w:tbl>
    <w:p>
      <w:pPr>
        <w:pStyle w:val="19"/>
        <w:spacing w:line="360" w:lineRule="auto"/>
        <w:contextualSpacing/>
        <w:rPr>
          <w:rFonts w:ascii="宋体" w:hAnsi="宋体" w:cs="宋体"/>
          <w:b/>
          <w:szCs w:val="24"/>
          <w:lang w:val="zh-CN"/>
        </w:rPr>
      </w:pPr>
    </w:p>
    <w:p>
      <w:pPr>
        <w:pStyle w:val="19"/>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pPr>
        <w:pStyle w:val="19"/>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pPr>
        <w:pStyle w:val="19"/>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pPr>
        <w:pStyle w:val="19"/>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pPr>
        <w:pStyle w:val="19"/>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pPr>
        <w:pStyle w:val="19"/>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pPr>
        <w:pStyle w:val="19"/>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9"/>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9"/>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29"/>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19"/>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pPr>
        <w:pStyle w:val="19"/>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从质量和服务均能满足采购文件实质性响应要求的供应商中，按照报价由低到高的顺序提出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9"/>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7"/>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7"/>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7"/>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7"/>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7"/>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7"/>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7"/>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 w:name="_Toc174185203"/>
      <w:bookmarkStart w:id="3" w:name="_Toc186274126"/>
      <w:bookmarkStart w:id="4" w:name="_Toc184023138"/>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40"/>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8"/>
        <w:ind w:firstLine="0" w:firstLineChars="0"/>
        <w:rPr>
          <w:rFonts w:hAnsi="宋体" w:cs="微软雅黑"/>
          <w:szCs w:val="28"/>
        </w:rPr>
      </w:pPr>
    </w:p>
    <w:p>
      <w:pPr>
        <w:pStyle w:val="28"/>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71"/>
        <w:tabs>
          <w:tab w:val="left" w:pos="660"/>
        </w:tabs>
        <w:snapToGrid w:val="0"/>
        <w:spacing w:before="0" w:line="400" w:lineRule="exact"/>
        <w:rPr>
          <w:rFonts w:cs="黑体"/>
          <w:color w:val="auto"/>
          <w:kern w:val="2"/>
          <w:sz w:val="32"/>
          <w:szCs w:val="32"/>
          <w:lang w:val="zh-CN"/>
        </w:rPr>
      </w:pPr>
    </w:p>
    <w:p>
      <w:pPr>
        <w:pStyle w:val="71"/>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2"/>
      <w:bookmarkEnd w:id="3"/>
      <w:bookmarkEnd w:id="4"/>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pPr>
              <w:pStyle w:val="19"/>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pPr>
              <w:pStyle w:val="19"/>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pPr>
              <w:pStyle w:val="19"/>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供应商须具备的特殊资质证书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893" w:type="dxa"/>
            <w:vAlign w:val="center"/>
          </w:tcPr>
          <w:p>
            <w:pPr>
              <w:pStyle w:val="19"/>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893" w:type="dxa"/>
            <w:vAlign w:val="center"/>
          </w:tcPr>
          <w:p>
            <w:pPr>
              <w:pStyle w:val="19"/>
              <w:kinsoku w:val="0"/>
              <w:overflowPunct w:val="0"/>
              <w:autoSpaceDE w:val="0"/>
              <w:autoSpaceDN w:val="0"/>
              <w:spacing w:line="320" w:lineRule="exact"/>
              <w:rPr>
                <w:rFonts w:hAnsi="宋体"/>
                <w:kern w:val="0"/>
                <w:szCs w:val="24"/>
              </w:rPr>
            </w:pPr>
            <w:r>
              <w:rPr>
                <w:rFonts w:hint="eastAsia" w:hAnsi="宋体"/>
                <w:bCs/>
                <w:kern w:val="0"/>
                <w:szCs w:val="24"/>
              </w:rPr>
              <w:t>联合体协议</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10</w:t>
            </w:r>
          </w:p>
        </w:tc>
        <w:tc>
          <w:tcPr>
            <w:tcW w:w="3893"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11</w:t>
            </w:r>
          </w:p>
        </w:tc>
        <w:tc>
          <w:tcPr>
            <w:tcW w:w="3893" w:type="dxa"/>
            <w:vAlign w:val="center"/>
          </w:tcPr>
          <w:p>
            <w:pPr>
              <w:pStyle w:val="19"/>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701" w:type="dxa"/>
            <w:vAlign w:val="center"/>
          </w:tcPr>
          <w:p>
            <w:pPr>
              <w:jc w:val="center"/>
              <w:rPr>
                <w:sz w:val="24"/>
                <w:szCs w:val="24"/>
              </w:rPr>
            </w:pPr>
          </w:p>
        </w:tc>
        <w:tc>
          <w:tcPr>
            <w:tcW w:w="1701" w:type="dxa"/>
            <w:tcBorders>
              <w:top w:val="single" w:color="auto" w:sz="4" w:space="0"/>
            </w:tcBorders>
            <w:vAlign w:val="center"/>
          </w:tcPr>
          <w:p>
            <w:pPr>
              <w:snapToGrid w:val="0"/>
              <w:spacing w:line="400" w:lineRule="exact"/>
              <w:rPr>
                <w:rFonts w:ascii="宋体" w:hAnsi="宋体" w:cs="微软雅黑"/>
                <w:sz w:val="24"/>
                <w:szCs w:val="24"/>
              </w:rPr>
            </w:pPr>
          </w:p>
        </w:tc>
        <w:tc>
          <w:tcPr>
            <w:tcW w:w="1593"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国家级贫困县域注册地证明材料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扶贫部门出具的聘用建档立卡贫困人员身份证明</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建档立卡贫困人员社保材料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893" w:type="dxa"/>
            <w:vAlign w:val="center"/>
          </w:tcPr>
          <w:p>
            <w:pPr>
              <w:pStyle w:val="19"/>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注：本表序号18～20仅适用于物业项目。</w:t>
      </w:r>
    </w:p>
    <w:p>
      <w:pPr>
        <w:pStyle w:val="19"/>
        <w:spacing w:line="360" w:lineRule="auto"/>
        <w:jc w:val="center"/>
        <w:rPr>
          <w:rFonts w:hAnsi="宋体"/>
          <w:b/>
          <w:snapToGrid w:val="0"/>
          <w:sz w:val="36"/>
          <w:szCs w:val="36"/>
        </w:rPr>
      </w:pPr>
    </w:p>
    <w:p>
      <w:pPr>
        <w:pStyle w:val="19"/>
        <w:spacing w:line="360" w:lineRule="auto"/>
        <w:jc w:val="center"/>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p>
    <w:p>
      <w:pPr>
        <w:pStyle w:val="19"/>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9"/>
        <w:tblW w:w="9039" w:type="dxa"/>
        <w:tblInd w:w="0" w:type="dxa"/>
        <w:tblLayout w:type="fixed"/>
        <w:tblCellMar>
          <w:top w:w="0" w:type="dxa"/>
          <w:left w:w="108" w:type="dxa"/>
          <w:bottom w:w="0" w:type="dxa"/>
          <w:right w:w="108" w:type="dxa"/>
        </w:tblCellMar>
      </w:tblPr>
      <w:tblGrid>
        <w:gridCol w:w="817"/>
        <w:gridCol w:w="1418"/>
        <w:gridCol w:w="3402"/>
        <w:gridCol w:w="2002"/>
        <w:gridCol w:w="1400"/>
      </w:tblGrid>
      <w:tr>
        <w:tblPrEx>
          <w:tblCellMar>
            <w:top w:w="0" w:type="dxa"/>
            <w:left w:w="108" w:type="dxa"/>
            <w:bottom w:w="0" w:type="dxa"/>
            <w:right w:w="108" w:type="dxa"/>
          </w:tblCellMar>
        </w:tblPrEx>
        <w:trPr>
          <w:trHeight w:val="467"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en-US" w:eastAsia="zh-CN"/>
              </w:rPr>
              <w:t>单价</w:t>
            </w:r>
            <w:r>
              <w:rPr>
                <w:rFonts w:hint="eastAsia" w:ascii="宋体" w:hAnsi="宋体" w:eastAsia="宋体" w:cs="宋体"/>
                <w:b/>
                <w:sz w:val="24"/>
                <w:szCs w:val="24"/>
                <w:lang w:val="zh-CN"/>
              </w:rPr>
              <w:t>（</w:t>
            </w:r>
            <w:r>
              <w:rPr>
                <w:rFonts w:hint="eastAsia" w:ascii="宋体" w:hAnsi="宋体" w:eastAsia="宋体" w:cs="宋体"/>
                <w:b/>
                <w:sz w:val="24"/>
                <w:szCs w:val="24"/>
                <w:lang w:val="en-US" w:eastAsia="zh-CN"/>
              </w:rPr>
              <w:t>元</w:t>
            </w:r>
            <w:r>
              <w:rPr>
                <w:rFonts w:hint="eastAsia" w:ascii="宋体" w:hAnsi="宋体" w:eastAsia="宋体" w:cs="宋体"/>
                <w:b/>
                <w:sz w:val="24"/>
                <w:szCs w:val="24"/>
                <w:lang w:val="zh-CN"/>
              </w:rPr>
              <w:t>）</w:t>
            </w:r>
          </w:p>
        </w:tc>
        <w:tc>
          <w:tcPr>
            <w:tcW w:w="2002"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480" w:lineRule="exact"/>
              <w:ind w:firstLine="120" w:firstLineChars="50"/>
              <w:rPr>
                <w:rFonts w:hint="eastAsia" w:ascii="宋体" w:hAnsi="宋体" w:eastAsia="宋体" w:cs="宋体"/>
                <w:b/>
                <w:sz w:val="24"/>
                <w:szCs w:val="24"/>
                <w:lang w:val="zh-CN" w:eastAsia="zh-CN"/>
              </w:rPr>
            </w:pPr>
            <w:r>
              <w:rPr>
                <w:rFonts w:hint="eastAsia" w:ascii="宋体" w:hAnsi="宋体" w:eastAsia="宋体" w:cs="宋体"/>
                <w:b/>
                <w:sz w:val="24"/>
                <w:szCs w:val="24"/>
              </w:rPr>
              <w:t>服务期限</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年</w:t>
            </w:r>
            <w:r>
              <w:rPr>
                <w:rFonts w:hint="eastAsia" w:ascii="宋体" w:hAnsi="宋体" w:eastAsia="宋体" w:cs="宋体"/>
                <w:b/>
                <w:sz w:val="24"/>
                <w:szCs w:val="24"/>
                <w:lang w:eastAsia="zh-CN"/>
              </w:rPr>
              <w:t>）</w:t>
            </w:r>
          </w:p>
        </w:tc>
        <w:tc>
          <w:tcPr>
            <w:tcW w:w="14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74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 w:val="24"/>
                <w:szCs w:val="24"/>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38"/>
        <w:ind w:firstLine="0" w:firstLineChars="0"/>
        <w:rPr>
          <w:rFonts w:ascii="宋体" w:hAnsi="宋体" w:eastAsia="宋体" w:cs="宋体"/>
          <w:sz w:val="24"/>
          <w:szCs w:val="24"/>
          <w:lang w:val="zh-CN"/>
        </w:rPr>
      </w:pPr>
    </w:p>
    <w:p>
      <w:pPr>
        <w:pStyle w:val="38"/>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w:t>
      </w:r>
      <w:r>
        <w:rPr>
          <w:rFonts w:hint="eastAsia" w:ascii="宋体" w:hAnsi="宋体" w:cs="宋体"/>
          <w:sz w:val="24"/>
          <w:szCs w:val="24"/>
        </w:rPr>
        <w:t>服务期限</w:t>
      </w:r>
      <w:r>
        <w:rPr>
          <w:rFonts w:hint="eastAsia" w:ascii="宋体" w:hAnsi="宋体" w:cs="宋体"/>
          <w:sz w:val="24"/>
          <w:szCs w:val="24"/>
          <w:lang w:val="zh-CN"/>
        </w:rPr>
        <w:t>指完成该项目的最终时间（日历天）。</w:t>
      </w:r>
    </w:p>
    <w:p>
      <w:pPr>
        <w:numPr>
          <w:ilvl w:val="0"/>
          <w:numId w:val="12"/>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pPr>
        <w:pStyle w:val="38"/>
        <w:ind w:firstLine="0" w:firstLineChars="0"/>
        <w:rPr>
          <w:lang w:val="zh-CN"/>
        </w:rPr>
      </w:pPr>
    </w:p>
    <w:p>
      <w:pPr>
        <w:autoSpaceDE w:val="0"/>
        <w:autoSpaceDN w:val="0"/>
        <w:adjustRightInd w:val="0"/>
        <w:spacing w:line="360" w:lineRule="auto"/>
        <w:rPr>
          <w:rFonts w:ascii="宋体" w:hAnsi="宋体" w:cs="宋体"/>
          <w:sz w:val="24"/>
          <w:szCs w:val="24"/>
          <w:lang w:val="zh-CN"/>
        </w:rPr>
      </w:pPr>
    </w:p>
    <w:p>
      <w:pPr>
        <w:pStyle w:val="14"/>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19"/>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19"/>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19"/>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19"/>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19"/>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val="en-US" w:eastAsia="zh-CN"/>
        </w:rPr>
        <w:t>谈判</w:t>
      </w:r>
      <w:r>
        <w:rPr>
          <w:rFonts w:hint="eastAsia" w:ascii="宋体" w:hAnsi="宋体" w:cs="Courier New"/>
          <w:sz w:val="24"/>
          <w:szCs w:val="24"/>
        </w:rPr>
        <w:t>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7"/>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7"/>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7"/>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7"/>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7"/>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19"/>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9"/>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19"/>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19"/>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7"/>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6"/>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60"/>
        <w:rPr>
          <w:rFonts w:hAnsi="宋体"/>
          <w:color w:val="auto"/>
        </w:rPr>
      </w:pPr>
    </w:p>
    <w:p>
      <w:pPr>
        <w:pStyle w:val="60"/>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63"/>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63"/>
        <w:spacing w:line="480" w:lineRule="auto"/>
        <w:ind w:firstLine="540" w:firstLineChars="225"/>
        <w:jc w:val="left"/>
        <w:rPr>
          <w:rFonts w:hAnsi="宋体"/>
          <w:szCs w:val="24"/>
        </w:rPr>
      </w:pPr>
      <w:r>
        <w:rPr>
          <w:rFonts w:hint="eastAsia" w:hAnsi="宋体"/>
          <w:szCs w:val="24"/>
        </w:rPr>
        <w:t>地址：</w:t>
      </w:r>
    </w:p>
    <w:p>
      <w:pPr>
        <w:pStyle w:val="63"/>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pPr>
        <w:pStyle w:val="63"/>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63"/>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63"/>
        <w:spacing w:line="480" w:lineRule="auto"/>
        <w:ind w:firstLine="540" w:firstLineChars="225"/>
        <w:jc w:val="left"/>
        <w:rPr>
          <w:rFonts w:hAnsi="宋体"/>
          <w:szCs w:val="24"/>
        </w:rPr>
      </w:pPr>
    </w:p>
    <w:p>
      <w:pPr>
        <w:pStyle w:val="63"/>
        <w:spacing w:line="480" w:lineRule="auto"/>
        <w:ind w:firstLine="540" w:firstLineChars="225"/>
        <w:jc w:val="left"/>
        <w:rPr>
          <w:rFonts w:hAnsi="宋体"/>
          <w:szCs w:val="24"/>
        </w:rPr>
      </w:pPr>
    </w:p>
    <w:p>
      <w:pPr>
        <w:pStyle w:val="63"/>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63"/>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6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5"/>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38"/>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38"/>
        <w:ind w:firstLine="480"/>
        <w:rPr>
          <w:rFonts w:ascii="宋体" w:hAnsi="宋体" w:eastAsia="宋体" w:cs="宋体"/>
          <w:sz w:val="24"/>
          <w:szCs w:val="24"/>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5" w:name="_资格证明文件"/>
            <w:bookmarkEnd w:id="5"/>
            <w:bookmarkStart w:id="6" w:name="_Toc364329026"/>
            <w:r>
              <w:rPr>
                <w:rFonts w:hint="eastAsia" w:ascii="宋体" w:hAnsi="宋体"/>
                <w:sz w:val="22"/>
                <w:szCs w:val="24"/>
              </w:rPr>
              <w:t>法定代表人(单位负责人)授权代表身份证（正面）</w:t>
            </w:r>
            <w:bookmarkEnd w:id="6"/>
          </w:p>
        </w:tc>
        <w:tc>
          <w:tcPr>
            <w:tcW w:w="4492" w:type="dxa"/>
            <w:gridSpan w:val="2"/>
            <w:vAlign w:val="center"/>
          </w:tcPr>
          <w:p>
            <w:pPr>
              <w:jc w:val="center"/>
              <w:rPr>
                <w:rFonts w:ascii="宋体" w:hAnsi="宋体"/>
                <w:sz w:val="22"/>
                <w:szCs w:val="24"/>
              </w:rPr>
            </w:pPr>
            <w:bookmarkStart w:id="7" w:name="_Toc364329027"/>
            <w:r>
              <w:rPr>
                <w:rFonts w:hint="eastAsia" w:ascii="宋体" w:hAnsi="宋体"/>
                <w:sz w:val="22"/>
                <w:szCs w:val="24"/>
              </w:rPr>
              <w:t>法定代表人（单位负责人）授权代表身份证（反面）</w:t>
            </w:r>
            <w:bookmarkEnd w:id="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spacing w:line="360" w:lineRule="auto"/>
        <w:ind w:firstLine="120" w:firstLineChars="50"/>
        <w:rPr>
          <w:rFonts w:cs="宋体" w:asciiTheme="minorEastAsia" w:hAnsiTheme="minorEastAsia"/>
          <w:sz w:val="24"/>
          <w:szCs w:val="24"/>
          <w:lang w:val="zh-CN"/>
        </w:rPr>
      </w:pPr>
    </w:p>
    <w:p>
      <w:pPr>
        <w:spacing w:line="360" w:lineRule="auto"/>
        <w:ind w:firstLine="120" w:firstLineChars="50"/>
        <w:rPr>
          <w:rFonts w:cs="宋体" w:asciiTheme="minorEastAsia" w:hAnsiTheme="minorEastAsia"/>
          <w:sz w:val="24"/>
          <w:szCs w:val="24"/>
          <w:lang w:val="zh-CN"/>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5.4中小企业声明函（服务）</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asciiTheme="majorEastAsia" w:hAnsiTheme="majorEastAsia" w:eastAsiaTheme="majorEastAsia"/>
          <w:b/>
          <w:bCs/>
          <w:sz w:val="24"/>
          <w:szCs w:val="24"/>
        </w:rPr>
        <w:t>（</w:t>
      </w:r>
      <w:r>
        <w:rPr>
          <w:rFonts w:hint="eastAsia" w:asciiTheme="majorEastAsia" w:hAnsiTheme="majorEastAsia" w:eastAsiaTheme="majorEastAsia"/>
          <w:b/>
          <w:bCs/>
          <w:sz w:val="24"/>
          <w:szCs w:val="24"/>
          <w:u w:val="single"/>
        </w:rPr>
        <w:t>其他未列明行业</w:t>
      </w:r>
      <w:r>
        <w:rPr>
          <w:rFonts w:asciiTheme="majorEastAsia" w:hAnsiTheme="majorEastAsia" w:eastAsiaTheme="majorEastAsia"/>
          <w:b/>
          <w:bCs/>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asciiTheme="majorEastAsia" w:hAnsiTheme="majorEastAsia" w:eastAsiaTheme="majorEastAsia"/>
          <w:sz w:val="24"/>
          <w:szCs w:val="24"/>
          <w:u w:val="single"/>
        </w:rPr>
        <w:t>其他未列明行业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8" w:name="OLE_LINK14"/>
      <w:bookmarkStart w:id="9" w:name="OLE_LINK13"/>
    </w:p>
    <w:p>
      <w:pPr>
        <w:spacing w:line="360" w:lineRule="auto"/>
        <w:jc w:val="center"/>
        <w:rPr>
          <w:rFonts w:ascii="宋体" w:hAnsi="宋体"/>
          <w:b/>
          <w:bCs/>
          <w:sz w:val="32"/>
          <w:szCs w:val="32"/>
        </w:rPr>
      </w:pPr>
      <w:r>
        <w:rPr>
          <w:rFonts w:hint="eastAsia" w:ascii="宋体" w:hAnsi="宋体"/>
          <w:b/>
          <w:bCs/>
          <w:sz w:val="32"/>
          <w:szCs w:val="32"/>
        </w:rPr>
        <w:t>5.5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D3C0819B"/>
    <w:multiLevelType w:val="singleLevel"/>
    <w:tmpl w:val="D3C0819B"/>
    <w:lvl w:ilvl="0" w:tentative="0">
      <w:start w:val="8"/>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8">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0">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10"/>
  </w:num>
  <w:num w:numId="4">
    <w:abstractNumId w:val="4"/>
  </w:num>
  <w:num w:numId="5">
    <w:abstractNumId w:val="9"/>
  </w:num>
  <w:num w:numId="6">
    <w:abstractNumId w:val="6"/>
  </w:num>
  <w:num w:numId="7">
    <w:abstractNumId w:val="8"/>
  </w:num>
  <w:num w:numId="8">
    <w:abstractNumId w:val="5"/>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5NWU2NDRmYjYzYTM1YWY4ZGFlMTJiZDVhMTM3ZWE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3BE185C"/>
    <w:rsid w:val="053F5432"/>
    <w:rsid w:val="05746CEC"/>
    <w:rsid w:val="064E7C45"/>
    <w:rsid w:val="0CAE7D79"/>
    <w:rsid w:val="0F492F98"/>
    <w:rsid w:val="0FAB5FD7"/>
    <w:rsid w:val="100B4F00"/>
    <w:rsid w:val="14214638"/>
    <w:rsid w:val="149819C8"/>
    <w:rsid w:val="15EE44D7"/>
    <w:rsid w:val="161F53FC"/>
    <w:rsid w:val="18225C86"/>
    <w:rsid w:val="197B011F"/>
    <w:rsid w:val="1A476EB4"/>
    <w:rsid w:val="1AB570BD"/>
    <w:rsid w:val="1BC27E34"/>
    <w:rsid w:val="1C317F37"/>
    <w:rsid w:val="1C527EEE"/>
    <w:rsid w:val="1D90357B"/>
    <w:rsid w:val="21B622BD"/>
    <w:rsid w:val="21DF17AC"/>
    <w:rsid w:val="22B643D4"/>
    <w:rsid w:val="25720679"/>
    <w:rsid w:val="27B5253B"/>
    <w:rsid w:val="28645955"/>
    <w:rsid w:val="28E25ED8"/>
    <w:rsid w:val="2C2E4C48"/>
    <w:rsid w:val="2CDF2443"/>
    <w:rsid w:val="2CF2542C"/>
    <w:rsid w:val="2D5F028F"/>
    <w:rsid w:val="2DD940B6"/>
    <w:rsid w:val="2F45482D"/>
    <w:rsid w:val="2F477084"/>
    <w:rsid w:val="302557C4"/>
    <w:rsid w:val="305F0D15"/>
    <w:rsid w:val="307D673F"/>
    <w:rsid w:val="32B20743"/>
    <w:rsid w:val="33FC6231"/>
    <w:rsid w:val="35306958"/>
    <w:rsid w:val="36475A22"/>
    <w:rsid w:val="369D517D"/>
    <w:rsid w:val="391E6950"/>
    <w:rsid w:val="3A1A525E"/>
    <w:rsid w:val="3A8A2780"/>
    <w:rsid w:val="3B380893"/>
    <w:rsid w:val="3D96637E"/>
    <w:rsid w:val="3EF664DB"/>
    <w:rsid w:val="46366161"/>
    <w:rsid w:val="46E35449"/>
    <w:rsid w:val="473960E8"/>
    <w:rsid w:val="485128BA"/>
    <w:rsid w:val="49574371"/>
    <w:rsid w:val="4B0D3D20"/>
    <w:rsid w:val="4D005CCE"/>
    <w:rsid w:val="505F0174"/>
    <w:rsid w:val="51352836"/>
    <w:rsid w:val="544C0545"/>
    <w:rsid w:val="54971B7A"/>
    <w:rsid w:val="553C072C"/>
    <w:rsid w:val="57AC6B77"/>
    <w:rsid w:val="58A31F4C"/>
    <w:rsid w:val="58BE1257"/>
    <w:rsid w:val="5CB139A0"/>
    <w:rsid w:val="5D1A2817"/>
    <w:rsid w:val="614E3A65"/>
    <w:rsid w:val="625A29C1"/>
    <w:rsid w:val="62AD6C8A"/>
    <w:rsid w:val="63B47F1F"/>
    <w:rsid w:val="64F63B27"/>
    <w:rsid w:val="67341FB4"/>
    <w:rsid w:val="69FB4D8B"/>
    <w:rsid w:val="6D0A6C54"/>
    <w:rsid w:val="6D32159C"/>
    <w:rsid w:val="6E3E58E1"/>
    <w:rsid w:val="714B0BB4"/>
    <w:rsid w:val="719E6AF6"/>
    <w:rsid w:val="72001B41"/>
    <w:rsid w:val="755E1E93"/>
    <w:rsid w:val="75AB4839"/>
    <w:rsid w:val="767C5E46"/>
    <w:rsid w:val="76B625A7"/>
    <w:rsid w:val="78AF68A0"/>
    <w:rsid w:val="7B8317BC"/>
    <w:rsid w:val="7C0E5AA7"/>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43"/>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44"/>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45"/>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46"/>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47"/>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8"/>
    <w:qFormat/>
    <w:uiPriority w:val="0"/>
    <w:rPr>
      <w:rFonts w:ascii="Times New Roman" w:hAnsi="Times New Roman" w:eastAsia="宋体" w:cs="Times New Roman"/>
      <w:color w:val="FF0000"/>
      <w:sz w:val="24"/>
      <w:szCs w:val="24"/>
    </w:rPr>
  </w:style>
  <w:style w:type="paragraph" w:styleId="14">
    <w:name w:val="Body Text"/>
    <w:basedOn w:val="1"/>
    <w:link w:val="49"/>
    <w:semiHidden/>
    <w:unhideWhenUsed/>
    <w:qFormat/>
    <w:uiPriority w:val="99"/>
    <w:pPr>
      <w:spacing w:after="120"/>
    </w:pPr>
  </w:style>
  <w:style w:type="paragraph" w:styleId="15">
    <w:name w:val="Body Text Indent"/>
    <w:basedOn w:val="1"/>
    <w:link w:val="50"/>
    <w:qFormat/>
    <w:uiPriority w:val="99"/>
    <w:pPr>
      <w:adjustRightInd w:val="0"/>
      <w:spacing w:after="120" w:line="360" w:lineRule="atLeast"/>
      <w:ind w:left="420" w:leftChars="200"/>
      <w:jc w:val="left"/>
      <w:textAlignment w:val="baseline"/>
    </w:pPr>
    <w:rPr>
      <w:kern w:val="0"/>
      <w:sz w:val="24"/>
      <w:szCs w:val="20"/>
    </w:rPr>
  </w:style>
  <w:style w:type="paragraph" w:styleId="16">
    <w:name w:val="Block Text"/>
    <w:basedOn w:val="1"/>
    <w:semiHidden/>
    <w:unhideWhenUsed/>
    <w:qFormat/>
    <w:uiPriority w:val="99"/>
    <w:pPr>
      <w:spacing w:after="120"/>
      <w:ind w:left="1440" w:leftChars="700" w:right="1440" w:rightChars="700"/>
    </w:pPr>
  </w:style>
  <w:style w:type="paragraph" w:styleId="17">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51"/>
    <w:qFormat/>
    <w:uiPriority w:val="0"/>
    <w:rPr>
      <w:rFonts w:eastAsia="宋体"/>
      <w:sz w:val="24"/>
    </w:rPr>
  </w:style>
  <w:style w:type="paragraph" w:styleId="20">
    <w:name w:val="Date"/>
    <w:basedOn w:val="1"/>
    <w:next w:val="1"/>
    <w:link w:val="52"/>
    <w:unhideWhenUsed/>
    <w:qFormat/>
    <w:uiPriority w:val="0"/>
    <w:pPr>
      <w:ind w:left="100" w:leftChars="2500"/>
    </w:pPr>
  </w:style>
  <w:style w:type="paragraph" w:styleId="21">
    <w:name w:val="Body Text Indent 2"/>
    <w:basedOn w:val="1"/>
    <w:link w:val="53"/>
    <w:semiHidden/>
    <w:unhideWhenUsed/>
    <w:qFormat/>
    <w:uiPriority w:val="99"/>
    <w:pPr>
      <w:spacing w:after="120" w:line="480" w:lineRule="auto"/>
      <w:ind w:left="420" w:leftChars="200"/>
    </w:pPr>
  </w:style>
  <w:style w:type="paragraph" w:styleId="22">
    <w:name w:val="Balloon Text"/>
    <w:basedOn w:val="1"/>
    <w:link w:val="54"/>
    <w:unhideWhenUsed/>
    <w:qFormat/>
    <w:uiPriority w:val="0"/>
    <w:rPr>
      <w:sz w:val="18"/>
      <w:szCs w:val="18"/>
    </w:rPr>
  </w:style>
  <w:style w:type="paragraph" w:styleId="23">
    <w:name w:val="footer"/>
    <w:basedOn w:val="1"/>
    <w:link w:val="55"/>
    <w:unhideWhenUsed/>
    <w:qFormat/>
    <w:uiPriority w:val="99"/>
    <w:pPr>
      <w:tabs>
        <w:tab w:val="center" w:pos="4153"/>
        <w:tab w:val="right" w:pos="8306"/>
      </w:tabs>
      <w:snapToGrid w:val="0"/>
      <w:jc w:val="left"/>
    </w:pPr>
    <w:rPr>
      <w:sz w:val="18"/>
      <w:szCs w:val="18"/>
    </w:rPr>
  </w:style>
  <w:style w:type="paragraph" w:styleId="24">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6">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0"/>
    <w:rPr>
      <w:rFonts w:ascii="Calibri" w:hAnsi="Calibri" w:eastAsia="宋体" w:cs="Times New Roman"/>
      <w:sz w:val="24"/>
      <w:szCs w:val="24"/>
    </w:rPr>
  </w:style>
  <w:style w:type="paragraph" w:styleId="28">
    <w:name w:val="Body Text First Indent"/>
    <w:basedOn w:val="14"/>
    <w:link w:val="58"/>
    <w:qFormat/>
    <w:uiPriority w:val="0"/>
    <w:pPr>
      <w:ind w:firstLine="420" w:firstLineChars="100"/>
    </w:pPr>
    <w:rPr>
      <w:rFonts w:ascii="宋体" w:hAnsi="Times New Roman" w:eastAsia="宋体" w:cs="Times New Roman"/>
      <w:kern w:val="0"/>
      <w:sz w:val="34"/>
      <w:szCs w:val="20"/>
    </w:r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basedOn w:val="31"/>
    <w:unhideWhenUsed/>
    <w:qFormat/>
    <w:uiPriority w:val="99"/>
    <w:rPr>
      <w:color w:val="800080" w:themeColor="followedHyperlink"/>
      <w:u w:val="single"/>
    </w:rPr>
  </w:style>
  <w:style w:type="character" w:styleId="35">
    <w:name w:val="Emphasis"/>
    <w:basedOn w:val="31"/>
    <w:qFormat/>
    <w:uiPriority w:val="0"/>
    <w:rPr>
      <w:i/>
      <w:iCs/>
    </w:rPr>
  </w:style>
  <w:style w:type="character" w:styleId="36">
    <w:name w:val="Hyperlink"/>
    <w:basedOn w:val="31"/>
    <w:unhideWhenUsed/>
    <w:qFormat/>
    <w:uiPriority w:val="99"/>
    <w:rPr>
      <w:color w:val="0000FF"/>
      <w:u w:val="single"/>
    </w:rPr>
  </w:style>
  <w:style w:type="paragraph" w:customStyle="1" w:styleId="37">
    <w:name w:val="_Style 3"/>
    <w:basedOn w:val="1"/>
    <w:qFormat/>
    <w:uiPriority w:val="0"/>
    <w:pPr>
      <w:widowControl w:val="0"/>
      <w:jc w:val="both"/>
    </w:pPr>
    <w:rPr>
      <w:kern w:val="2"/>
      <w:sz w:val="21"/>
      <w:szCs w:val="22"/>
      <w:lang w:val="en-US" w:eastAsia="zh-CN" w:bidi="ar-SA"/>
    </w:rPr>
  </w:style>
  <w:style w:type="paragraph" w:customStyle="1" w:styleId="38">
    <w:name w:val="列出段落1"/>
    <w:basedOn w:val="1"/>
    <w:qFormat/>
    <w:uiPriority w:val="34"/>
    <w:pPr>
      <w:ind w:firstLine="420" w:firstLineChars="200"/>
    </w:pPr>
  </w:style>
  <w:style w:type="character" w:customStyle="1" w:styleId="39">
    <w:name w:val="标题 1 Char"/>
    <w:basedOn w:val="31"/>
    <w:link w:val="2"/>
    <w:qFormat/>
    <w:uiPriority w:val="0"/>
    <w:rPr>
      <w:rFonts w:ascii="Calibri" w:hAnsi="Calibri" w:eastAsia="宋体" w:cs="Times New Roman"/>
      <w:b/>
      <w:bCs/>
      <w:kern w:val="44"/>
      <w:sz w:val="44"/>
      <w:szCs w:val="44"/>
    </w:rPr>
  </w:style>
  <w:style w:type="character" w:customStyle="1" w:styleId="40">
    <w:name w:val="标题 2 Char"/>
    <w:basedOn w:val="31"/>
    <w:link w:val="3"/>
    <w:qFormat/>
    <w:uiPriority w:val="0"/>
    <w:rPr>
      <w:rFonts w:ascii="Arial" w:hAnsi="Arial" w:eastAsia="黑体" w:cs="Times New Roman"/>
      <w:b/>
      <w:bCs/>
      <w:sz w:val="32"/>
      <w:szCs w:val="32"/>
    </w:rPr>
  </w:style>
  <w:style w:type="character" w:customStyle="1" w:styleId="41">
    <w:name w:val="标题 3 Char"/>
    <w:basedOn w:val="31"/>
    <w:link w:val="4"/>
    <w:qFormat/>
    <w:uiPriority w:val="0"/>
    <w:rPr>
      <w:rFonts w:ascii="宋体" w:hAnsi="宋体" w:eastAsia="宋体" w:cs="Times New Roman"/>
      <w:b/>
      <w:color w:val="000000"/>
      <w:kern w:val="0"/>
      <w:sz w:val="24"/>
      <w:szCs w:val="20"/>
      <w:lang w:val="en-GB"/>
    </w:rPr>
  </w:style>
  <w:style w:type="character" w:customStyle="1" w:styleId="42">
    <w:name w:val="标题 4 Char"/>
    <w:basedOn w:val="31"/>
    <w:link w:val="5"/>
    <w:qFormat/>
    <w:uiPriority w:val="0"/>
    <w:rPr>
      <w:rFonts w:ascii="Arial" w:hAnsi="Arial" w:eastAsia="黑体" w:cs="Times New Roman"/>
      <w:b/>
      <w:bCs/>
      <w:sz w:val="28"/>
      <w:szCs w:val="28"/>
    </w:rPr>
  </w:style>
  <w:style w:type="character" w:customStyle="1" w:styleId="43">
    <w:name w:val="标题 5 Char"/>
    <w:basedOn w:val="31"/>
    <w:link w:val="6"/>
    <w:qFormat/>
    <w:uiPriority w:val="0"/>
    <w:rPr>
      <w:rFonts w:ascii="Times New Roman" w:hAnsi="Times New Roman" w:eastAsia="宋体" w:cs="Times New Roman"/>
      <w:b/>
      <w:bCs/>
      <w:sz w:val="28"/>
      <w:szCs w:val="28"/>
    </w:rPr>
  </w:style>
  <w:style w:type="character" w:customStyle="1" w:styleId="44">
    <w:name w:val="标题 6 Char"/>
    <w:basedOn w:val="31"/>
    <w:link w:val="7"/>
    <w:qFormat/>
    <w:uiPriority w:val="0"/>
    <w:rPr>
      <w:rFonts w:ascii="Arial" w:hAnsi="Arial" w:eastAsia="黑体" w:cs="Times New Roman"/>
      <w:b/>
      <w:bCs/>
      <w:sz w:val="24"/>
      <w:szCs w:val="24"/>
    </w:rPr>
  </w:style>
  <w:style w:type="character" w:customStyle="1" w:styleId="45">
    <w:name w:val="标题 7 Char"/>
    <w:basedOn w:val="31"/>
    <w:link w:val="8"/>
    <w:qFormat/>
    <w:uiPriority w:val="0"/>
    <w:rPr>
      <w:rFonts w:ascii="Times New Roman" w:hAnsi="Times New Roman" w:eastAsia="宋体" w:cs="Times New Roman"/>
      <w:b/>
      <w:bCs/>
      <w:sz w:val="24"/>
      <w:szCs w:val="24"/>
    </w:rPr>
  </w:style>
  <w:style w:type="character" w:customStyle="1" w:styleId="46">
    <w:name w:val="标题 8 Char"/>
    <w:basedOn w:val="31"/>
    <w:link w:val="9"/>
    <w:qFormat/>
    <w:uiPriority w:val="0"/>
    <w:rPr>
      <w:rFonts w:ascii="Arial" w:hAnsi="Arial" w:eastAsia="黑体" w:cs="Times New Roman"/>
      <w:sz w:val="24"/>
      <w:szCs w:val="24"/>
    </w:rPr>
  </w:style>
  <w:style w:type="character" w:customStyle="1" w:styleId="47">
    <w:name w:val="标题 9 Char"/>
    <w:basedOn w:val="31"/>
    <w:link w:val="10"/>
    <w:qFormat/>
    <w:uiPriority w:val="0"/>
    <w:rPr>
      <w:rFonts w:ascii="Arial" w:hAnsi="Arial" w:eastAsia="黑体" w:cs="Times New Roman"/>
      <w:sz w:val="21"/>
      <w:szCs w:val="21"/>
    </w:rPr>
  </w:style>
  <w:style w:type="character" w:customStyle="1" w:styleId="48">
    <w:name w:val="正文文本 3 Char"/>
    <w:basedOn w:val="31"/>
    <w:link w:val="13"/>
    <w:qFormat/>
    <w:uiPriority w:val="0"/>
    <w:rPr>
      <w:rFonts w:ascii="Times New Roman" w:hAnsi="Times New Roman" w:eastAsia="宋体" w:cs="Times New Roman"/>
      <w:color w:val="FF0000"/>
      <w:sz w:val="24"/>
      <w:szCs w:val="24"/>
    </w:rPr>
  </w:style>
  <w:style w:type="character" w:customStyle="1" w:styleId="49">
    <w:name w:val="正文文本 Char"/>
    <w:basedOn w:val="31"/>
    <w:link w:val="14"/>
    <w:semiHidden/>
    <w:qFormat/>
    <w:uiPriority w:val="99"/>
  </w:style>
  <w:style w:type="character" w:customStyle="1" w:styleId="50">
    <w:name w:val="正文文本缩进 Char"/>
    <w:link w:val="15"/>
    <w:qFormat/>
    <w:uiPriority w:val="99"/>
    <w:rPr>
      <w:sz w:val="24"/>
    </w:rPr>
  </w:style>
  <w:style w:type="character" w:customStyle="1" w:styleId="51">
    <w:name w:val="纯文本 Char"/>
    <w:basedOn w:val="31"/>
    <w:link w:val="19"/>
    <w:qFormat/>
    <w:uiPriority w:val="0"/>
    <w:rPr>
      <w:rFonts w:eastAsia="宋体"/>
      <w:sz w:val="24"/>
    </w:rPr>
  </w:style>
  <w:style w:type="character" w:customStyle="1" w:styleId="52">
    <w:name w:val="日期 Char"/>
    <w:basedOn w:val="31"/>
    <w:link w:val="20"/>
    <w:qFormat/>
    <w:uiPriority w:val="0"/>
  </w:style>
  <w:style w:type="character" w:customStyle="1" w:styleId="53">
    <w:name w:val="正文文本缩进 2 Char"/>
    <w:basedOn w:val="31"/>
    <w:link w:val="21"/>
    <w:semiHidden/>
    <w:qFormat/>
    <w:uiPriority w:val="99"/>
    <w:rPr>
      <w:kern w:val="2"/>
      <w:sz w:val="21"/>
      <w:szCs w:val="22"/>
    </w:rPr>
  </w:style>
  <w:style w:type="character" w:customStyle="1" w:styleId="54">
    <w:name w:val="批注框文本 Char"/>
    <w:basedOn w:val="31"/>
    <w:link w:val="22"/>
    <w:qFormat/>
    <w:uiPriority w:val="0"/>
    <w:rPr>
      <w:kern w:val="2"/>
      <w:sz w:val="18"/>
      <w:szCs w:val="18"/>
    </w:rPr>
  </w:style>
  <w:style w:type="character" w:customStyle="1" w:styleId="55">
    <w:name w:val="页脚 Char"/>
    <w:basedOn w:val="31"/>
    <w:link w:val="23"/>
    <w:qFormat/>
    <w:uiPriority w:val="99"/>
    <w:rPr>
      <w:sz w:val="18"/>
      <w:szCs w:val="18"/>
    </w:rPr>
  </w:style>
  <w:style w:type="character" w:customStyle="1" w:styleId="56">
    <w:name w:val="页眉 Char"/>
    <w:basedOn w:val="31"/>
    <w:link w:val="24"/>
    <w:qFormat/>
    <w:uiPriority w:val="99"/>
    <w:rPr>
      <w:sz w:val="18"/>
      <w:szCs w:val="18"/>
    </w:rPr>
  </w:style>
  <w:style w:type="character" w:customStyle="1" w:styleId="57">
    <w:name w:val="HTML 预设格式 Char"/>
    <w:basedOn w:val="31"/>
    <w:link w:val="26"/>
    <w:semiHidden/>
    <w:qFormat/>
    <w:uiPriority w:val="99"/>
    <w:rPr>
      <w:rFonts w:ascii="宋体" w:hAnsi="宋体" w:eastAsia="宋体" w:cs="宋体"/>
      <w:kern w:val="0"/>
      <w:sz w:val="24"/>
      <w:szCs w:val="24"/>
    </w:rPr>
  </w:style>
  <w:style w:type="character" w:customStyle="1" w:styleId="58">
    <w:name w:val="正文首行缩进 Char"/>
    <w:basedOn w:val="49"/>
    <w:link w:val="28"/>
    <w:qFormat/>
    <w:uiPriority w:val="0"/>
    <w:rPr>
      <w:rFonts w:ascii="宋体" w:hAnsi="Times New Roman" w:eastAsia="宋体" w:cs="Times New Roman"/>
      <w:kern w:val="0"/>
      <w:sz w:val="34"/>
      <w:szCs w:val="20"/>
    </w:rPr>
  </w:style>
  <w:style w:type="character" w:customStyle="1" w:styleId="59">
    <w:name w:val="纯文本 Char1"/>
    <w:qFormat/>
    <w:uiPriority w:val="0"/>
    <w:rPr>
      <w:rFonts w:eastAsia="宋体"/>
      <w:sz w:val="24"/>
    </w:rPr>
  </w:style>
  <w:style w:type="paragraph" w:customStyle="1" w:styleId="6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1">
    <w:name w:val="List Paragraph"/>
    <w:basedOn w:val="1"/>
    <w:unhideWhenUsed/>
    <w:qFormat/>
    <w:uiPriority w:val="34"/>
    <w:pPr>
      <w:ind w:firstLine="420" w:firstLineChars="200"/>
    </w:pPr>
  </w:style>
  <w:style w:type="character" w:customStyle="1" w:styleId="62">
    <w:name w:val="正文文本缩进 Char Char"/>
    <w:link w:val="63"/>
    <w:qFormat/>
    <w:uiPriority w:val="0"/>
    <w:rPr>
      <w:rFonts w:ascii="宋体"/>
      <w:sz w:val="24"/>
    </w:rPr>
  </w:style>
  <w:style w:type="paragraph" w:customStyle="1" w:styleId="63">
    <w:name w:val="正文文本缩进1"/>
    <w:basedOn w:val="1"/>
    <w:link w:val="62"/>
    <w:qFormat/>
    <w:uiPriority w:val="0"/>
    <w:pPr>
      <w:spacing w:line="360" w:lineRule="auto"/>
      <w:ind w:firstLine="480" w:firstLineChars="200"/>
    </w:pPr>
    <w:rPr>
      <w:rFonts w:ascii="宋体"/>
      <w:sz w:val="24"/>
    </w:rPr>
  </w:style>
  <w:style w:type="character" w:customStyle="1" w:styleId="64">
    <w:name w:val="日期 Char Char"/>
    <w:link w:val="65"/>
    <w:qFormat/>
    <w:uiPriority w:val="0"/>
    <w:rPr>
      <w:sz w:val="24"/>
    </w:rPr>
  </w:style>
  <w:style w:type="paragraph" w:customStyle="1" w:styleId="65">
    <w:name w:val="日期1"/>
    <w:basedOn w:val="1"/>
    <w:next w:val="1"/>
    <w:link w:val="64"/>
    <w:qFormat/>
    <w:uiPriority w:val="0"/>
    <w:rPr>
      <w:sz w:val="24"/>
    </w:rPr>
  </w:style>
  <w:style w:type="paragraph" w:customStyle="1" w:styleId="66">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7">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6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9">
    <w:name w:val="edittexttarea"/>
    <w:basedOn w:val="31"/>
    <w:qFormat/>
    <w:uiPriority w:val="0"/>
  </w:style>
  <w:style w:type="paragraph" w:customStyle="1" w:styleId="7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71">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2">
    <w:name w:val="正文文本缩进 Char1"/>
    <w:basedOn w:val="31"/>
    <w:semiHidden/>
    <w:qFormat/>
    <w:uiPriority w:val="99"/>
    <w:rPr>
      <w:kern w:val="2"/>
      <w:sz w:val="21"/>
      <w:szCs w:val="22"/>
    </w:rPr>
  </w:style>
  <w:style w:type="character" w:customStyle="1" w:styleId="73">
    <w:name w:val="red"/>
    <w:basedOn w:val="31"/>
    <w:qFormat/>
    <w:uiPriority w:val="0"/>
    <w:rPr>
      <w:color w:val="FF0000"/>
      <w:sz w:val="18"/>
      <w:szCs w:val="18"/>
    </w:rPr>
  </w:style>
  <w:style w:type="character" w:customStyle="1" w:styleId="74">
    <w:name w:val="red1"/>
    <w:basedOn w:val="31"/>
    <w:qFormat/>
    <w:uiPriority w:val="0"/>
    <w:rPr>
      <w:color w:val="FF0000"/>
      <w:sz w:val="18"/>
      <w:szCs w:val="18"/>
    </w:rPr>
  </w:style>
  <w:style w:type="character" w:customStyle="1" w:styleId="75">
    <w:name w:val="red2"/>
    <w:basedOn w:val="31"/>
    <w:qFormat/>
    <w:uiPriority w:val="0"/>
    <w:rPr>
      <w:color w:val="FF0000"/>
    </w:rPr>
  </w:style>
  <w:style w:type="character" w:customStyle="1" w:styleId="76">
    <w:name w:val="gb-jt"/>
    <w:basedOn w:val="31"/>
    <w:qFormat/>
    <w:uiPriority w:val="0"/>
  </w:style>
  <w:style w:type="character" w:customStyle="1" w:styleId="77">
    <w:name w:val="green"/>
    <w:basedOn w:val="31"/>
    <w:qFormat/>
    <w:uiPriority w:val="0"/>
    <w:rPr>
      <w:color w:val="66AE00"/>
      <w:sz w:val="18"/>
      <w:szCs w:val="18"/>
    </w:rPr>
  </w:style>
  <w:style w:type="character" w:customStyle="1" w:styleId="78">
    <w:name w:val="green1"/>
    <w:basedOn w:val="31"/>
    <w:qFormat/>
    <w:uiPriority w:val="0"/>
    <w:rPr>
      <w:color w:val="66AE00"/>
      <w:sz w:val="18"/>
      <w:szCs w:val="18"/>
    </w:rPr>
  </w:style>
  <w:style w:type="character" w:customStyle="1" w:styleId="79">
    <w:name w:val="hover25"/>
    <w:basedOn w:val="31"/>
    <w:qFormat/>
    <w:uiPriority w:val="0"/>
  </w:style>
  <w:style w:type="character" w:customStyle="1" w:styleId="80">
    <w:name w:val="blue"/>
    <w:basedOn w:val="31"/>
    <w:qFormat/>
    <w:uiPriority w:val="0"/>
    <w:rPr>
      <w:color w:val="0371C6"/>
      <w:sz w:val="21"/>
      <w:szCs w:val="21"/>
    </w:rPr>
  </w:style>
  <w:style w:type="character" w:customStyle="1" w:styleId="81">
    <w:name w:val="right"/>
    <w:basedOn w:val="31"/>
    <w:qFormat/>
    <w:uiPriority w:val="0"/>
    <w:rPr>
      <w:color w:val="999999"/>
      <w:sz w:val="18"/>
      <w:szCs w:val="18"/>
    </w:rPr>
  </w:style>
  <w:style w:type="paragraph" w:customStyle="1" w:styleId="82">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p16"/>
    <w:basedOn w:val="1"/>
    <w:qFormat/>
    <w:uiPriority w:val="0"/>
    <w:pPr>
      <w:widowControl/>
      <w:jc w:val="left"/>
    </w:pPr>
    <w:rPr>
      <w:rFonts w:ascii="宋体" w:hAnsi="宋体" w:eastAsia="宋体" w:cs="宋体"/>
      <w:kern w:val="0"/>
      <w:sz w:val="24"/>
      <w:szCs w:val="24"/>
    </w:rPr>
  </w:style>
  <w:style w:type="paragraph" w:customStyle="1" w:styleId="89">
    <w:name w:val="p0"/>
    <w:basedOn w:val="1"/>
    <w:qFormat/>
    <w:uiPriority w:val="0"/>
    <w:pPr>
      <w:widowControl/>
    </w:pPr>
    <w:rPr>
      <w:rFonts w:ascii="Times New Roman" w:hAnsi="Times New Roman" w:eastAsia="宋体" w:cs="Times New Roman"/>
      <w:kern w:val="0"/>
      <w:szCs w:val="21"/>
    </w:rPr>
  </w:style>
  <w:style w:type="paragraph" w:customStyle="1" w:styleId="90">
    <w:name w:val="_Style 5"/>
    <w:basedOn w:val="1"/>
    <w:qFormat/>
    <w:uiPriority w:val="99"/>
    <w:pPr>
      <w:ind w:firstLine="420" w:firstLineChars="200"/>
    </w:pPr>
    <w:rPr>
      <w:rFonts w:ascii="Calibri" w:hAnsi="Calibri"/>
    </w:rPr>
  </w:style>
  <w:style w:type="character" w:customStyle="1" w:styleId="91">
    <w:name w:val="font11"/>
    <w:basedOn w:val="31"/>
    <w:qFormat/>
    <w:uiPriority w:val="0"/>
  </w:style>
  <w:style w:type="character" w:customStyle="1" w:styleId="92">
    <w:name w:val="font01"/>
    <w:basedOn w:val="31"/>
    <w:qFormat/>
    <w:uiPriority w:val="0"/>
  </w:style>
  <w:style w:type="paragraph" w:customStyle="1" w:styleId="93">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4">
    <w:name w:val="title1"/>
    <w:basedOn w:val="31"/>
    <w:qFormat/>
    <w:uiPriority w:val="0"/>
    <w:rPr>
      <w:sz w:val="18"/>
      <w:szCs w:val="18"/>
    </w:rPr>
  </w:style>
  <w:style w:type="character" w:customStyle="1" w:styleId="95">
    <w:name w:val="large1"/>
    <w:basedOn w:val="31"/>
    <w:qFormat/>
    <w:uiPriority w:val="0"/>
    <w:rPr>
      <w:rFonts w:hint="eastAsia" w:ascii="宋体" w:hAnsi="宋体" w:eastAsia="宋体"/>
      <w:sz w:val="21"/>
      <w:szCs w:val="21"/>
    </w:rPr>
  </w:style>
  <w:style w:type="paragraph" w:styleId="96">
    <w:name w:val="No Spacing"/>
    <w:link w:val="97"/>
    <w:qFormat/>
    <w:uiPriority w:val="1"/>
    <w:rPr>
      <w:rFonts w:asciiTheme="minorHAnsi" w:hAnsiTheme="minorHAnsi" w:eastAsiaTheme="minorEastAsia" w:cstheme="minorBidi"/>
      <w:sz w:val="22"/>
      <w:szCs w:val="22"/>
      <w:lang w:val="en-US" w:eastAsia="zh-CN" w:bidi="ar-SA"/>
    </w:rPr>
  </w:style>
  <w:style w:type="character" w:customStyle="1" w:styleId="97">
    <w:name w:val="无间隔 Char"/>
    <w:basedOn w:val="31"/>
    <w:link w:val="96"/>
    <w:qFormat/>
    <w:uiPriority w:val="1"/>
    <w:rPr>
      <w:sz w:val="22"/>
      <w:szCs w:val="22"/>
    </w:rPr>
  </w:style>
  <w:style w:type="paragraph" w:customStyle="1" w:styleId="98">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9">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0">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1">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2">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3">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10">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1">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2">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3">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4">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5">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6">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7">
    <w:name w:val="列出段落2"/>
    <w:basedOn w:val="1"/>
    <w:unhideWhenUsed/>
    <w:qFormat/>
    <w:uiPriority w:val="34"/>
    <w:pPr>
      <w:ind w:firstLine="420" w:firstLineChars="200"/>
    </w:pPr>
  </w:style>
  <w:style w:type="paragraph" w:customStyle="1" w:styleId="118">
    <w:name w:val="UserStyle_0"/>
    <w:basedOn w:val="119"/>
    <w:qFormat/>
    <w:uiPriority w:val="0"/>
    <w:pPr>
      <w:ind w:firstLine="420" w:firstLineChars="100"/>
      <w:jc w:val="center"/>
      <w:textAlignment w:val="baseline"/>
    </w:pPr>
  </w:style>
  <w:style w:type="paragraph" w:customStyle="1" w:styleId="119">
    <w:name w:val="BodyText"/>
    <w:basedOn w:val="1"/>
    <w:next w:val="1"/>
    <w:qFormat/>
    <w:uiPriority w:val="0"/>
    <w:pPr>
      <w:spacing w:after="12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01E7-539C-4DEA-A42A-C250DF37A1B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30088</Words>
  <Characters>31857</Characters>
  <Lines>258</Lines>
  <Paragraphs>72</Paragraphs>
  <TotalTime>20</TotalTime>
  <ScaleCrop>false</ScaleCrop>
  <LinksUpToDate>false</LinksUpToDate>
  <CharactersWithSpaces>33003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襄城县公共资源交易中心:李向飞</cp:lastModifiedBy>
  <cp:lastPrinted>2019-07-17T03:26:00Z</cp:lastPrinted>
  <dcterms:modified xsi:type="dcterms:W3CDTF">2023-08-28T03:48:23Z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626DCE8FAAF54110BA474AADF4475A0B_13</vt:lpwstr>
  </property>
</Properties>
</file>