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5298440" cy="463296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7858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64020"/>
            <wp:effectExtent l="0" t="0" r="38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7519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3112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319020"/>
            <wp:effectExtent l="0" t="0" r="508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93635"/>
            <wp:effectExtent l="0" t="0" r="698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755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567295"/>
            <wp:effectExtent l="0" t="0" r="254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783830"/>
            <wp:effectExtent l="0" t="0" r="698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681595"/>
            <wp:effectExtent l="0" t="0" r="762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73950"/>
            <wp:effectExtent l="0" t="0" r="635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23175"/>
            <wp:effectExtent l="0" t="0" r="571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626350"/>
            <wp:effectExtent l="0" t="0" r="254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00620"/>
            <wp:effectExtent l="0" t="0" r="508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831080"/>
            <wp:effectExtent l="0" t="0" r="635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91485"/>
            <wp:effectExtent l="0" t="0" r="3810" b="184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93925"/>
            <wp:effectExtent l="0" t="0" r="1016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YzYWQxMmU4NzlmZjBiMWY4YmQzMTgxZTBmYzhjNDcifQ=="/>
  </w:docVars>
  <w:rsids>
    <w:rsidRoot w:val="00ED20A4"/>
    <w:rsid w:val="00140E8E"/>
    <w:rsid w:val="00216421"/>
    <w:rsid w:val="00C36D85"/>
    <w:rsid w:val="00D010CE"/>
    <w:rsid w:val="00D01B3C"/>
    <w:rsid w:val="00DF4269"/>
    <w:rsid w:val="00ED20A4"/>
    <w:rsid w:val="00EF70A7"/>
    <w:rsid w:val="00F04592"/>
    <w:rsid w:val="0F5C274E"/>
    <w:rsid w:val="27481489"/>
    <w:rsid w:val="2B5C3756"/>
    <w:rsid w:val="31A53111"/>
    <w:rsid w:val="341960FD"/>
    <w:rsid w:val="39E115D0"/>
    <w:rsid w:val="4B956814"/>
    <w:rsid w:val="5F4923D4"/>
    <w:rsid w:val="745D26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0</Words>
  <Characters>0</Characters>
  <Lines>1</Lines>
  <Paragraphs>1</Paragraphs>
  <TotalTime>10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2021-08-30T00:51:00Z</dcterms:created>
  <dc:creator>河南特慧工程咨询有限公司:朱新彪</dc:creator>
  <cp:lastModifiedBy>丰汇国际项目管理有限公司:渠俊虎</cp:lastModifiedBy>
  <cp:lastPrinted>2023-08-14T05:48:59Z</cp:lastPrinted>
  <dcterms:modified xsi:type="dcterms:W3CDTF">2023-08-14T05:50:22Z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CD15FD470D0547708BA5579F81DC48E9_12</vt:lpwstr>
  </property>
</Properties>
</file>