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26" w:line="560" w:lineRule="exact"/>
        <w:jc w:val="center"/>
        <w:rPr>
          <w:rFonts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</w:rPr>
        <w:t>长招采竞字【2023】002号</w:t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</w:rPr>
        <w:t>长葛市教育体育局特殊教育学校资源教室整套设备等采购项目二次</w:t>
      </w:r>
    </w:p>
    <w:p>
      <w:pPr>
        <w:widowControl/>
        <w:spacing w:before="226" w:line="560" w:lineRule="exact"/>
        <w:jc w:val="center"/>
        <w:rPr>
          <w:rFonts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</w:rPr>
        <w:t>（不见面开标）评标公示</w:t>
      </w:r>
    </w:p>
    <w:p>
      <w:pPr>
        <w:widowControl/>
        <w:spacing w:before="226" w:line="560" w:lineRule="exact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</w:rPr>
        <w:t> 一、项目概况</w:t>
      </w:r>
    </w:p>
    <w:p>
      <w:pPr>
        <w:pStyle w:val="11"/>
        <w:shd w:val="clear" w:color="auto" w:fill="FFFFFF"/>
        <w:spacing w:line="360" w:lineRule="auto"/>
        <w:ind w:left="3120" w:hanging="3120" w:hangingChars="1300"/>
      </w:pPr>
      <w:r>
        <w:rPr>
          <w:rFonts w:hint="eastAsia" w:ascii="宋体" w:hAnsi="宋体" w:eastAsia="宋体" w:cs="宋体"/>
          <w:color w:val="000000"/>
          <w:kern w:val="0"/>
          <w:shd w:val="clear" w:color="auto" w:fill="FFFFFF"/>
        </w:rPr>
        <w:t>（一）项目名称：</w:t>
      </w:r>
      <w:r>
        <w:rPr>
          <w:rFonts w:hint="eastAsia"/>
        </w:rPr>
        <w:t>长葛市教育体育局特殊教育学校资源教室整套设备等采购项目二次（不见面开标） </w:t>
      </w:r>
    </w:p>
    <w:p>
      <w:pPr>
        <w:pStyle w:val="11"/>
        <w:shd w:val="clear" w:color="auto" w:fill="FFFFFF"/>
        <w:spacing w:line="360" w:lineRule="auto"/>
        <w:rPr>
          <w:rFonts w:ascii="宋体" w:hAnsi="宋体" w:eastAsia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hd w:val="clear" w:color="auto" w:fill="FFFFFF"/>
        </w:rPr>
        <w:t>（二）项目编号：长招采竞字【2023】002号</w:t>
      </w:r>
      <w:r>
        <w:rPr>
          <w:rFonts w:hint="eastAsia" w:ascii="宋体" w:hAnsi="宋体" w:eastAsia="宋体" w:cs="宋体"/>
          <w:color w:val="000000"/>
          <w:kern w:val="0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hd w:val="clear" w:color="auto" w:fill="FFFFFF"/>
        </w:rPr>
        <w:t>（三）采购人：长葛市教育体育局</w:t>
      </w:r>
    </w:p>
    <w:p>
      <w:pPr>
        <w:pStyle w:val="11"/>
        <w:shd w:val="clear" w:color="auto" w:fill="FFFFFF"/>
        <w:spacing w:line="360" w:lineRule="auto"/>
        <w:rPr>
          <w:rFonts w:ascii="宋体" w:hAnsi="宋体" w:eastAsia="宋体" w:cs="宋体"/>
          <w:color w:val="000000" w:themeColor="text1"/>
          <w:kern w:val="0"/>
          <w:shd w:val="clear" w:color="auto" w:fill="FFFFFF"/>
        </w:rPr>
      </w:pPr>
      <w:r>
        <w:rPr>
          <w:rFonts w:hint="eastAsia" w:ascii="宋体" w:hAnsi="宋体" w:eastAsia="宋体" w:cs="宋体"/>
          <w:color w:val="000000" w:themeColor="text1"/>
          <w:kern w:val="0"/>
          <w:shd w:val="clear" w:color="auto" w:fill="FFFFFF"/>
        </w:rPr>
        <w:t xml:space="preserve">（四）采购公告发布日期：2023年 3月 27日  </w:t>
      </w:r>
    </w:p>
    <w:p>
      <w:pPr>
        <w:pStyle w:val="11"/>
        <w:shd w:val="clear" w:color="auto" w:fill="FFFFFF"/>
        <w:spacing w:line="360" w:lineRule="auto"/>
        <w:rPr>
          <w:rFonts w:ascii="宋体" w:hAnsi="宋体" w:eastAsia="宋体" w:cs="宋体"/>
          <w:color w:val="000000" w:themeColor="text1"/>
          <w:kern w:val="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hd w:val="clear" w:color="auto" w:fill="FFFFFF"/>
        </w:rPr>
        <w:t>（五）</w:t>
      </w:r>
      <w:r>
        <w:rPr>
          <w:rFonts w:hint="eastAsia" w:ascii="宋体" w:hAnsi="宋体" w:eastAsia="宋体" w:cs="宋体"/>
          <w:color w:val="000000" w:themeColor="text1"/>
          <w:kern w:val="0"/>
          <w:shd w:val="clear" w:color="auto" w:fill="FFFFFF"/>
        </w:rPr>
        <w:t>变更公告发布日期:  无</w:t>
      </w:r>
    </w:p>
    <w:p>
      <w:pPr>
        <w:pStyle w:val="11"/>
        <w:shd w:val="clear" w:color="auto" w:fill="FFFFFF"/>
        <w:spacing w:line="360" w:lineRule="auto"/>
        <w:rPr>
          <w:rFonts w:ascii="宋体" w:hAnsi="宋体" w:eastAsia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hd w:val="clear" w:color="auto" w:fill="FFFFFF"/>
        </w:rPr>
        <w:t>（六）开标日期：2023年4月4日9时00分</w:t>
      </w:r>
    </w:p>
    <w:p>
      <w:pPr>
        <w:pStyle w:val="11"/>
        <w:shd w:val="clear" w:color="auto" w:fill="FFFFFF"/>
        <w:spacing w:line="360" w:lineRule="auto"/>
        <w:rPr>
          <w:rFonts w:ascii="宋体" w:hAnsi="宋体" w:eastAsia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hd w:val="clear" w:color="auto" w:fill="FFFFFF"/>
        </w:rPr>
        <w:t xml:space="preserve">（七）采购方式：竞争性谈判 </w:t>
      </w:r>
    </w:p>
    <w:p>
      <w:pPr>
        <w:pStyle w:val="11"/>
        <w:shd w:val="clear" w:color="auto" w:fill="FFFFFF"/>
        <w:spacing w:line="360" w:lineRule="auto"/>
        <w:rPr>
          <w:rFonts w:ascii="宋体" w:hAnsi="宋体" w:eastAsia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hd w:val="clear" w:color="auto" w:fill="FFFFFF"/>
        </w:rPr>
        <w:t>（八）预算金额(最高限价)：500000.00元</w:t>
      </w:r>
    </w:p>
    <w:p>
      <w:pPr>
        <w:pStyle w:val="11"/>
        <w:shd w:val="clear" w:color="auto" w:fill="FFFFFF"/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hd w:val="clear" w:color="auto" w:fill="FFFFFF"/>
        </w:rPr>
        <w:t>（九）评标办法：最低评标价法</w:t>
      </w:r>
    </w:p>
    <w:p>
      <w:pPr>
        <w:spacing w:line="520" w:lineRule="exact"/>
        <w:outlineLvl w:val="0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（十）资格审查方式：资格后审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（十一）招标公告刊登的媒体：《河南省政府采购网》、《许昌市政府采购网》和《全国公共资源交易平台（河南省·许昌市）》。</w:t>
      </w:r>
    </w:p>
    <w:p>
      <w:pPr>
        <w:widowControl/>
        <w:spacing w:before="226" w:line="560" w:lineRule="exact"/>
        <w:jc w:val="left"/>
        <w:rPr>
          <w:rFonts w:ascii="宋体" w:hAnsi="宋体" w:eastAsia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</w:rPr>
        <w:t>二、开标记录</w:t>
      </w:r>
    </w:p>
    <w:tbl>
      <w:tblPr>
        <w:tblStyle w:val="12"/>
        <w:tblW w:w="895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7"/>
        <w:gridCol w:w="756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7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hd w:val="clear" w:color="auto" w:fill="FFFFFF"/>
              </w:rPr>
              <w:t>供应商名称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7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outlineLvl w:val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河南筑创教育科技有限公司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2</w:t>
            </w:r>
          </w:p>
        </w:tc>
        <w:tc>
          <w:tcPr>
            <w:tcW w:w="7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outlineLvl w:val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郑州妙尚科技信息有限公司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3</w:t>
            </w:r>
          </w:p>
        </w:tc>
        <w:tc>
          <w:tcPr>
            <w:tcW w:w="7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outlineLvl w:val="0"/>
            </w:pPr>
            <w:r>
              <w:rPr>
                <w:rFonts w:hint="eastAsia"/>
              </w:rPr>
              <w:t>河南诺如科教设备有限公司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4</w:t>
            </w:r>
          </w:p>
        </w:tc>
        <w:tc>
          <w:tcPr>
            <w:tcW w:w="7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outlineLvl w:val="0"/>
            </w:pPr>
            <w:r>
              <w:rPr>
                <w:rFonts w:hint="eastAsia"/>
              </w:rPr>
              <w:t>河南立之树科技有限公司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5</w:t>
            </w:r>
          </w:p>
        </w:tc>
        <w:tc>
          <w:tcPr>
            <w:tcW w:w="7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outlineLvl w:val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郑州瑞尚教育科技有限公司</w:t>
            </w:r>
          </w:p>
        </w:tc>
      </w:tr>
    </w:tbl>
    <w:p>
      <w:pPr>
        <w:widowControl/>
        <w:spacing w:before="226" w:line="560" w:lineRule="exact"/>
        <w:jc w:val="left"/>
      </w:pPr>
    </w:p>
    <w:p>
      <w:pPr>
        <w:widowControl/>
        <w:spacing w:before="226" w:line="560" w:lineRule="exact"/>
        <w:jc w:val="left"/>
        <w:rPr>
          <w:b/>
          <w:bCs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hd w:val="clear" w:color="auto" w:fill="FFFFFF"/>
        </w:rPr>
        <w:t>三、资格审查情况</w:t>
      </w:r>
    </w:p>
    <w:tbl>
      <w:tblPr>
        <w:tblStyle w:val="12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2891"/>
        <w:gridCol w:w="1828"/>
        <w:gridCol w:w="26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34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通过资格审查的投标人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3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outlineLvl w:val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河南筑创教育科技有限公司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3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outlineLvl w:val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郑州妙尚科技信息有限公司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73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outlineLvl w:val="0"/>
            </w:pPr>
            <w:r>
              <w:rPr>
                <w:rFonts w:hint="eastAsia"/>
              </w:rPr>
              <w:t>河南诺如科教设备有限公司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73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outlineLvl w:val="0"/>
            </w:pPr>
            <w:r>
              <w:rPr>
                <w:rFonts w:hint="eastAsia"/>
              </w:rPr>
              <w:t>河南立之树科技有限公司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73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outlineLvl w:val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郑州瑞尚教育科技有限公司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3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未通过资格审查的投标人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投标人名称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未通过原因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招标文件相应条款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t>无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</w:tr>
    </w:tbl>
    <w:p>
      <w:pPr>
        <w:pStyle w:val="11"/>
        <w:widowControl/>
        <w:spacing w:before="226" w:line="560" w:lineRule="exact"/>
        <w:ind w:firstLine="482"/>
      </w:pPr>
      <w:r>
        <w:rPr>
          <w:rFonts w:hint="eastAsia" w:ascii="宋体" w:hAnsi="宋体" w:eastAsia="宋体" w:cs="宋体"/>
          <w:b/>
          <w:color w:val="000000"/>
          <w:shd w:val="clear" w:color="auto" w:fill="FFFFFF"/>
        </w:rPr>
        <w:t> 5家投标单位的硬件特征码（网卡MAC地址、CPU序号、硬盘序列号等）</w:t>
      </w:r>
      <w:r>
        <w:rPr>
          <w:rFonts w:hint="eastAsia" w:ascii="宋体" w:hAnsi="宋体"/>
          <w:b/>
          <w:color w:val="000000"/>
        </w:rPr>
        <w:t>均不相同</w:t>
      </w:r>
      <w:r>
        <w:rPr>
          <w:rFonts w:hint="eastAsia" w:ascii="宋体" w:hAnsi="宋体" w:eastAsia="宋体" w:cs="宋体"/>
          <w:b/>
          <w:color w:val="000000"/>
          <w:shd w:val="clear" w:color="auto" w:fill="FFFFFF"/>
        </w:rPr>
        <w:t>，无异常可以进行评审。</w:t>
      </w:r>
    </w:p>
    <w:p>
      <w:pPr>
        <w:widowControl/>
        <w:spacing w:before="226" w:line="560" w:lineRule="exact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</w:rPr>
        <w:t>四、评审情况</w:t>
      </w:r>
    </w:p>
    <w:p>
      <w:pPr>
        <w:widowControl/>
        <w:spacing w:before="226" w:line="560" w:lineRule="exact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（一）符合性审查</w:t>
      </w:r>
    </w:p>
    <w:tbl>
      <w:tblPr>
        <w:tblStyle w:val="12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2693"/>
        <w:gridCol w:w="2142"/>
        <w:gridCol w:w="26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47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通过符合性审查的投标人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outlineLvl w:val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河南筑创教育科技有限公司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outlineLvl w:val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郑州妙尚科技信息有限公司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/>
                <w:color w:val="FF0000"/>
              </w:rPr>
              <w:t>郑州瑞尚教育科技有限公司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未通过符合性审查的投标人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投标人名称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未通过原因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招标文件相应条款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河南诺如科教设备有限公司</w:t>
            </w:r>
          </w:p>
        </w:tc>
        <w:tc>
          <w:tcPr>
            <w:tcW w:w="214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投标文件未提供序号1、2、14显示器产品强制节能证书 </w:t>
            </w:r>
          </w:p>
        </w:tc>
        <w:tc>
          <w:tcPr>
            <w:tcW w:w="263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招标文件第六章 资格审查与评审二、评审（3）强制采购节能产品和优先采购节能产品、优先采购环保产品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1）对《节能产品政府采购品目清单》所列的政府强制采购节能产品，供应商谈判响应文件中应提供具有国家确定的认证机构出具的、处于有效期之内的节能产品认证证书，否则将承担其投标被视为非实质性响应谈判的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66" w:type="dxa"/>
          </w:tcPr>
          <w:p>
            <w:pPr>
              <w:pStyle w:val="5"/>
              <w:ind w:left="0" w:lef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2</w:t>
            </w:r>
          </w:p>
        </w:tc>
        <w:tc>
          <w:tcPr>
            <w:tcW w:w="2693" w:type="dxa"/>
          </w:tcPr>
          <w:p>
            <w:pPr>
              <w:spacing w:before="226"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/>
              </w:rPr>
              <w:t>河南立之树科技有限公司</w:t>
            </w:r>
          </w:p>
        </w:tc>
        <w:tc>
          <w:tcPr>
            <w:tcW w:w="2142" w:type="dxa"/>
          </w:tcPr>
          <w:p>
            <w:pPr>
              <w:spacing w:before="226" w:line="560" w:lineRule="exact"/>
              <w:jc w:val="center"/>
            </w:pPr>
            <w:r>
              <w:rPr>
                <w:rFonts w:hint="eastAsia"/>
              </w:rPr>
              <w:t>投标文件序号2显示器节能证书型号：</w:t>
            </w:r>
            <w:r>
              <w:t>TF2170，其</w:t>
            </w:r>
            <w:r>
              <w:rPr>
                <w:rFonts w:hint="eastAsia"/>
              </w:rPr>
              <w:t>显示器尺寸为21.5英寸，不满足招标文件“显示器≥21寸”要求。</w:t>
            </w:r>
          </w:p>
        </w:tc>
        <w:tc>
          <w:tcPr>
            <w:tcW w:w="2635" w:type="dxa"/>
          </w:tcPr>
          <w:p>
            <w:pPr>
              <w:spacing w:before="226" w:line="560" w:lineRule="exact"/>
              <w:jc w:val="center"/>
            </w:pPr>
            <w:r>
              <w:rPr>
                <w:rFonts w:hint="eastAsia"/>
              </w:rPr>
              <w:t>招标文件第2章二其他要求6、招标文件中所列产品参数为最低要求,投标产品不得低于最低要求，否则为无效投标。凡对技术资料采用弄虚作假的，即作为废标处理。</w:t>
            </w:r>
          </w:p>
          <w:p>
            <w:pPr>
              <w:spacing w:before="226" w:line="560" w:lineRule="exact"/>
              <w:jc w:val="center"/>
            </w:pPr>
          </w:p>
        </w:tc>
      </w:tr>
    </w:tbl>
    <w:p>
      <w:pPr>
        <w:widowControl/>
        <w:spacing w:before="226" w:line="560" w:lineRule="exact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（二）比较与评标结果</w:t>
      </w:r>
    </w:p>
    <w:tbl>
      <w:tblPr>
        <w:tblStyle w:val="12"/>
        <w:tblW w:w="8654" w:type="dxa"/>
        <w:tblInd w:w="11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1"/>
        <w:gridCol w:w="1559"/>
        <w:gridCol w:w="1701"/>
        <w:gridCol w:w="1701"/>
        <w:gridCol w:w="7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9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投标供应商名称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投标报价（元）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最终报价（元）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名次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653" w:hRule="atLeast"/>
        </w:trPr>
        <w:tc>
          <w:tcPr>
            <w:tcW w:w="29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河南筑创教育科技有限公司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t>485100.00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485000.00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不享受小型和微型企业价格扣除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58" w:hRule="atLeast"/>
        </w:trPr>
        <w:tc>
          <w:tcPr>
            <w:tcW w:w="29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郑州妙尚科技信息有限公司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t>489800.00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t>489800.00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不享受小型和微型企业价格扣除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653" w:hRule="atLeast"/>
        </w:trPr>
        <w:tc>
          <w:tcPr>
            <w:tcW w:w="29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郑州瑞尚教育科技有限公司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495000.00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495000.00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不享受小型和微型企业价格扣除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/>
              </w:rPr>
              <w:t>3</w:t>
            </w:r>
          </w:p>
        </w:tc>
      </w:tr>
    </w:tbl>
    <w:p>
      <w:pPr>
        <w:widowControl/>
        <w:spacing w:before="226" w:line="560" w:lineRule="exact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</w:rPr>
        <w:t> 五、评标委员会推荐成交候选人（或采购人授权确定成交人）情况：</w:t>
      </w:r>
    </w:p>
    <w:p>
      <w:pPr>
        <w:widowControl/>
        <w:spacing w:before="226" w:line="240" w:lineRule="exact"/>
        <w:ind w:firstLine="480"/>
        <w:jc w:val="left"/>
        <w:rPr>
          <w:rFonts w:ascii="宋体" w:hAnsi="宋体" w:eastAsia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</w:rPr>
        <w:t>第一成交候选人：</w:t>
      </w:r>
    </w:p>
    <w:p>
      <w:pPr>
        <w:widowControl/>
        <w:spacing w:before="226" w:line="240" w:lineRule="exact"/>
        <w:ind w:firstLine="48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（一）成交候选人（成交人）名称：</w:t>
      </w:r>
      <w:r>
        <w:rPr>
          <w:rFonts w:hint="eastAsia" w:ascii="宋体" w:hAnsi="Times New Roman" w:eastAsia="宋体" w:cs="宋体"/>
          <w:kern w:val="0"/>
          <w:szCs w:val="21"/>
        </w:rPr>
        <w:t>河南筑创教育科技有限公司</w:t>
      </w:r>
    </w:p>
    <w:p>
      <w:pPr>
        <w:widowControl/>
        <w:spacing w:before="226" w:line="240" w:lineRule="exact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   （二）地址：</w:t>
      </w:r>
      <w:r>
        <w:rPr>
          <w:rFonts w:hint="eastAsia" w:ascii="宋体" w:hAnsi="Times New Roman" w:eastAsia="宋体" w:cs="宋体"/>
          <w:kern w:val="0"/>
          <w:szCs w:val="21"/>
        </w:rPr>
        <w:t>河南省郑州市金水区文化路</w:t>
      </w:r>
      <w:r>
        <w:rPr>
          <w:rFonts w:ascii="宋体" w:hAnsi="Times New Roman" w:eastAsia="宋体" w:cs="宋体"/>
          <w:kern w:val="0"/>
          <w:szCs w:val="21"/>
        </w:rPr>
        <w:t xml:space="preserve">66 </w:t>
      </w:r>
      <w:r>
        <w:rPr>
          <w:rFonts w:hint="eastAsia" w:ascii="宋体" w:hAnsi="Times New Roman" w:eastAsia="宋体" w:cs="宋体"/>
          <w:kern w:val="0"/>
          <w:szCs w:val="21"/>
        </w:rPr>
        <w:t>号</w:t>
      </w:r>
      <w:r>
        <w:rPr>
          <w:rFonts w:ascii="宋体" w:hAnsi="Times New Roman" w:eastAsia="宋体" w:cs="宋体"/>
          <w:kern w:val="0"/>
          <w:szCs w:val="21"/>
        </w:rPr>
        <w:t xml:space="preserve">2 </w:t>
      </w:r>
      <w:r>
        <w:rPr>
          <w:rFonts w:hint="eastAsia" w:ascii="宋体" w:hAnsi="Times New Roman" w:eastAsia="宋体" w:cs="宋体"/>
          <w:kern w:val="0"/>
          <w:szCs w:val="21"/>
        </w:rPr>
        <w:t>号楼</w:t>
      </w:r>
      <w:r>
        <w:rPr>
          <w:rFonts w:ascii="宋体" w:hAnsi="Times New Roman" w:eastAsia="宋体" w:cs="宋体"/>
          <w:kern w:val="0"/>
          <w:szCs w:val="21"/>
        </w:rPr>
        <w:t xml:space="preserve">2 </w:t>
      </w:r>
      <w:r>
        <w:rPr>
          <w:rFonts w:hint="eastAsia" w:ascii="宋体" w:hAnsi="Times New Roman" w:eastAsia="宋体" w:cs="宋体"/>
          <w:kern w:val="0"/>
          <w:szCs w:val="21"/>
        </w:rPr>
        <w:t>单元</w:t>
      </w:r>
      <w:r>
        <w:rPr>
          <w:rFonts w:ascii="宋体" w:hAnsi="Times New Roman" w:eastAsia="宋体" w:cs="宋体"/>
          <w:kern w:val="0"/>
          <w:szCs w:val="21"/>
        </w:rPr>
        <w:t xml:space="preserve">6 </w:t>
      </w:r>
      <w:r>
        <w:rPr>
          <w:rFonts w:hint="eastAsia" w:ascii="宋体" w:hAnsi="Times New Roman" w:eastAsia="宋体" w:cs="宋体"/>
          <w:kern w:val="0"/>
          <w:szCs w:val="21"/>
        </w:rPr>
        <w:t>层</w:t>
      </w:r>
      <w:r>
        <w:rPr>
          <w:rFonts w:ascii="宋体" w:hAnsi="Times New Roman" w:eastAsia="宋体" w:cs="宋体"/>
          <w:kern w:val="0"/>
          <w:szCs w:val="21"/>
        </w:rPr>
        <w:t xml:space="preserve">602 </w:t>
      </w:r>
      <w:r>
        <w:rPr>
          <w:rFonts w:hint="eastAsia" w:ascii="宋体" w:hAnsi="Times New Roman" w:eastAsia="宋体" w:cs="宋体"/>
          <w:kern w:val="0"/>
          <w:szCs w:val="21"/>
        </w:rPr>
        <w:t>号</w:t>
      </w:r>
    </w:p>
    <w:p>
      <w:pPr>
        <w:widowControl/>
        <w:spacing w:before="226" w:line="240" w:lineRule="exact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   （三）联系人：</w:t>
      </w:r>
      <w:r>
        <w:rPr>
          <w:rFonts w:hint="eastAsia" w:ascii="宋体" w:hAnsi="Times New Roman" w:eastAsia="宋体" w:cs="宋体"/>
          <w:kern w:val="0"/>
          <w:szCs w:val="21"/>
        </w:rPr>
        <w:t>杨庆雨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        联系方式：</w:t>
      </w:r>
      <w:r>
        <w:rPr>
          <w:rFonts w:ascii="宋体" w:hAnsi="Times New Roman" w:eastAsia="宋体" w:cs="宋体"/>
          <w:kern w:val="0"/>
          <w:szCs w:val="21"/>
        </w:rPr>
        <w:t>15136481617</w:t>
      </w:r>
    </w:p>
    <w:p>
      <w:pPr>
        <w:pStyle w:val="11"/>
        <w:widowControl/>
        <w:spacing w:before="226" w:line="240" w:lineRule="exact"/>
        <w:ind w:firstLine="240" w:firstLineChars="100"/>
        <w:rPr>
          <w:rFonts w:ascii="宋体" w:hAnsi="宋体" w:eastAsia="宋体" w:cs="宋体"/>
          <w:color w:val="000000"/>
          <w:kern w:val="0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 xml:space="preserve">  </w:t>
      </w:r>
      <w:r>
        <w:rPr>
          <w:rFonts w:hint="eastAsia" w:ascii="宋体" w:hAnsi="宋体" w:eastAsia="宋体" w:cs="宋体"/>
          <w:color w:val="000000"/>
          <w:kern w:val="0"/>
          <w:shd w:val="clear" w:color="auto" w:fill="FFFFFF"/>
        </w:rPr>
        <w:t>（四）成交金额：小写：￥485000.00元整   大写：肆拾捌万伍仟元整</w:t>
      </w:r>
    </w:p>
    <w:p>
      <w:pPr>
        <w:widowControl/>
        <w:spacing w:before="226" w:line="240" w:lineRule="exact"/>
        <w:ind w:firstLine="480"/>
        <w:jc w:val="left"/>
        <w:rPr>
          <w:rFonts w:ascii="宋体" w:hAnsi="宋体" w:eastAsia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</w:rPr>
        <w:t>第二成交候选人：</w:t>
      </w:r>
    </w:p>
    <w:p>
      <w:pPr>
        <w:widowControl/>
        <w:spacing w:before="226" w:line="240" w:lineRule="exact"/>
        <w:ind w:firstLine="48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（一）名称：</w:t>
      </w:r>
      <w:r>
        <w:rPr>
          <w:rFonts w:hint="eastAsia"/>
        </w:rPr>
        <w:t>郑州妙尚科技信息有限公司</w:t>
      </w: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   （二）地址：</w:t>
      </w:r>
      <w:r>
        <w:rPr>
          <w:rFonts w:hint="eastAsia" w:ascii="宋体" w:hAnsi="Times New Roman" w:eastAsia="宋体" w:cs="宋体"/>
          <w:kern w:val="0"/>
          <w:szCs w:val="21"/>
        </w:rPr>
        <w:t>河南省郑州市金水区姚砦路</w:t>
      </w:r>
      <w:r>
        <w:rPr>
          <w:rFonts w:ascii="ËÎÌå" w:hAnsi="ËÎÌå" w:eastAsia="宋体" w:cs="ËÎÌå"/>
          <w:kern w:val="0"/>
          <w:szCs w:val="21"/>
        </w:rPr>
        <w:t xml:space="preserve">133 </w:t>
      </w:r>
      <w:r>
        <w:rPr>
          <w:rFonts w:hint="eastAsia" w:ascii="宋体" w:hAnsi="Times New Roman" w:eastAsia="宋体" w:cs="宋体"/>
          <w:kern w:val="0"/>
          <w:szCs w:val="21"/>
        </w:rPr>
        <w:t>号金成时代广场</w:t>
      </w:r>
      <w:r>
        <w:rPr>
          <w:rFonts w:ascii="ËÎÌå" w:hAnsi="ËÎÌå" w:eastAsia="宋体" w:cs="ËÎÌå"/>
          <w:kern w:val="0"/>
          <w:szCs w:val="21"/>
        </w:rPr>
        <w:t xml:space="preserve">9 </w:t>
      </w:r>
      <w:r>
        <w:rPr>
          <w:rFonts w:hint="eastAsia" w:ascii="宋体" w:hAnsi="Times New Roman" w:eastAsia="宋体" w:cs="宋体"/>
          <w:kern w:val="0"/>
          <w:szCs w:val="21"/>
        </w:rPr>
        <w:t>号楼</w:t>
      </w:r>
      <w:r>
        <w:rPr>
          <w:rFonts w:ascii="ËÎÌå" w:hAnsi="ËÎÌå" w:eastAsia="宋体" w:cs="ËÎÌå"/>
          <w:kern w:val="0"/>
          <w:szCs w:val="21"/>
        </w:rPr>
        <w:t xml:space="preserve">15 </w:t>
      </w:r>
      <w:r>
        <w:rPr>
          <w:rFonts w:hint="eastAsia" w:ascii="宋体" w:hAnsi="Times New Roman" w:eastAsia="宋体" w:cs="宋体"/>
          <w:kern w:val="0"/>
          <w:szCs w:val="21"/>
        </w:rPr>
        <w:t>层</w:t>
      </w:r>
      <w:r>
        <w:rPr>
          <w:rFonts w:ascii="ËÎÌå" w:hAnsi="ËÎÌå" w:eastAsia="宋体" w:cs="ËÎÌå"/>
          <w:kern w:val="0"/>
          <w:szCs w:val="21"/>
        </w:rPr>
        <w:t xml:space="preserve">1508 </w:t>
      </w:r>
      <w:r>
        <w:rPr>
          <w:rFonts w:hint="eastAsia" w:ascii="宋体" w:hAnsi="Times New Roman" w:eastAsia="宋体" w:cs="宋体"/>
          <w:kern w:val="0"/>
          <w:szCs w:val="21"/>
        </w:rPr>
        <w:t>号</w:t>
      </w:r>
    </w:p>
    <w:p>
      <w:pPr>
        <w:widowControl/>
        <w:spacing w:before="226" w:line="240" w:lineRule="exact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   （三）联系人：  </w:t>
      </w:r>
      <w:r>
        <w:rPr>
          <w:rFonts w:hint="eastAsia" w:ascii="宋体" w:hAnsi="Times New Roman" w:eastAsia="宋体" w:cs="宋体"/>
          <w:kern w:val="0"/>
          <w:sz w:val="22"/>
          <w:szCs w:val="22"/>
        </w:rPr>
        <w:t>吴华丽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      联系方式：</w:t>
      </w:r>
      <w:r>
        <w:rPr>
          <w:rFonts w:ascii="ËÎÌå" w:hAnsi="ËÎÌå" w:eastAsia="宋体" w:cs="ËÎÌå"/>
          <w:kern w:val="0"/>
          <w:sz w:val="22"/>
          <w:szCs w:val="22"/>
        </w:rPr>
        <w:t>13783455318</w:t>
      </w:r>
    </w:p>
    <w:p>
      <w:pPr>
        <w:widowControl/>
        <w:spacing w:before="226" w:line="240" w:lineRule="exact"/>
        <w:ind w:left="630" w:leftChars="100" w:hanging="420" w:hangingChars="200"/>
        <w:jc w:val="left"/>
        <w:rPr>
          <w:rFonts w:ascii="宋体" w:hAnsi="宋体" w:eastAsia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 xml:space="preserve">  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（四）成交金额：小写：￥</w:t>
      </w: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  <w:t>489800.00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元整   大写：肆拾捌万玖千捌佰元整</w:t>
      </w:r>
    </w:p>
    <w:p>
      <w:pPr>
        <w:widowControl/>
        <w:spacing w:before="226" w:line="240" w:lineRule="exact"/>
        <w:ind w:left="630" w:leftChars="30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</w:rPr>
        <w:t>第三成交候选人：</w:t>
      </w:r>
    </w:p>
    <w:p>
      <w:pPr>
        <w:widowControl/>
        <w:spacing w:before="226" w:line="240" w:lineRule="exact"/>
        <w:ind w:firstLine="48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（一）名称：</w:t>
      </w:r>
      <w:r>
        <w:rPr>
          <w:rFonts w:hint="eastAsia"/>
        </w:rPr>
        <w:t>郑州瑞尚教育科技有限公司</w:t>
      </w:r>
    </w:p>
    <w:p>
      <w:pPr>
        <w:widowControl/>
        <w:spacing w:before="226" w:line="240" w:lineRule="exact"/>
        <w:ind w:left="480" w:hanging="480" w:hangingChars="20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   （二）地址：河南省郑州市金水区经七路</w:t>
      </w: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  <w:t xml:space="preserve">21 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号华凯大厦</w:t>
      </w: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  <w:t xml:space="preserve">5 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楼</w:t>
      </w: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  <w:t xml:space="preserve">50 1 6 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室</w:t>
      </w:r>
    </w:p>
    <w:p>
      <w:pPr>
        <w:widowControl/>
        <w:spacing w:before="226" w:line="240" w:lineRule="exact"/>
        <w:ind w:left="420" w:leftChars="20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（三）联系人： 张冲       联系方式：</w:t>
      </w: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  <w:t>18336375613</w:t>
      </w:r>
    </w:p>
    <w:p>
      <w:pPr>
        <w:widowControl/>
        <w:spacing w:before="226" w:line="240" w:lineRule="exact"/>
        <w:ind w:left="420" w:leftChars="100" w:hanging="210" w:hangingChars="10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 xml:space="preserve">  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（四）成交金额：小写</w:t>
      </w:r>
      <w:r>
        <w:rPr>
          <w:rFonts w:hint="eastAsia" w:ascii="宋体" w:hAnsi="宋体" w:eastAsia="宋体" w:cs="宋体"/>
          <w:color w:val="000000"/>
          <w:kern w:val="0"/>
          <w:shd w:val="clear" w:color="auto" w:fill="FFFFFF"/>
        </w:rPr>
        <w:t>￥495000.00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元整    大写：肆拾玖万伍仟元整   </w:t>
      </w:r>
    </w:p>
    <w:p>
      <w:pPr>
        <w:widowControl/>
        <w:spacing w:before="226" w:line="560" w:lineRule="exact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</w:rPr>
        <w:t>六、投标人根据评标委员会要求进行的澄清、说明或者补正：无</w:t>
      </w:r>
    </w:p>
    <w:p>
      <w:pPr>
        <w:widowControl/>
        <w:spacing w:before="226" w:line="560" w:lineRule="exact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</w:rPr>
        <w:t>七、是否存在评标委员会成员更换：无</w:t>
      </w:r>
    </w:p>
    <w:p>
      <w:pPr>
        <w:widowControl/>
        <w:spacing w:before="226" w:line="560" w:lineRule="exact"/>
        <w:ind w:firstLine="241" w:firstLineChars="100"/>
        <w:jc w:val="left"/>
        <w:rPr>
          <w:rFonts w:ascii="宋体" w:hAnsi="宋体" w:eastAsia="宋体" w:cs="宋体"/>
          <w:b/>
          <w:color w:val="000000"/>
          <w:kern w:val="0"/>
          <w:sz w:val="24"/>
          <w:shd w:val="clear" w:color="auto" w:fill="FFFFFF"/>
        </w:rPr>
      </w:pPr>
    </w:p>
    <w:p>
      <w:pPr>
        <w:widowControl/>
        <w:numPr>
          <w:ilvl w:val="0"/>
          <w:numId w:val="1"/>
        </w:numPr>
        <w:spacing w:before="226" w:line="560" w:lineRule="exact"/>
        <w:ind w:firstLine="241" w:firstLineChars="100"/>
        <w:jc w:val="left"/>
        <w:rPr>
          <w:rFonts w:ascii="宋体" w:hAnsi="宋体" w:eastAsia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</w:rPr>
        <w:t xml:space="preserve">谈判小组成员： 郑苏 （组长）、窦国胜（业主代表）、赵全山 </w:t>
      </w:r>
    </w:p>
    <w:p>
      <w:pPr>
        <w:spacing w:line="360" w:lineRule="auto"/>
        <w:ind w:firstLine="241" w:firstLineChars="100"/>
        <w:contextualSpacing/>
        <w:jc w:val="left"/>
        <w:rPr>
          <w:rFonts w:hint="eastAsia" w:ascii="宋体" w:hAnsi="宋体" w:cs="宋体"/>
          <w:b/>
          <w:bCs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24"/>
          <w:szCs w:val="24"/>
        </w:rPr>
        <w:t>九、联系方式</w:t>
      </w:r>
    </w:p>
    <w:p>
      <w:pPr>
        <w:spacing w:line="360" w:lineRule="auto"/>
        <w:ind w:firstLine="480" w:firstLineChars="200"/>
        <w:contextualSpacing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>招 标 人：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长葛市教育体育局</w:t>
      </w:r>
    </w:p>
    <w:p>
      <w:pPr>
        <w:spacing w:line="360" w:lineRule="auto"/>
        <w:ind w:firstLine="480" w:firstLineChars="200"/>
        <w:contextualSpacing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联 系 人：石女士</w:t>
      </w:r>
    </w:p>
    <w:p>
      <w:pPr>
        <w:spacing w:line="360" w:lineRule="auto"/>
        <w:ind w:firstLine="480" w:firstLineChars="200"/>
        <w:contextualSpacing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0374-6110218</w:t>
      </w:r>
    </w:p>
    <w:p>
      <w:pPr>
        <w:spacing w:line="360" w:lineRule="auto"/>
        <w:ind w:firstLine="480" w:firstLineChars="200"/>
        <w:contextualSpacing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地址：长葛市商务区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#楼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楼</w:t>
      </w:r>
    </w:p>
    <w:p>
      <w:pPr>
        <w:spacing w:line="360" w:lineRule="auto"/>
        <w:ind w:firstLine="480" w:firstLineChars="200"/>
        <w:contextualSpacing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集采</w:t>
      </w:r>
      <w:r>
        <w:rPr>
          <w:rFonts w:hint="eastAsia" w:ascii="宋体" w:hAnsi="宋体" w:cs="宋体"/>
          <w:kern w:val="0"/>
          <w:sz w:val="24"/>
          <w:szCs w:val="24"/>
        </w:rPr>
        <w:t>机构：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长葛市公共资源交易中心采购二部</w:t>
      </w:r>
    </w:p>
    <w:p>
      <w:pPr>
        <w:spacing w:line="360" w:lineRule="auto"/>
        <w:ind w:firstLine="480" w:firstLineChars="200"/>
        <w:contextualSpacing/>
        <w:jc w:val="left"/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>联系电话：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0374-6189667</w:t>
      </w:r>
    </w:p>
    <w:p>
      <w:pPr>
        <w:spacing w:line="360" w:lineRule="auto"/>
        <w:ind w:firstLine="480" w:firstLineChars="200"/>
        <w:contextualSpacing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>地址：长葛市葛天大道东段商务区6#楼4楼</w:t>
      </w:r>
    </w:p>
    <w:p>
      <w:pPr>
        <w:spacing w:line="360" w:lineRule="auto"/>
        <w:ind w:firstLine="480" w:firstLineChars="200"/>
        <w:contextualSpacing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</w:rPr>
        <w:t>监督单位：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长葛市政府采购服务中心 </w:t>
      </w:r>
    </w:p>
    <w:p>
      <w:pPr>
        <w:spacing w:line="360" w:lineRule="auto"/>
        <w:ind w:firstLine="480" w:firstLineChars="200"/>
        <w:contextualSpacing/>
        <w:jc w:val="left"/>
        <w:rPr>
          <w:rFonts w:hint="eastAsia" w:ascii="宋体" w:hAnsi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联系人：李女士    </w:t>
      </w:r>
    </w:p>
    <w:p>
      <w:pPr>
        <w:spacing w:line="360" w:lineRule="auto"/>
        <w:ind w:firstLine="480" w:firstLineChars="200"/>
        <w:contextualSpacing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联系电话：0374-6189720 </w:t>
      </w:r>
    </w:p>
    <w:p>
      <w:pPr>
        <w:spacing w:line="360" w:lineRule="auto"/>
        <w:ind w:firstLine="480" w:firstLineChars="200"/>
        <w:contextualSpacing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</w:rPr>
        <w:t>地址：长葛市葛天大道1号楼财政局308室</w:t>
      </w:r>
    </w:p>
    <w:p>
      <w:pPr>
        <w:pStyle w:val="11"/>
        <w:widowControl/>
        <w:spacing w:before="226" w:line="560" w:lineRule="exact"/>
        <w:ind w:firstLine="720" w:firstLineChars="3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0663A6"/>
    <w:multiLevelType w:val="singleLevel"/>
    <w:tmpl w:val="1D0663A6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M5MmQyNzg0MmYwMmU5ZTAxMmMzOGZhMWVlY2UzOTIifQ=="/>
  </w:docVars>
  <w:rsids>
    <w:rsidRoot w:val="344316AE"/>
    <w:rsid w:val="00105975"/>
    <w:rsid w:val="001B6911"/>
    <w:rsid w:val="00337349"/>
    <w:rsid w:val="00354F45"/>
    <w:rsid w:val="00461C3F"/>
    <w:rsid w:val="00564F58"/>
    <w:rsid w:val="00687223"/>
    <w:rsid w:val="006D3998"/>
    <w:rsid w:val="007F2579"/>
    <w:rsid w:val="007F63CC"/>
    <w:rsid w:val="00843CA0"/>
    <w:rsid w:val="00850BD6"/>
    <w:rsid w:val="00967EA2"/>
    <w:rsid w:val="00C61734"/>
    <w:rsid w:val="00D841C2"/>
    <w:rsid w:val="00EC6F4E"/>
    <w:rsid w:val="00F37B04"/>
    <w:rsid w:val="01375F12"/>
    <w:rsid w:val="024E3021"/>
    <w:rsid w:val="02A0479D"/>
    <w:rsid w:val="02B92D0D"/>
    <w:rsid w:val="0445532C"/>
    <w:rsid w:val="067F2FE7"/>
    <w:rsid w:val="0A7C5FE8"/>
    <w:rsid w:val="0CFB1A0E"/>
    <w:rsid w:val="0D517FD0"/>
    <w:rsid w:val="12E124F5"/>
    <w:rsid w:val="13797D58"/>
    <w:rsid w:val="14F71E27"/>
    <w:rsid w:val="160E69A1"/>
    <w:rsid w:val="170A291A"/>
    <w:rsid w:val="1E2215ED"/>
    <w:rsid w:val="1EA5561A"/>
    <w:rsid w:val="206D78B3"/>
    <w:rsid w:val="22F34FB7"/>
    <w:rsid w:val="25D77E43"/>
    <w:rsid w:val="260967CB"/>
    <w:rsid w:val="272A0796"/>
    <w:rsid w:val="2A404A4F"/>
    <w:rsid w:val="2D3C43BA"/>
    <w:rsid w:val="2F0936BD"/>
    <w:rsid w:val="31955175"/>
    <w:rsid w:val="330865DD"/>
    <w:rsid w:val="344316AE"/>
    <w:rsid w:val="35EF5A1A"/>
    <w:rsid w:val="36662971"/>
    <w:rsid w:val="36707B1B"/>
    <w:rsid w:val="3B82660F"/>
    <w:rsid w:val="3C535E8C"/>
    <w:rsid w:val="3DC37EAE"/>
    <w:rsid w:val="3E7E000A"/>
    <w:rsid w:val="40A41E30"/>
    <w:rsid w:val="41AB3705"/>
    <w:rsid w:val="424278AD"/>
    <w:rsid w:val="424B0D33"/>
    <w:rsid w:val="43701BD9"/>
    <w:rsid w:val="43AB2E62"/>
    <w:rsid w:val="43FD6BF5"/>
    <w:rsid w:val="44000A0D"/>
    <w:rsid w:val="4C59466A"/>
    <w:rsid w:val="4CAE2316"/>
    <w:rsid w:val="512D082B"/>
    <w:rsid w:val="54D933CD"/>
    <w:rsid w:val="58EC2F87"/>
    <w:rsid w:val="597676C5"/>
    <w:rsid w:val="5BA74C28"/>
    <w:rsid w:val="5E1E42D3"/>
    <w:rsid w:val="5FC6358E"/>
    <w:rsid w:val="616D696B"/>
    <w:rsid w:val="63000C98"/>
    <w:rsid w:val="63100945"/>
    <w:rsid w:val="68C32A5D"/>
    <w:rsid w:val="698673FC"/>
    <w:rsid w:val="6BB92BEA"/>
    <w:rsid w:val="6EC411E7"/>
    <w:rsid w:val="71022E44"/>
    <w:rsid w:val="71C06ED2"/>
    <w:rsid w:val="71F71A20"/>
    <w:rsid w:val="72204396"/>
    <w:rsid w:val="72B875A2"/>
    <w:rsid w:val="74647C95"/>
    <w:rsid w:val="75722C28"/>
    <w:rsid w:val="77B75BA3"/>
    <w:rsid w:val="7BF130B2"/>
    <w:rsid w:val="7EE06489"/>
    <w:rsid w:val="7EEE42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5"/>
    </w:pPr>
    <w:rPr>
      <w:rFonts w:ascii="Times New Roman" w:hAnsi="Times New Roman" w:eastAsia="宋体" w:cs="Times New Roman"/>
      <w:szCs w:val="20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next w:val="6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Plain Text"/>
    <w:basedOn w:val="1"/>
    <w:link w:val="29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paragraph" w:styleId="8">
    <w:name w:val="footer"/>
    <w:basedOn w:val="1"/>
    <w:link w:val="2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11">
    <w:name w:val="Normal (Web)"/>
    <w:basedOn w:val="1"/>
    <w:qFormat/>
    <w:uiPriority w:val="0"/>
    <w:rPr>
      <w:sz w:val="24"/>
    </w:rPr>
  </w:style>
  <w:style w:type="character" w:styleId="14">
    <w:name w:val="FollowedHyperlink"/>
    <w:basedOn w:val="13"/>
    <w:qFormat/>
    <w:uiPriority w:val="0"/>
    <w:rPr>
      <w:color w:val="000000"/>
      <w:u w:val="none"/>
    </w:rPr>
  </w:style>
  <w:style w:type="character" w:styleId="15">
    <w:name w:val="Emphasis"/>
    <w:basedOn w:val="13"/>
    <w:qFormat/>
    <w:uiPriority w:val="0"/>
  </w:style>
  <w:style w:type="character" w:styleId="16">
    <w:name w:val="Hyperlink"/>
    <w:basedOn w:val="13"/>
    <w:qFormat/>
    <w:uiPriority w:val="0"/>
    <w:rPr>
      <w:color w:val="000000"/>
      <w:u w:val="none"/>
    </w:rPr>
  </w:style>
  <w:style w:type="character" w:customStyle="1" w:styleId="17">
    <w:name w:val="gb-jt"/>
    <w:basedOn w:val="13"/>
    <w:qFormat/>
    <w:uiPriority w:val="0"/>
  </w:style>
  <w:style w:type="character" w:customStyle="1" w:styleId="18">
    <w:name w:val="green"/>
    <w:basedOn w:val="13"/>
    <w:qFormat/>
    <w:uiPriority w:val="0"/>
    <w:rPr>
      <w:color w:val="66AE00"/>
      <w:sz w:val="18"/>
      <w:szCs w:val="18"/>
    </w:rPr>
  </w:style>
  <w:style w:type="character" w:customStyle="1" w:styleId="19">
    <w:name w:val="green1"/>
    <w:basedOn w:val="13"/>
    <w:qFormat/>
    <w:uiPriority w:val="0"/>
    <w:rPr>
      <w:color w:val="66AE00"/>
      <w:sz w:val="18"/>
      <w:szCs w:val="18"/>
    </w:rPr>
  </w:style>
  <w:style w:type="character" w:customStyle="1" w:styleId="20">
    <w:name w:val="red"/>
    <w:basedOn w:val="13"/>
    <w:qFormat/>
    <w:uiPriority w:val="0"/>
    <w:rPr>
      <w:color w:val="FF0000"/>
      <w:sz w:val="18"/>
      <w:szCs w:val="18"/>
    </w:rPr>
  </w:style>
  <w:style w:type="character" w:customStyle="1" w:styleId="21">
    <w:name w:val="red1"/>
    <w:basedOn w:val="13"/>
    <w:qFormat/>
    <w:uiPriority w:val="0"/>
    <w:rPr>
      <w:color w:val="FF0000"/>
      <w:sz w:val="18"/>
      <w:szCs w:val="18"/>
    </w:rPr>
  </w:style>
  <w:style w:type="character" w:customStyle="1" w:styleId="22">
    <w:name w:val="red2"/>
    <w:basedOn w:val="13"/>
    <w:qFormat/>
    <w:uiPriority w:val="0"/>
    <w:rPr>
      <w:color w:val="CC0000"/>
    </w:rPr>
  </w:style>
  <w:style w:type="character" w:customStyle="1" w:styleId="23">
    <w:name w:val="red3"/>
    <w:basedOn w:val="13"/>
    <w:qFormat/>
    <w:uiPriority w:val="0"/>
    <w:rPr>
      <w:color w:val="FF0000"/>
    </w:rPr>
  </w:style>
  <w:style w:type="character" w:customStyle="1" w:styleId="24">
    <w:name w:val="hover25"/>
    <w:basedOn w:val="13"/>
    <w:qFormat/>
    <w:uiPriority w:val="0"/>
  </w:style>
  <w:style w:type="character" w:customStyle="1" w:styleId="25">
    <w:name w:val="blue"/>
    <w:basedOn w:val="13"/>
    <w:qFormat/>
    <w:uiPriority w:val="0"/>
    <w:rPr>
      <w:color w:val="0371C6"/>
      <w:sz w:val="21"/>
      <w:szCs w:val="21"/>
    </w:rPr>
  </w:style>
  <w:style w:type="character" w:customStyle="1" w:styleId="26">
    <w:name w:val="right"/>
    <w:basedOn w:val="13"/>
    <w:qFormat/>
    <w:uiPriority w:val="0"/>
    <w:rPr>
      <w:color w:val="999999"/>
      <w:sz w:val="18"/>
      <w:szCs w:val="18"/>
    </w:rPr>
  </w:style>
  <w:style w:type="character" w:customStyle="1" w:styleId="27">
    <w:name w:val="页眉 Char"/>
    <w:basedOn w:val="13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页脚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纯文本 Char"/>
    <w:basedOn w:val="13"/>
    <w:link w:val="7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1636</Words>
  <Characters>1827</Characters>
  <Lines>3</Lines>
  <Paragraphs>3</Paragraphs>
  <TotalTime>2</TotalTime>
  <ScaleCrop>false</ScaleCrop>
  <LinksUpToDate>false</LinksUpToDate>
  <CharactersWithSpaces>1927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2019-07-31T05:30:00Z</dcterms:created>
  <dc:creator>Administrator</dc:creator>
  <cp:lastModifiedBy>河南新众一工程咨询有限公司:郝振飞</cp:lastModifiedBy>
  <dcterms:modified xsi:type="dcterms:W3CDTF">2023-04-06T00:38:58Z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16C11D9C942B42B78506B8D691BE9EA2</vt:lpwstr>
  </property>
</Properties>
</file>