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53" w:rsidRPr="007D1F55" w:rsidRDefault="006C0FC8" w:rsidP="006C0FC8">
      <w:pPr>
        <w:ind w:left="1320" w:hangingChars="300" w:hanging="1320"/>
        <w:rPr>
          <w:rFonts w:ascii="黑体" w:eastAsia="黑体" w:hAnsi="黑体" w:cs="宋体"/>
          <w:color w:val="000000"/>
          <w:kern w:val="0"/>
          <w:sz w:val="44"/>
          <w:szCs w:val="44"/>
        </w:rPr>
      </w:pPr>
      <w:r w:rsidRPr="006C0FC8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驻马店市市直机关后勤服务中心广安广泰大厦保安服务项目</w:t>
      </w:r>
      <w:r w:rsidR="007A36D1" w:rsidRPr="00207853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更正公告</w:t>
      </w:r>
    </w:p>
    <w:p w:rsidR="00207853" w:rsidRPr="002031CE" w:rsidRDefault="00207853" w:rsidP="00207853">
      <w:pPr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2031CE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一、</w:t>
      </w:r>
      <w:r w:rsidR="007A36D1" w:rsidRPr="002031CE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项目基本情况</w:t>
      </w:r>
    </w:p>
    <w:p w:rsidR="006C0FC8" w:rsidRDefault="00207853" w:rsidP="00207853">
      <w:pPr>
        <w:ind w:firstLineChars="100" w:firstLine="28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1、</w:t>
      </w:r>
      <w:r w:rsidR="007A36D1" w:rsidRPr="0020785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原公告的采购项目编号：</w:t>
      </w:r>
      <w:r w:rsidR="006C0FC8" w:rsidRPr="006C0FC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</w:t>
      </w:r>
      <w:r w:rsidR="006C0FC8" w:rsidRPr="006C0FC8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驻政采购-2025-05-6</w:t>
      </w:r>
      <w:r w:rsidR="006C0FC8" w:rsidRPr="006C0FC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）</w:t>
      </w:r>
    </w:p>
    <w:p w:rsidR="006C0FC8" w:rsidRDefault="00207853" w:rsidP="00207853">
      <w:pPr>
        <w:ind w:firstLineChars="100" w:firstLine="28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2、</w:t>
      </w:r>
      <w:r w:rsidR="007A36D1" w:rsidRPr="0020785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原公告的采购项目名称：</w:t>
      </w:r>
      <w:r w:rsidR="006C0FC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驻马店市市直机关后勤服务中心广安广泰大夏</w:t>
      </w:r>
      <w:r w:rsidR="006C0FC8" w:rsidRPr="006C0FC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保安服务项目</w:t>
      </w:r>
    </w:p>
    <w:p w:rsidR="00207853" w:rsidRDefault="00207853" w:rsidP="00207853">
      <w:pPr>
        <w:ind w:firstLineChars="100" w:firstLine="28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3、</w:t>
      </w:r>
      <w:r w:rsidR="007A36D1" w:rsidRPr="0020785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首次公告日期及发布媒介：于2025年</w:t>
      </w:r>
      <w:r w:rsidR="006C0FC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5</w:t>
      </w:r>
      <w:r w:rsidR="007A36D1" w:rsidRPr="0020785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月</w:t>
      </w:r>
      <w:r w:rsidR="006C0FC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26</w:t>
      </w:r>
      <w:r w:rsidR="007A36D1" w:rsidRPr="0020785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日在《河南省政府采购网》、《驻马店市公共资源交易中心网》上发布。</w:t>
      </w:r>
    </w:p>
    <w:p w:rsidR="00207853" w:rsidRDefault="00207853" w:rsidP="00207853">
      <w:pPr>
        <w:ind w:firstLineChars="100" w:firstLine="28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4、</w:t>
      </w:r>
      <w:r w:rsidR="0092660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原投标</w:t>
      </w:r>
      <w:r w:rsidR="007A36D1" w:rsidRPr="0020785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文件提交截止时间：2025年</w:t>
      </w:r>
      <w:r w:rsidR="006C0FC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6</w:t>
      </w:r>
      <w:r w:rsidR="007A36D1" w:rsidRPr="0020785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月17日09时00分</w:t>
      </w:r>
      <w:r w:rsidR="006C0FC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207853" w:rsidRPr="002031CE" w:rsidRDefault="00207853" w:rsidP="00207853">
      <w:pPr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2031CE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二、</w:t>
      </w:r>
      <w:r w:rsidR="007A36D1" w:rsidRPr="002031CE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更正信息</w:t>
      </w:r>
      <w:bookmarkStart w:id="0" w:name="_GoBack"/>
      <w:bookmarkEnd w:id="0"/>
    </w:p>
    <w:p w:rsidR="006C0FC8" w:rsidRPr="00F40C55" w:rsidRDefault="00F40C55" w:rsidP="00F40C55">
      <w:pPr>
        <w:ind w:firstLineChars="100" w:firstLine="280"/>
        <w:rPr>
          <w:rFonts w:asciiTheme="minorEastAsia" w:hAnsiTheme="minorEastAsia" w:cs="宋体"/>
          <w:bCs/>
          <w:kern w:val="0"/>
          <w:sz w:val="28"/>
          <w:szCs w:val="28"/>
        </w:rPr>
      </w:pPr>
      <w:r w:rsidRPr="00F40C5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1、</w:t>
      </w:r>
      <w:r w:rsidR="007A36D1" w:rsidRPr="00F40C5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原</w:t>
      </w:r>
      <w:r w:rsidR="006C0FC8" w:rsidRPr="00F40C5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招标文件中的项目名称更正为：</w:t>
      </w:r>
      <w:r w:rsidR="006C0FC8" w:rsidRPr="00F40C55">
        <w:rPr>
          <w:rFonts w:asciiTheme="minorEastAsia" w:hAnsiTheme="minorEastAsia" w:cs="宋体" w:hint="eastAsia"/>
          <w:bCs/>
          <w:kern w:val="0"/>
          <w:sz w:val="28"/>
          <w:szCs w:val="28"/>
        </w:rPr>
        <w:t>驻马店市市直机关后勤服务中心广安广泰大厦保安服务项目</w:t>
      </w:r>
      <w:r w:rsidRPr="00F40C55">
        <w:rPr>
          <w:rFonts w:asciiTheme="minorEastAsia" w:hAnsiTheme="minorEastAsia" w:cs="宋体" w:hint="eastAsia"/>
          <w:bCs/>
          <w:kern w:val="0"/>
          <w:sz w:val="28"/>
          <w:szCs w:val="28"/>
        </w:rPr>
        <w:t>。</w:t>
      </w:r>
    </w:p>
    <w:p w:rsidR="00F40C55" w:rsidRPr="00AA4DDA" w:rsidRDefault="00F40C55" w:rsidP="00F40C55">
      <w:pPr>
        <w:ind w:firstLineChars="100" w:firstLine="280"/>
        <w:rPr>
          <w:rFonts w:asciiTheme="minorEastAsia" w:hAnsiTheme="minorEastAsia" w:cs="宋体"/>
          <w:bCs/>
          <w:kern w:val="0"/>
          <w:sz w:val="28"/>
          <w:szCs w:val="28"/>
        </w:rPr>
      </w:pPr>
      <w:bookmarkStart w:id="1" w:name="_Toc35393792"/>
      <w:bookmarkStart w:id="2" w:name="_Toc35393623"/>
      <w:r w:rsidRPr="00F40C55">
        <w:rPr>
          <w:rFonts w:asciiTheme="minorEastAsia" w:hAnsiTheme="minorEastAsia" w:cs="宋体" w:hint="eastAsia"/>
          <w:bCs/>
          <w:kern w:val="0"/>
          <w:sz w:val="28"/>
          <w:szCs w:val="28"/>
        </w:rPr>
        <w:t>2、</w:t>
      </w:r>
      <w:r w:rsidR="008A22FB">
        <w:rPr>
          <w:rFonts w:asciiTheme="minorEastAsia" w:hAnsiTheme="minorEastAsia" w:cs="宋体" w:hint="eastAsia"/>
          <w:bCs/>
          <w:kern w:val="0"/>
          <w:sz w:val="28"/>
          <w:szCs w:val="28"/>
        </w:rPr>
        <w:t>原招标文件中</w:t>
      </w:r>
      <w:r w:rsidRPr="00F40C55">
        <w:rPr>
          <w:rFonts w:asciiTheme="minorEastAsia" w:hAnsiTheme="minorEastAsia" w:cs="宋体" w:hint="eastAsia"/>
          <w:bCs/>
          <w:kern w:val="0"/>
          <w:sz w:val="28"/>
          <w:szCs w:val="28"/>
        </w:rPr>
        <w:t>获取招标文件</w:t>
      </w:r>
      <w:bookmarkEnd w:id="1"/>
      <w:bookmarkEnd w:id="2"/>
      <w:r w:rsidRPr="00F40C55">
        <w:rPr>
          <w:rFonts w:asciiTheme="minorEastAsia" w:hAnsiTheme="minorEastAsia" w:cs="宋体" w:hint="eastAsia"/>
          <w:bCs/>
          <w:kern w:val="0"/>
          <w:sz w:val="28"/>
          <w:szCs w:val="28"/>
        </w:rPr>
        <w:t>时间更正为：</w:t>
      </w:r>
      <w:r w:rsidRPr="00AA4DDA">
        <w:rPr>
          <w:rFonts w:asciiTheme="minorEastAsia" w:hAnsiTheme="minorEastAsia" w:cs="宋体" w:hint="eastAsia"/>
          <w:bCs/>
          <w:kern w:val="0"/>
          <w:sz w:val="28"/>
          <w:szCs w:val="28"/>
        </w:rPr>
        <w:t>2025年6月 6日至2025年6月12日。每天上午8时至12时，下午12时至20时（北京时间，</w:t>
      </w:r>
      <w:r w:rsidRPr="00AA4DDA">
        <w:rPr>
          <w:rFonts w:asciiTheme="minorEastAsia" w:hAnsiTheme="minorEastAsia" w:cs="宋体"/>
          <w:bCs/>
          <w:kern w:val="0"/>
          <w:sz w:val="28"/>
          <w:szCs w:val="28"/>
        </w:rPr>
        <w:t>法定节假日</w:t>
      </w:r>
      <w:r w:rsidRPr="00AA4DDA">
        <w:rPr>
          <w:rFonts w:asciiTheme="minorEastAsia" w:hAnsiTheme="minorEastAsia" w:cs="宋体" w:hint="eastAsia"/>
          <w:bCs/>
          <w:kern w:val="0"/>
          <w:sz w:val="28"/>
          <w:szCs w:val="28"/>
        </w:rPr>
        <w:t>除外。）</w:t>
      </w:r>
    </w:p>
    <w:p w:rsidR="00F40C55" w:rsidRPr="00AA4DDA" w:rsidRDefault="00F40C55" w:rsidP="00F40C55">
      <w:pPr>
        <w:ind w:firstLineChars="100" w:firstLine="280"/>
        <w:rPr>
          <w:rFonts w:asciiTheme="minorEastAsia" w:hAnsiTheme="minorEastAsia" w:cs="宋体"/>
          <w:bCs/>
          <w:kern w:val="0"/>
          <w:sz w:val="28"/>
          <w:szCs w:val="28"/>
        </w:rPr>
      </w:pPr>
      <w:bookmarkStart w:id="3" w:name="_Toc35393793"/>
      <w:bookmarkStart w:id="4" w:name="_Toc28359005"/>
      <w:bookmarkStart w:id="5" w:name="_Toc28359082"/>
      <w:bookmarkStart w:id="6" w:name="_Toc35393624"/>
      <w:r w:rsidRPr="00AA4DDA">
        <w:rPr>
          <w:rFonts w:asciiTheme="minorEastAsia" w:hAnsiTheme="minorEastAsia" w:cs="宋体" w:hint="eastAsia"/>
          <w:bCs/>
          <w:kern w:val="0"/>
          <w:sz w:val="28"/>
          <w:szCs w:val="28"/>
        </w:rPr>
        <w:t>3、</w:t>
      </w:r>
      <w:bookmarkEnd w:id="3"/>
      <w:bookmarkEnd w:id="4"/>
      <w:bookmarkEnd w:id="5"/>
      <w:bookmarkEnd w:id="6"/>
      <w:r w:rsidR="008A22FB" w:rsidRPr="00AA4DDA">
        <w:rPr>
          <w:rFonts w:asciiTheme="minorEastAsia" w:hAnsiTheme="minorEastAsia" w:cs="宋体" w:hint="eastAsia"/>
          <w:bCs/>
          <w:kern w:val="0"/>
          <w:sz w:val="28"/>
          <w:szCs w:val="28"/>
        </w:rPr>
        <w:t>原招标文件中</w:t>
      </w:r>
      <w:r w:rsidRPr="00AA4DDA">
        <w:rPr>
          <w:rFonts w:asciiTheme="minorEastAsia" w:hAnsiTheme="minorEastAsia" w:cs="宋体" w:hint="eastAsia"/>
          <w:bCs/>
          <w:kern w:val="0"/>
          <w:sz w:val="28"/>
          <w:szCs w:val="28"/>
        </w:rPr>
        <w:t>投标截止时间和开标时间更正为：2025年6月</w:t>
      </w:r>
      <w:r w:rsidR="00AA4DDA" w:rsidRPr="00AA4DDA">
        <w:rPr>
          <w:rFonts w:asciiTheme="minorEastAsia" w:hAnsiTheme="minorEastAsia" w:cs="宋体" w:hint="eastAsia"/>
          <w:bCs/>
          <w:kern w:val="0"/>
          <w:sz w:val="28"/>
          <w:szCs w:val="28"/>
        </w:rPr>
        <w:t xml:space="preserve"> 23</w:t>
      </w:r>
      <w:r w:rsidRPr="00AA4DDA">
        <w:rPr>
          <w:rFonts w:asciiTheme="minorEastAsia" w:hAnsiTheme="minorEastAsia" w:cs="宋体" w:hint="eastAsia"/>
          <w:bCs/>
          <w:kern w:val="0"/>
          <w:sz w:val="28"/>
          <w:szCs w:val="28"/>
        </w:rPr>
        <w:t>日 9时（北京时间）</w:t>
      </w:r>
    </w:p>
    <w:p w:rsidR="00207853" w:rsidRPr="00F40C55" w:rsidRDefault="00207853" w:rsidP="00207853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F40C55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三、</w:t>
      </w:r>
      <w:r w:rsidR="007A36D1" w:rsidRPr="00F40C55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其他补充事宜</w:t>
      </w:r>
      <w:r w:rsidR="007A36D1" w:rsidRPr="00F40C5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</w:t>
      </w:r>
      <w:r w:rsidR="007D1F55" w:rsidRPr="00F40C5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其他信息不变。与本更正公告不一致的以本更正公告为准。</w:t>
      </w:r>
    </w:p>
    <w:p w:rsidR="00207853" w:rsidRPr="002031CE" w:rsidRDefault="00207853" w:rsidP="00F40C55">
      <w:pPr>
        <w:ind w:firstLineChars="100" w:firstLine="281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2031CE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四</w:t>
      </w:r>
      <w:r w:rsidR="002031CE" w:rsidRPr="002031CE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、</w:t>
      </w:r>
      <w:r w:rsidR="007A36D1" w:rsidRPr="002031CE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凡对本次公告内容提出询问，请按以下方式联系</w:t>
      </w:r>
    </w:p>
    <w:p w:rsidR="006C0FC8" w:rsidRPr="006C0FC8" w:rsidRDefault="006C0FC8" w:rsidP="00F40C55">
      <w:pPr>
        <w:ind w:firstLineChars="200" w:firstLine="560"/>
        <w:rPr>
          <w:rFonts w:ascii="宋体" w:hAnsi="宋体" w:cs="宋体"/>
          <w:sz w:val="28"/>
          <w:szCs w:val="28"/>
        </w:rPr>
      </w:pPr>
      <w:r w:rsidRPr="006C0FC8">
        <w:rPr>
          <w:rFonts w:ascii="宋体" w:hAnsi="宋体" w:cs="宋体" w:hint="eastAsia"/>
          <w:sz w:val="28"/>
          <w:szCs w:val="28"/>
        </w:rPr>
        <w:t>1.采购人信息</w:t>
      </w:r>
    </w:p>
    <w:p w:rsidR="006C0FC8" w:rsidRDefault="006C0FC8" w:rsidP="00F40C55">
      <w:pPr>
        <w:ind w:firstLineChars="200" w:firstLine="560"/>
        <w:rPr>
          <w:rFonts w:ascii="宋体" w:hAnsi="宋体" w:cs="宋体"/>
          <w:sz w:val="28"/>
          <w:szCs w:val="28"/>
        </w:rPr>
      </w:pPr>
      <w:r w:rsidRPr="006C0FC8">
        <w:rPr>
          <w:rFonts w:ascii="宋体" w:hAnsi="宋体" w:cs="宋体" w:hint="eastAsia"/>
          <w:sz w:val="28"/>
          <w:szCs w:val="28"/>
        </w:rPr>
        <w:t xml:space="preserve">名称：驻马店市市直机关后勤服务中心  </w:t>
      </w:r>
    </w:p>
    <w:p w:rsidR="006C0FC8" w:rsidRPr="006C0FC8" w:rsidRDefault="006C0FC8" w:rsidP="006C0FC8">
      <w:pPr>
        <w:ind w:firstLineChars="100" w:firstLine="280"/>
        <w:rPr>
          <w:rFonts w:ascii="宋体" w:hAnsi="宋体" w:cs="宋体"/>
          <w:sz w:val="28"/>
          <w:szCs w:val="28"/>
        </w:rPr>
      </w:pPr>
      <w:r w:rsidRPr="006C0FC8">
        <w:rPr>
          <w:rFonts w:ascii="宋体" w:hAnsi="宋体" w:cs="宋体" w:hint="eastAsia"/>
          <w:sz w:val="28"/>
          <w:szCs w:val="28"/>
        </w:rPr>
        <w:lastRenderedPageBreak/>
        <w:t>地址：驻马店市开源大道56号</w:t>
      </w:r>
    </w:p>
    <w:p w:rsidR="006C0FC8" w:rsidRPr="006C0FC8" w:rsidRDefault="006C0FC8" w:rsidP="006C0FC8">
      <w:pPr>
        <w:ind w:firstLineChars="100" w:firstLine="280"/>
        <w:rPr>
          <w:rFonts w:ascii="宋体" w:hAnsi="宋体" w:cs="宋体"/>
          <w:sz w:val="28"/>
          <w:szCs w:val="28"/>
        </w:rPr>
      </w:pPr>
      <w:r w:rsidRPr="006C0FC8">
        <w:rPr>
          <w:rFonts w:ascii="宋体" w:hAnsi="宋体" w:cs="宋体" w:hint="eastAsia"/>
          <w:sz w:val="28"/>
          <w:szCs w:val="28"/>
        </w:rPr>
        <w:t xml:space="preserve">联系人：刘女士            </w:t>
      </w:r>
      <w:r>
        <w:rPr>
          <w:rFonts w:ascii="宋体" w:hAnsi="宋体" w:cs="宋体" w:hint="eastAsia"/>
          <w:sz w:val="28"/>
          <w:szCs w:val="28"/>
        </w:rPr>
        <w:t xml:space="preserve"> </w:t>
      </w:r>
      <w:r w:rsidRPr="006C0FC8">
        <w:rPr>
          <w:rFonts w:ascii="宋体" w:hAnsi="宋体" w:cs="宋体" w:hint="eastAsia"/>
          <w:sz w:val="28"/>
          <w:szCs w:val="28"/>
        </w:rPr>
        <w:t xml:space="preserve">   联系方式：</w:t>
      </w:r>
      <w:bookmarkStart w:id="7" w:name="_Toc28359086"/>
      <w:bookmarkStart w:id="8" w:name="_Toc28359009"/>
      <w:r w:rsidRPr="006C0FC8">
        <w:rPr>
          <w:rFonts w:ascii="宋体" w:hAnsi="宋体" w:cs="宋体" w:hint="eastAsia"/>
          <w:sz w:val="28"/>
          <w:szCs w:val="28"/>
        </w:rPr>
        <w:t>13939667775</w:t>
      </w:r>
    </w:p>
    <w:p w:rsidR="006C0FC8" w:rsidRPr="006C0FC8" w:rsidRDefault="006C0FC8" w:rsidP="00F40C55">
      <w:pPr>
        <w:rPr>
          <w:rFonts w:ascii="宋体" w:hAnsi="宋体" w:cs="宋体"/>
          <w:sz w:val="28"/>
          <w:szCs w:val="28"/>
        </w:rPr>
      </w:pPr>
      <w:r w:rsidRPr="006C0FC8">
        <w:rPr>
          <w:rFonts w:ascii="宋体" w:hAnsi="宋体" w:cs="宋体" w:hint="eastAsia"/>
          <w:sz w:val="28"/>
          <w:szCs w:val="28"/>
        </w:rPr>
        <w:t>2.采购代理机构信息</w:t>
      </w:r>
      <w:bookmarkEnd w:id="7"/>
      <w:bookmarkEnd w:id="8"/>
    </w:p>
    <w:p w:rsidR="006C0FC8" w:rsidRPr="006C0FC8" w:rsidRDefault="006C0FC8" w:rsidP="006C0FC8">
      <w:pPr>
        <w:ind w:firstLineChars="200" w:firstLine="560"/>
        <w:rPr>
          <w:rFonts w:ascii="宋体" w:hAnsi="宋体" w:cs="宋体"/>
          <w:sz w:val="28"/>
          <w:szCs w:val="28"/>
        </w:rPr>
      </w:pPr>
      <w:r w:rsidRPr="006C0FC8">
        <w:rPr>
          <w:rFonts w:ascii="宋体" w:hAnsi="宋体" w:cs="宋体" w:hint="eastAsia"/>
          <w:sz w:val="28"/>
          <w:szCs w:val="28"/>
        </w:rPr>
        <w:t>名称：驻马店市政府</w:t>
      </w:r>
      <w:r w:rsidRPr="006C0FC8">
        <w:rPr>
          <w:rFonts w:ascii="宋体" w:hAnsi="宋体" w:cs="宋体"/>
          <w:sz w:val="28"/>
          <w:szCs w:val="28"/>
        </w:rPr>
        <w:t>采购中心</w:t>
      </w:r>
      <w:r w:rsidRPr="006C0FC8">
        <w:rPr>
          <w:rFonts w:ascii="宋体" w:hAnsi="宋体" w:cs="宋体" w:hint="eastAsia"/>
          <w:sz w:val="28"/>
          <w:szCs w:val="28"/>
        </w:rPr>
        <w:t xml:space="preserve">   地址：</w:t>
      </w:r>
      <w:bookmarkStart w:id="9" w:name="OLE_LINK2"/>
      <w:bookmarkStart w:id="10" w:name="OLE_LINK3"/>
      <w:r w:rsidRPr="006C0FC8">
        <w:rPr>
          <w:rFonts w:ascii="宋体" w:hAnsi="宋体" w:cs="宋体" w:hint="eastAsia"/>
          <w:sz w:val="28"/>
          <w:szCs w:val="28"/>
        </w:rPr>
        <w:t>驻马店市文明路1196号</w:t>
      </w:r>
    </w:p>
    <w:bookmarkEnd w:id="9"/>
    <w:bookmarkEnd w:id="10"/>
    <w:p w:rsidR="006C0FC8" w:rsidRPr="006C0FC8" w:rsidRDefault="006C0FC8" w:rsidP="006C0FC8">
      <w:pPr>
        <w:ind w:firstLineChars="200" w:firstLine="560"/>
        <w:rPr>
          <w:rFonts w:ascii="宋体" w:hAnsi="宋体" w:cs="宋体"/>
          <w:sz w:val="28"/>
          <w:szCs w:val="28"/>
        </w:rPr>
      </w:pPr>
      <w:r w:rsidRPr="006C0FC8">
        <w:rPr>
          <w:rFonts w:ascii="宋体" w:hAnsi="宋体" w:cs="宋体" w:hint="eastAsia"/>
          <w:sz w:val="28"/>
          <w:szCs w:val="28"/>
        </w:rPr>
        <w:t>联系人</w:t>
      </w:r>
      <w:r w:rsidRPr="006C0FC8">
        <w:rPr>
          <w:rFonts w:ascii="宋体" w:hAnsi="宋体" w:cs="宋体"/>
          <w:sz w:val="28"/>
          <w:szCs w:val="28"/>
        </w:rPr>
        <w:t>：</w:t>
      </w:r>
      <w:r w:rsidRPr="006C0FC8">
        <w:rPr>
          <w:rFonts w:ascii="宋体" w:hAnsi="宋体" w:cs="宋体" w:hint="eastAsia"/>
          <w:sz w:val="28"/>
          <w:szCs w:val="28"/>
        </w:rPr>
        <w:t>刘女士               联系方式：</w:t>
      </w:r>
      <w:bookmarkStart w:id="11" w:name="_Toc28359010"/>
      <w:bookmarkStart w:id="12" w:name="_Toc28359087"/>
      <w:r w:rsidRPr="006C0FC8">
        <w:rPr>
          <w:rFonts w:ascii="宋体" w:hAnsi="宋体" w:cs="宋体" w:hint="eastAsia"/>
          <w:sz w:val="28"/>
          <w:szCs w:val="28"/>
        </w:rPr>
        <w:t>0396-2609285</w:t>
      </w:r>
    </w:p>
    <w:p w:rsidR="006C0FC8" w:rsidRPr="006C0FC8" w:rsidRDefault="006C0FC8" w:rsidP="006C0FC8">
      <w:pPr>
        <w:rPr>
          <w:rFonts w:ascii="宋体" w:hAnsi="宋体" w:cs="宋体"/>
          <w:sz w:val="28"/>
          <w:szCs w:val="28"/>
        </w:rPr>
      </w:pPr>
      <w:r w:rsidRPr="006C0FC8">
        <w:rPr>
          <w:rFonts w:ascii="宋体" w:hAnsi="宋体" w:cs="宋体" w:hint="eastAsia"/>
          <w:sz w:val="28"/>
          <w:szCs w:val="28"/>
        </w:rPr>
        <w:t>3.项目</w:t>
      </w:r>
      <w:r w:rsidRPr="006C0FC8">
        <w:rPr>
          <w:rFonts w:ascii="宋体" w:hAnsi="宋体" w:cs="宋体"/>
          <w:sz w:val="28"/>
          <w:szCs w:val="28"/>
        </w:rPr>
        <w:t>联系方式</w:t>
      </w:r>
      <w:bookmarkEnd w:id="11"/>
      <w:bookmarkEnd w:id="12"/>
    </w:p>
    <w:p w:rsidR="006C0FC8" w:rsidRPr="006C0FC8" w:rsidRDefault="006C0FC8" w:rsidP="006C0FC8">
      <w:pPr>
        <w:ind w:firstLineChars="200" w:firstLine="560"/>
        <w:rPr>
          <w:rFonts w:ascii="宋体" w:hAnsi="宋体" w:cs="宋体"/>
          <w:sz w:val="28"/>
          <w:szCs w:val="28"/>
        </w:rPr>
      </w:pPr>
      <w:r w:rsidRPr="006C0FC8">
        <w:rPr>
          <w:rFonts w:ascii="宋体" w:hAnsi="宋体" w:cs="宋体" w:hint="eastAsia"/>
          <w:sz w:val="28"/>
          <w:szCs w:val="28"/>
        </w:rPr>
        <w:t>项目联系人：许先生           联系方式：0396-2609223</w:t>
      </w:r>
    </w:p>
    <w:p w:rsidR="006C0FC8" w:rsidRDefault="006C0FC8" w:rsidP="006C0FC8">
      <w:pPr>
        <w:ind w:firstLineChars="200" w:firstLine="560"/>
        <w:rPr>
          <w:rFonts w:ascii="宋体" w:hAnsi="宋体" w:cs="宋体"/>
          <w:sz w:val="28"/>
          <w:szCs w:val="28"/>
        </w:rPr>
      </w:pPr>
      <w:r w:rsidRPr="006C0FC8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                         </w:t>
      </w:r>
    </w:p>
    <w:p w:rsidR="006C0FC8" w:rsidRPr="006C0FC8" w:rsidRDefault="006C0FC8" w:rsidP="006C0FC8">
      <w:pPr>
        <w:ind w:firstLineChars="1600" w:firstLine="4480"/>
        <w:rPr>
          <w:rFonts w:ascii="宋体" w:hAnsi="宋体" w:cs="宋体"/>
          <w:sz w:val="28"/>
          <w:szCs w:val="28"/>
        </w:rPr>
      </w:pPr>
      <w:r w:rsidRPr="006C0FC8">
        <w:rPr>
          <w:rFonts w:ascii="宋体" w:hAnsi="宋体" w:cs="宋体" w:hint="eastAsia"/>
          <w:sz w:val="28"/>
          <w:szCs w:val="28"/>
        </w:rPr>
        <w:t>驻马店市公共资源交易</w:t>
      </w:r>
      <w:r w:rsidRPr="006C0FC8">
        <w:rPr>
          <w:rFonts w:ascii="宋体" w:hAnsi="宋体" w:cs="宋体"/>
          <w:sz w:val="28"/>
          <w:szCs w:val="28"/>
        </w:rPr>
        <w:t>中心</w:t>
      </w:r>
    </w:p>
    <w:p w:rsidR="006C0FC8" w:rsidRPr="006C0FC8" w:rsidRDefault="006C0FC8" w:rsidP="006C0FC8">
      <w:pPr>
        <w:ind w:firstLineChars="200" w:firstLine="560"/>
        <w:rPr>
          <w:rFonts w:ascii="宋体" w:hAnsi="宋体" w:cs="宋体"/>
          <w:b/>
          <w:bCs/>
          <w:sz w:val="28"/>
          <w:szCs w:val="28"/>
        </w:rPr>
      </w:pPr>
      <w:r w:rsidRPr="006C0FC8">
        <w:rPr>
          <w:rFonts w:ascii="宋体" w:hAnsi="宋体" w:cs="宋体" w:hint="eastAsia"/>
          <w:sz w:val="28"/>
          <w:szCs w:val="28"/>
        </w:rPr>
        <w:t xml:space="preserve">                                 2025年</w:t>
      </w:r>
      <w:r w:rsidR="00F40C55">
        <w:rPr>
          <w:rFonts w:ascii="宋体" w:hAnsi="宋体" w:cs="宋体" w:hint="eastAsia"/>
          <w:sz w:val="28"/>
          <w:szCs w:val="28"/>
        </w:rPr>
        <w:t>6</w:t>
      </w:r>
      <w:r w:rsidRPr="006C0FC8">
        <w:rPr>
          <w:rFonts w:ascii="宋体" w:hAnsi="宋体" w:cs="宋体" w:hint="eastAsia"/>
          <w:sz w:val="28"/>
          <w:szCs w:val="28"/>
        </w:rPr>
        <w:t>月</w:t>
      </w:r>
      <w:r w:rsidR="00F40C55">
        <w:rPr>
          <w:rFonts w:ascii="宋体" w:hAnsi="宋体" w:cs="宋体" w:hint="eastAsia"/>
          <w:sz w:val="28"/>
          <w:szCs w:val="28"/>
        </w:rPr>
        <w:t>5</w:t>
      </w:r>
      <w:r w:rsidRPr="006C0FC8">
        <w:rPr>
          <w:rFonts w:ascii="宋体" w:hAnsi="宋体" w:cs="宋体" w:hint="eastAsia"/>
          <w:sz w:val="28"/>
          <w:szCs w:val="28"/>
        </w:rPr>
        <w:t>日</w:t>
      </w:r>
    </w:p>
    <w:p w:rsidR="006C0FC8" w:rsidRDefault="006C0FC8" w:rsidP="00207853">
      <w:pPr>
        <w:ind w:firstLineChars="200" w:firstLine="560"/>
        <w:rPr>
          <w:rFonts w:ascii="宋体" w:hAnsi="宋体" w:cs="宋体"/>
          <w:sz w:val="28"/>
          <w:szCs w:val="28"/>
        </w:rPr>
      </w:pPr>
    </w:p>
    <w:p w:rsidR="007A36D1" w:rsidRPr="007A36D1" w:rsidRDefault="007A36D1">
      <w:pPr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sectPr w:rsidR="007A36D1" w:rsidRPr="007A3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479FA"/>
    <w:multiLevelType w:val="hybridMultilevel"/>
    <w:tmpl w:val="815655B4"/>
    <w:lvl w:ilvl="0" w:tplc="323807E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6F5FFF"/>
    <w:multiLevelType w:val="hybridMultilevel"/>
    <w:tmpl w:val="18C0EE08"/>
    <w:lvl w:ilvl="0" w:tplc="6422D57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35E88206">
      <w:start w:val="4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D3166E"/>
    <w:multiLevelType w:val="hybridMultilevel"/>
    <w:tmpl w:val="C324F76E"/>
    <w:lvl w:ilvl="0" w:tplc="407C5760">
      <w:start w:val="1"/>
      <w:numFmt w:val="japaneseCounting"/>
      <w:lvlText w:val="%1、"/>
      <w:lvlJc w:val="left"/>
      <w:pPr>
        <w:ind w:left="1440" w:hanging="720"/>
      </w:pPr>
      <w:rPr>
        <w:rFonts w:ascii="黑体" w:eastAsia="黑体" w:hAnsi="黑体" w:hint="default"/>
        <w:sz w:val="36"/>
      </w:rPr>
    </w:lvl>
    <w:lvl w:ilvl="1" w:tplc="B7748F00">
      <w:start w:val="1"/>
      <w:numFmt w:val="decimal"/>
      <w:lvlText w:val="%2、"/>
      <w:lvlJc w:val="left"/>
      <w:pPr>
        <w:ind w:left="1860" w:hanging="720"/>
      </w:pPr>
      <w:rPr>
        <w:rFonts w:asciiTheme="minorEastAsia" w:eastAsiaTheme="minorEastAsia" w:hAnsiTheme="minorEastAsia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62187B51"/>
    <w:multiLevelType w:val="hybridMultilevel"/>
    <w:tmpl w:val="5EE285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120527"/>
    <w:multiLevelType w:val="hybridMultilevel"/>
    <w:tmpl w:val="77100632"/>
    <w:lvl w:ilvl="0" w:tplc="D96CA1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E415D16"/>
    <w:multiLevelType w:val="hybridMultilevel"/>
    <w:tmpl w:val="3FC840EA"/>
    <w:lvl w:ilvl="0" w:tplc="C7A2446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D5C45518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D1"/>
    <w:rsid w:val="002031CE"/>
    <w:rsid w:val="00207853"/>
    <w:rsid w:val="004A0503"/>
    <w:rsid w:val="00666E0F"/>
    <w:rsid w:val="006C0FC8"/>
    <w:rsid w:val="007A36D1"/>
    <w:rsid w:val="007D1F55"/>
    <w:rsid w:val="008A22FB"/>
    <w:rsid w:val="00926609"/>
    <w:rsid w:val="00AA4DDA"/>
    <w:rsid w:val="00AA6ABF"/>
    <w:rsid w:val="00F40C55"/>
    <w:rsid w:val="00F5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6D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6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8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3D4A3B-D751-4ACB-A6BD-A51583EC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12</cp:revision>
  <dcterms:created xsi:type="dcterms:W3CDTF">2025-04-10T01:08:00Z</dcterms:created>
  <dcterms:modified xsi:type="dcterms:W3CDTF">2025-06-05T06:50:00Z</dcterms:modified>
</cp:coreProperties>
</file>