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E9E73">
      <w:r>
        <w:drawing>
          <wp:inline distT="0" distB="0" distL="114300" distR="114300">
            <wp:extent cx="5269230" cy="4170680"/>
            <wp:effectExtent l="0" t="0" r="762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7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0500" cy="6020435"/>
            <wp:effectExtent l="0" t="0" r="635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2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5840095"/>
            <wp:effectExtent l="0" t="0" r="381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4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93891"/>
    <w:rsid w:val="3BF20B3B"/>
    <w:rsid w:val="522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2025-05-16T06:07:00Z</dcterms:created>
  <dc:creator>Administrator</dc:creator>
  <cp:lastModifiedBy>连丹丹</cp:lastModifiedBy>
  <dcterms:modified xsi:type="dcterms:W3CDTF">2025-05-16T09:02:32Z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eyJoZGlkIjoiNGE3ZjliMjI0MTgzMThhM2Y2N2NlNjI2ODI3MjQ2NTAiLCJ1c2VySWQiOiI4Mjc5NTY1MzYifQ==</vt:lpwstr>
  </property>
  <property fmtid="{D5CDD505-2E9C-101B-9397-08002B2CF9AE}" pid="4" name="ICV">
    <vt:lpwstr>86B47AA994F74A739839D216F51B3D54_12</vt:lpwstr>
  </property>
</Properties>
</file>