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中标人投报业绩</w:t>
      </w:r>
    </w:p>
    <w:p w14:paraId="73B7566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1、项目名称：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吉林建筑大学</w:t>
      </w:r>
    </w:p>
    <w:p w14:paraId="6BED3CB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公示查询媒体：吉林省公共资源交易中心网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、中国财经报网</w:t>
      </w:r>
      <w:r>
        <w:rPr>
          <w:rFonts w:hint="eastAsia" w:asciiTheme="minorEastAsia" w:hAnsiTheme="minorEastAsia" w:eastAsiaTheme="minorEastAsia"/>
          <w:bCs/>
          <w:sz w:val="24"/>
        </w:rPr>
        <w:t xml:space="preserve"> 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2193000 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；合同签订日期：2024 年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</w:rPr>
        <w:t>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日；验收日期：：2024 年 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</w:rPr>
        <w:t xml:space="preserve"> 月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</w:rPr>
        <w:t xml:space="preserve"> 日 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3B8BE72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2、项目名称：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北京理工大学研究生教育管理信息化建设（一期）</w:t>
      </w:r>
    </w:p>
    <w:p w14:paraId="1677E61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陈祥军</w:t>
      </w:r>
      <w:r>
        <w:rPr>
          <w:rFonts w:hint="eastAsia" w:asciiTheme="minorEastAsia" w:hAnsiTheme="minorEastAsia" w:eastAsiaTheme="minorEastAsia"/>
          <w:bCs/>
          <w:sz w:val="24"/>
        </w:rPr>
        <w:t>；中标公示查询媒体：中国政府采购网中国政府购买服务信息平台；合同金额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1998000</w:t>
      </w:r>
      <w:r>
        <w:rPr>
          <w:rFonts w:hint="eastAsia" w:asciiTheme="minorEastAsia" w:hAnsiTheme="minorEastAsia" w:eastAsiaTheme="minorEastAsia"/>
          <w:bCs/>
          <w:sz w:val="24"/>
        </w:rPr>
        <w:t>元；合同签订日期：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2024年10月31日</w:t>
      </w:r>
      <w:r>
        <w:rPr>
          <w:rFonts w:hint="eastAsia" w:asciiTheme="minorEastAsia" w:hAnsiTheme="minorEastAsia" w:eastAsiaTheme="minorEastAsia"/>
          <w:bCs/>
          <w:sz w:val="24"/>
        </w:rPr>
        <w:t>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2024年12月9日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4B20C3F2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3、项目名称：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昆明理工大学信息中心智慧校园建设项目采购（双一流 24）1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 </w:t>
      </w:r>
    </w:p>
    <w:p w14:paraId="24C024D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中国政府采购网中国政府购买服务信息平台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1458000元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11 月18 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064CBCD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内蒙古科技大学研究生管理信息系统服务项目</w:t>
      </w:r>
    </w:p>
    <w:p w14:paraId="02BC3820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内蒙古科技大学采购与招标中心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980000元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10 月9日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3B9C005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、项目名称：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成都中医药大学研究生管理系统</w:t>
      </w:r>
    </w:p>
    <w:p w14:paraId="03697D4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项目负责人名单：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丁宁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；中标公示查询媒体：</w:t>
      </w:r>
      <w:r>
        <w:rPr>
          <w:rFonts w:hint="eastAsia" w:asciiTheme="minorEastAsia" w:hAnsiTheme="minorEastAsia" w:eastAsiaTheme="minorEastAsia"/>
          <w:bCs/>
          <w:sz w:val="24"/>
        </w:rPr>
        <w:t>机电产品招标投标电子交易平台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796000元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；合同签订日期：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2024年 3月14日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；验收日期：2024 年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日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  <w:t>；</w:t>
      </w:r>
    </w:p>
    <w:p w14:paraId="2FEF463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3084CE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0CCE2B8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  <w:lang w:eastAsia="zh-CN"/>
        </w:rPr>
      </w:pPr>
    </w:p>
    <w:p w14:paraId="65222E98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9679A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6A1F2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3EC8AF3"/>
    <w:p w14:paraId="1946004E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594A0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ABD48D4"/>
    <w:rsid w:val="1BD17F27"/>
    <w:rsid w:val="1C295FB5"/>
    <w:rsid w:val="1EEE7042"/>
    <w:rsid w:val="1F901EA7"/>
    <w:rsid w:val="2486441F"/>
    <w:rsid w:val="2830293B"/>
    <w:rsid w:val="28D6315A"/>
    <w:rsid w:val="28D92B11"/>
    <w:rsid w:val="297A54AD"/>
    <w:rsid w:val="2A8A2314"/>
    <w:rsid w:val="2DE03FF9"/>
    <w:rsid w:val="2E3E2078"/>
    <w:rsid w:val="30C3032E"/>
    <w:rsid w:val="37646BE0"/>
    <w:rsid w:val="398D4278"/>
    <w:rsid w:val="40936239"/>
    <w:rsid w:val="41CC3EEC"/>
    <w:rsid w:val="45C83899"/>
    <w:rsid w:val="4D3B1D0F"/>
    <w:rsid w:val="50B75E8E"/>
    <w:rsid w:val="5E800D5D"/>
    <w:rsid w:val="6E9B41F5"/>
    <w:rsid w:val="73055099"/>
    <w:rsid w:val="748120DB"/>
    <w:rsid w:val="776A1C75"/>
    <w:rsid w:val="77DB72D8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487</Words>
  <Characters>560</Characters>
  <Lines>3</Lines>
  <Paragraphs>1</Paragraphs>
  <TotalTime>13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GCSLZ</cp:lastModifiedBy>
  <dcterms:modified xsi:type="dcterms:W3CDTF">2025-09-08T09:25:33Z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0BF949E9BB2849749112328800494863_13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