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7BA4">
      <w:pPr>
        <w:rPr>
          <w:rFonts w:hint="default"/>
          <w:sz w:val="28"/>
          <w:szCs w:val="28"/>
          <w:lang w:val="en-US" w:eastAsia="zh-CN"/>
        </w:rPr>
      </w:pPr>
      <w:r>
        <w:rPr>
          <w:rFonts w:hint="eastAsia"/>
          <w:sz w:val="28"/>
          <w:szCs w:val="28"/>
          <w:lang w:val="en-US" w:eastAsia="zh-CN"/>
        </w:rPr>
        <w:t>业绩：</w:t>
      </w:r>
    </w:p>
    <w:p w14:paraId="712EAED9">
      <w:pPr>
        <w:rPr>
          <w:rFonts w:hint="default"/>
          <w:sz w:val="28"/>
          <w:szCs w:val="28"/>
          <w:lang w:val="en-US" w:eastAsia="zh-CN"/>
        </w:rPr>
      </w:pPr>
      <w:r>
        <w:rPr>
          <w:rFonts w:hint="default"/>
          <w:sz w:val="28"/>
          <w:szCs w:val="28"/>
          <w:lang w:val="en-US" w:eastAsia="zh-CN"/>
        </w:rPr>
        <w:t>第1中标候选人：中衍设计集团有限公司</w:t>
      </w:r>
    </w:p>
    <w:p w14:paraId="3A1ADA88">
      <w:pPr>
        <w:rPr>
          <w:rFonts w:hint="default"/>
          <w:sz w:val="28"/>
          <w:szCs w:val="28"/>
          <w:lang w:val="en-US" w:eastAsia="zh-CN"/>
        </w:rPr>
      </w:pPr>
      <w:r>
        <w:rPr>
          <w:rFonts w:hint="default"/>
          <w:sz w:val="28"/>
          <w:szCs w:val="28"/>
          <w:lang w:val="en-US" w:eastAsia="zh-CN"/>
        </w:rPr>
        <w:t>1、文昌市冯家湾现代化渔业产业园-养殖厂房工程设计、采购及施工总承包（EPC）</w:t>
      </w:r>
    </w:p>
    <w:p w14:paraId="49976B5C">
      <w:pPr>
        <w:rPr>
          <w:rFonts w:hint="default"/>
          <w:sz w:val="28"/>
          <w:szCs w:val="28"/>
          <w:lang w:val="en-US" w:eastAsia="zh-CN"/>
        </w:rPr>
      </w:pPr>
      <w:r>
        <w:rPr>
          <w:rFonts w:hint="default"/>
          <w:sz w:val="28"/>
          <w:szCs w:val="28"/>
          <w:lang w:val="en-US" w:eastAsia="zh-CN"/>
        </w:rPr>
        <w:t>合同签订日期：2022年5月8日</w:t>
      </w:r>
    </w:p>
    <w:p w14:paraId="64C5E9AD">
      <w:pPr>
        <w:rPr>
          <w:rFonts w:hint="default"/>
          <w:sz w:val="28"/>
          <w:szCs w:val="28"/>
          <w:lang w:val="en-US" w:eastAsia="zh-CN"/>
        </w:rPr>
      </w:pPr>
      <w:r>
        <w:rPr>
          <w:rFonts w:hint="default"/>
          <w:sz w:val="28"/>
          <w:szCs w:val="28"/>
          <w:lang w:val="en-US" w:eastAsia="zh-CN"/>
        </w:rPr>
        <w:t>2、许昌成视农业开发有限责任公司生态养殖产业园项目</w:t>
      </w:r>
    </w:p>
    <w:p w14:paraId="51D47E02">
      <w:pPr>
        <w:rPr>
          <w:rFonts w:hint="default"/>
          <w:sz w:val="28"/>
          <w:szCs w:val="28"/>
          <w:lang w:val="en-US" w:eastAsia="zh-CN"/>
        </w:rPr>
      </w:pPr>
      <w:r>
        <w:rPr>
          <w:rFonts w:hint="default"/>
          <w:sz w:val="28"/>
          <w:szCs w:val="28"/>
          <w:lang w:val="en-US" w:eastAsia="zh-CN"/>
        </w:rPr>
        <w:t>合同签订日期：2024年6月12日</w:t>
      </w:r>
    </w:p>
    <w:p w14:paraId="726F126B">
      <w:pPr>
        <w:rPr>
          <w:rFonts w:hint="default"/>
          <w:sz w:val="28"/>
          <w:szCs w:val="28"/>
          <w:lang w:val="en-US" w:eastAsia="zh-CN"/>
        </w:rPr>
      </w:pPr>
      <w:r>
        <w:rPr>
          <w:rFonts w:hint="default"/>
          <w:sz w:val="28"/>
          <w:szCs w:val="28"/>
          <w:lang w:val="en-US" w:eastAsia="zh-CN"/>
        </w:rPr>
        <w:t>第2中标候选人：中联合创设计有限公司</w:t>
      </w:r>
    </w:p>
    <w:p w14:paraId="101C990D">
      <w:pPr>
        <w:rPr>
          <w:rFonts w:hint="default"/>
          <w:sz w:val="28"/>
          <w:szCs w:val="28"/>
          <w:lang w:val="en-US" w:eastAsia="zh-CN"/>
        </w:rPr>
      </w:pPr>
      <w:r>
        <w:rPr>
          <w:rFonts w:hint="default"/>
          <w:sz w:val="28"/>
          <w:szCs w:val="28"/>
          <w:lang w:val="en-US" w:eastAsia="zh-CN"/>
        </w:rPr>
        <w:t>1、石河子市铁建汇德智慧农业发展有限公司现代设施农业产业园建设项目</w:t>
      </w:r>
    </w:p>
    <w:p w14:paraId="166A1AD0">
      <w:pPr>
        <w:rPr>
          <w:rFonts w:hint="default"/>
          <w:sz w:val="28"/>
          <w:szCs w:val="28"/>
          <w:lang w:val="en-US" w:eastAsia="zh-CN"/>
        </w:rPr>
      </w:pPr>
      <w:r>
        <w:rPr>
          <w:rFonts w:hint="default"/>
          <w:sz w:val="28"/>
          <w:szCs w:val="28"/>
          <w:lang w:val="en-US" w:eastAsia="zh-CN"/>
        </w:rPr>
        <w:t>合同签订日期：2025年1月</w:t>
      </w:r>
    </w:p>
    <w:p w14:paraId="3CFDC2EE">
      <w:pPr>
        <w:rPr>
          <w:rFonts w:hint="default"/>
          <w:sz w:val="28"/>
          <w:szCs w:val="28"/>
          <w:lang w:val="en-US" w:eastAsia="zh-CN"/>
        </w:rPr>
      </w:pPr>
      <w:r>
        <w:rPr>
          <w:rFonts w:hint="default"/>
          <w:sz w:val="28"/>
          <w:szCs w:val="28"/>
          <w:lang w:val="en-US" w:eastAsia="zh-CN"/>
        </w:rPr>
        <w:t>2、宕昌县第三人民医院新建项目</w:t>
      </w:r>
    </w:p>
    <w:p w14:paraId="0F140567">
      <w:pPr>
        <w:rPr>
          <w:rFonts w:hint="default"/>
          <w:sz w:val="28"/>
          <w:szCs w:val="28"/>
          <w:lang w:val="en-US" w:eastAsia="zh-CN"/>
        </w:rPr>
      </w:pPr>
      <w:r>
        <w:rPr>
          <w:rFonts w:hint="default"/>
          <w:sz w:val="28"/>
          <w:szCs w:val="28"/>
          <w:lang w:val="en-US" w:eastAsia="zh-CN"/>
        </w:rPr>
        <w:t>合同签订日期：2022年8月</w:t>
      </w:r>
    </w:p>
    <w:p w14:paraId="3096929A">
      <w:pPr>
        <w:rPr>
          <w:rFonts w:hint="default"/>
          <w:sz w:val="28"/>
          <w:szCs w:val="28"/>
          <w:lang w:val="en-US" w:eastAsia="zh-CN"/>
        </w:rPr>
      </w:pPr>
      <w:r>
        <w:rPr>
          <w:rFonts w:hint="default"/>
          <w:sz w:val="28"/>
          <w:szCs w:val="28"/>
          <w:lang w:val="en-US" w:eastAsia="zh-CN"/>
        </w:rPr>
        <w:t>第3中标候选人：中科科航工程设计有限公司</w:t>
      </w:r>
    </w:p>
    <w:p w14:paraId="281217A9">
      <w:pPr>
        <w:rPr>
          <w:rFonts w:hint="default"/>
          <w:sz w:val="28"/>
          <w:szCs w:val="28"/>
          <w:lang w:val="en-US" w:eastAsia="zh-CN"/>
        </w:rPr>
      </w:pPr>
      <w:r>
        <w:rPr>
          <w:rFonts w:hint="default"/>
          <w:sz w:val="28"/>
          <w:szCs w:val="28"/>
          <w:lang w:val="en-US" w:eastAsia="zh-CN"/>
        </w:rPr>
        <w:t>1、遂宁经济技术开发区信息技术产业园及配套基础设施</w:t>
      </w:r>
    </w:p>
    <w:p w14:paraId="6F1C3792">
      <w:pPr>
        <w:rPr>
          <w:rFonts w:hint="default"/>
          <w:sz w:val="28"/>
          <w:szCs w:val="28"/>
          <w:lang w:val="en-US" w:eastAsia="zh-CN"/>
        </w:rPr>
      </w:pPr>
      <w:r>
        <w:rPr>
          <w:rFonts w:hint="default"/>
          <w:sz w:val="28"/>
          <w:szCs w:val="28"/>
          <w:lang w:val="en-US" w:eastAsia="zh-CN"/>
        </w:rPr>
        <w:t>建设项目(一期）、遂宁经济技术开发区信息技术产业园及配套基础设施建设项目（二期)</w:t>
      </w:r>
    </w:p>
    <w:p w14:paraId="3C1A430E">
      <w:pPr>
        <w:rPr>
          <w:rFonts w:hint="default"/>
          <w:sz w:val="28"/>
          <w:szCs w:val="28"/>
          <w:lang w:val="en-US" w:eastAsia="zh-CN"/>
        </w:rPr>
      </w:pPr>
      <w:r>
        <w:rPr>
          <w:rFonts w:hint="default"/>
          <w:sz w:val="28"/>
          <w:szCs w:val="28"/>
          <w:lang w:val="en-US" w:eastAsia="zh-CN"/>
        </w:rPr>
        <w:t>合同签订日期：2024年5月17日</w:t>
      </w:r>
    </w:p>
    <w:p w14:paraId="798FCC48">
      <w:pPr>
        <w:rPr>
          <w:rFonts w:hint="default"/>
          <w:sz w:val="28"/>
          <w:szCs w:val="28"/>
          <w:lang w:val="en-US" w:eastAsia="zh-CN"/>
        </w:rPr>
      </w:pPr>
      <w:r>
        <w:rPr>
          <w:rFonts w:hint="default"/>
          <w:sz w:val="28"/>
          <w:szCs w:val="28"/>
          <w:lang w:val="en-US" w:eastAsia="zh-CN"/>
        </w:rPr>
        <w:t>2、禄劝县乡村振兴肉牛产业基地建设项目（EPC)总承包</w:t>
      </w:r>
    </w:p>
    <w:p w14:paraId="09406AE5">
      <w:pPr>
        <w:rPr>
          <w:rFonts w:hint="default"/>
          <w:sz w:val="28"/>
          <w:szCs w:val="28"/>
          <w:lang w:val="en-US" w:eastAsia="zh-CN"/>
        </w:rPr>
      </w:pPr>
      <w:r>
        <w:rPr>
          <w:rFonts w:hint="default"/>
          <w:sz w:val="28"/>
          <w:szCs w:val="28"/>
          <w:lang w:val="en-US" w:eastAsia="zh-CN"/>
        </w:rPr>
        <w:t>合同签订日期：2024年10月30日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C7E4D"/>
    <w:rsid w:val="296C7E4D"/>
    <w:rsid w:val="42DD58BF"/>
    <w:rsid w:val="599F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2025-04-09T07:50:00Z</dcterms:created>
  <dc:creator>Ответственность</dc:creator>
  <cp:lastModifiedBy>Ответственность</cp:lastModifiedBy>
  <dcterms:modified xsi:type="dcterms:W3CDTF">2025-04-09T08:03:55Z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E5ACE76E251644B0A116E51DFD461FBE_13</vt:lpwstr>
  </property>
  <property fmtid="{D5CDD505-2E9C-101B-9397-08002B2CF9AE}" pid="4" name="KSOTemplateDocerSaveRecord">
    <vt:lpwstr>eyJoZGlkIjoiN2E5OTE5OWFhZjY3MDE2YWE5ZjFlNTgxNGRlMTM1MDMiLCJ1c2VySWQiOiIzODM1MjYyNDAifQ==</vt:lpwstr>
  </property>
</Properties>
</file>