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CFB4B">
      <w:pPr>
        <w:kinsoku/>
        <w:wordWrap w:val="0"/>
        <w:spacing w:line="281" w:lineRule="auto"/>
        <w:jc w:val="both"/>
      </w:pPr>
    </w:p>
    <w:p w14:paraId="4DE8EB5D">
      <w:pPr>
        <w:spacing w:line="360" w:lineRule="auto"/>
        <w:jc w:val="center"/>
        <w:outlineLvl w:val="0"/>
        <w:rPr>
          <w:rFonts w:hint="eastAsia" w:asciiTheme="minorEastAsia" w:hAnsiTheme="minorEastAsia" w:eastAsiaTheme="minorEastAsia" w:cstheme="minorEastAsia"/>
          <w:spacing w:val="-2"/>
          <w:sz w:val="52"/>
          <w:szCs w:val="52"/>
          <w:lang w:eastAsia="zh-CN"/>
        </w:rPr>
      </w:pPr>
      <w:r>
        <w:rPr>
          <w:rFonts w:hint="eastAsia" w:asciiTheme="minorEastAsia" w:hAnsiTheme="minorEastAsia" w:eastAsiaTheme="minorEastAsia" w:cstheme="minorEastAsia"/>
          <w:spacing w:val="-2"/>
          <w:sz w:val="52"/>
          <w:szCs w:val="52"/>
          <w:lang w:eastAsia="zh-CN"/>
        </w:rPr>
        <w:t>南阳市政府采购项目</w:t>
      </w:r>
    </w:p>
    <w:p w14:paraId="4ECC7124">
      <w:pPr>
        <w:pStyle w:val="2"/>
        <w:jc w:val="center"/>
        <w:rPr>
          <w:rFonts w:hint="default"/>
          <w:lang w:val="en-US" w:eastAsia="zh-CN"/>
        </w:rPr>
      </w:pPr>
      <w:r>
        <w:rPr>
          <w:rFonts w:hint="eastAsia" w:asciiTheme="minorEastAsia" w:hAnsiTheme="minorEastAsia" w:eastAsiaTheme="minorEastAsia" w:cstheme="minorEastAsia"/>
          <w:spacing w:val="-2"/>
          <w:sz w:val="52"/>
          <w:szCs w:val="52"/>
          <w:lang w:val="en-US" w:eastAsia="zh-CN"/>
        </w:rPr>
        <w:t>竞争性磋商文件</w:t>
      </w:r>
    </w:p>
    <w:p w14:paraId="117ECFA4">
      <w:pPr>
        <w:spacing w:line="316" w:lineRule="auto"/>
        <w:rPr>
          <w:rFonts w:asciiTheme="minorEastAsia" w:hAnsiTheme="minorEastAsia" w:eastAsiaTheme="minorEastAsia" w:cstheme="minorEastAsia"/>
          <w:lang w:eastAsia="zh-CN"/>
        </w:rPr>
      </w:pPr>
    </w:p>
    <w:p w14:paraId="6CD85A1E">
      <w:pPr>
        <w:spacing w:line="316" w:lineRule="auto"/>
        <w:rPr>
          <w:rFonts w:asciiTheme="minorEastAsia" w:hAnsiTheme="minorEastAsia" w:eastAsiaTheme="minorEastAsia" w:cstheme="minorEastAsia"/>
          <w:lang w:eastAsia="zh-CN"/>
        </w:rPr>
      </w:pPr>
    </w:p>
    <w:p w14:paraId="01111530">
      <w:pPr>
        <w:spacing w:line="317" w:lineRule="auto"/>
        <w:rPr>
          <w:rFonts w:asciiTheme="minorEastAsia" w:hAnsiTheme="minorEastAsia" w:eastAsiaTheme="minorEastAsia" w:cstheme="minorEastAsia"/>
          <w:lang w:eastAsia="zh-CN"/>
        </w:rPr>
      </w:pPr>
    </w:p>
    <w:p w14:paraId="0C4E7B69">
      <w:pPr>
        <w:spacing w:line="360" w:lineRule="auto"/>
        <w:rPr>
          <w:rFonts w:asciiTheme="minorEastAsia" w:hAnsiTheme="minorEastAsia" w:eastAsiaTheme="minorEastAsia" w:cstheme="minorEastAsia"/>
          <w:b/>
          <w:bCs/>
          <w:spacing w:val="-17"/>
          <w:sz w:val="36"/>
          <w:szCs w:val="36"/>
          <w:lang w:eastAsia="zh-CN"/>
        </w:rPr>
      </w:pPr>
    </w:p>
    <w:p w14:paraId="51777CA3">
      <w:pPr>
        <w:spacing w:line="360" w:lineRule="auto"/>
        <w:rPr>
          <w:rFonts w:asciiTheme="minorEastAsia" w:hAnsiTheme="minorEastAsia" w:eastAsiaTheme="minorEastAsia" w:cstheme="minorEastAsia"/>
          <w:b/>
          <w:bCs/>
          <w:spacing w:val="-17"/>
          <w:sz w:val="36"/>
          <w:szCs w:val="36"/>
          <w:lang w:eastAsia="zh-CN"/>
        </w:rPr>
      </w:pPr>
    </w:p>
    <w:p w14:paraId="305992BA">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宋体" w:hAnsi="宋体" w:eastAsia="宋体" w:cs="宋体"/>
          <w:sz w:val="24"/>
          <w:szCs w:val="24"/>
          <w:u w:val="single"/>
          <w:lang w:eastAsia="zh-CN"/>
        </w:rPr>
        <w:t xml:space="preserve">   南阳市公安局采购公安网络租赁服务项目    </w:t>
      </w:r>
    </w:p>
    <w:p w14:paraId="717163C1">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宋体" w:hAnsi="宋体" w:eastAsia="宋体" w:cs="宋体"/>
          <w:sz w:val="24"/>
          <w:szCs w:val="24"/>
          <w:u w:val="single"/>
          <w:lang w:eastAsia="zh-CN"/>
        </w:rPr>
        <w:t xml:space="preserve">  南阳政采磋商-2025-8               </w:t>
      </w:r>
      <w:r>
        <w:rPr>
          <w:rFonts w:hint="eastAsia" w:ascii="宋体" w:hAnsi="宋体" w:eastAsia="宋体" w:cs="宋体"/>
          <w:b/>
          <w:bCs/>
          <w:spacing w:val="-17"/>
          <w:sz w:val="24"/>
          <w:szCs w:val="24"/>
          <w:u w:val="single"/>
          <w:lang w:eastAsia="zh-CN"/>
        </w:rPr>
        <w:t xml:space="preserve">  </w:t>
      </w:r>
    </w:p>
    <w:p w14:paraId="6090E983">
      <w:pPr>
        <w:spacing w:line="360" w:lineRule="auto"/>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eastAsiaTheme="minorEastAsia" w:cstheme="minorEastAsia"/>
          <w:b/>
          <w:bCs/>
          <w:spacing w:val="-17"/>
          <w:sz w:val="32"/>
          <w:szCs w:val="32"/>
          <w:lang w:eastAsia="zh-CN"/>
        </w:rPr>
        <w:t>采 购 人：</w:t>
      </w:r>
      <w:r>
        <w:rPr>
          <w:rFonts w:hint="eastAsia" w:ascii="宋体" w:hAnsi="宋体" w:eastAsia="宋体" w:cs="宋体"/>
          <w:sz w:val="24"/>
          <w:szCs w:val="24"/>
          <w:u w:val="single"/>
          <w:lang w:eastAsia="zh-CN"/>
        </w:rPr>
        <w:t xml:space="preserve">   </w:t>
      </w:r>
      <w:r>
        <w:rPr>
          <w:rFonts w:hint="eastAsia" w:ascii="宋体" w:hAnsi="宋体" w:eastAsia="宋体" w:cs="宋体"/>
          <w:color w:val="1F3149"/>
          <w:sz w:val="24"/>
          <w:szCs w:val="24"/>
          <w:u w:val="single"/>
          <w:lang w:val="en-US" w:eastAsia="zh-CN"/>
        </w:rPr>
        <w:t>南阳市公安局</w:t>
      </w:r>
      <w:r>
        <w:rPr>
          <w:rFonts w:hint="eastAsia" w:ascii="宋体" w:hAnsi="宋体" w:eastAsia="宋体" w:cs="宋体"/>
          <w:sz w:val="24"/>
          <w:szCs w:val="24"/>
          <w:u w:val="single"/>
          <w:lang w:eastAsia="zh-CN"/>
        </w:rPr>
        <w:t xml:space="preserve">          </w:t>
      </w:r>
      <w:r>
        <w:rPr>
          <w:rFonts w:hint="eastAsia" w:ascii="宋体" w:hAnsi="宋体" w:eastAsia="宋体" w:cs="宋体"/>
          <w:b/>
          <w:bCs/>
          <w:spacing w:val="-17"/>
          <w:sz w:val="24"/>
          <w:szCs w:val="24"/>
          <w:u w:val="single"/>
          <w:lang w:eastAsia="zh-CN"/>
        </w:rPr>
        <w:t xml:space="preserve">  </w:t>
      </w:r>
      <w:r>
        <w:rPr>
          <w:rFonts w:hint="eastAsia" w:ascii="宋体" w:hAnsi="宋体" w:eastAsia="宋体" w:cs="宋体"/>
          <w:b/>
          <w:bCs/>
          <w:spacing w:val="-17"/>
          <w:sz w:val="24"/>
          <w:szCs w:val="24"/>
          <w:u w:val="single"/>
          <w:lang w:val="en-US" w:eastAsia="zh-CN"/>
        </w:rPr>
        <w:t xml:space="preserve">     </w:t>
      </w:r>
    </w:p>
    <w:p w14:paraId="56CBAF14">
      <w:pPr>
        <w:spacing w:line="360" w:lineRule="auto"/>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sz w:val="24"/>
          <w:szCs w:val="24"/>
          <w:u w:val="single"/>
          <w:lang w:eastAsia="zh-CN"/>
        </w:rPr>
        <w:t xml:space="preserve">   南阳市</w:t>
      </w:r>
      <w:r>
        <w:rPr>
          <w:rFonts w:hint="eastAsia" w:asciiTheme="minorEastAsia" w:hAnsiTheme="minorEastAsia" w:eastAsiaTheme="minorEastAsia" w:cstheme="minorEastAsia"/>
          <w:sz w:val="24"/>
          <w:szCs w:val="24"/>
          <w:u w:val="single"/>
          <w:lang w:val="en-US" w:eastAsia="zh-CN"/>
        </w:rPr>
        <w:t>公共资源交易中心</w:t>
      </w:r>
      <w:r>
        <w:rPr>
          <w:rFonts w:hint="eastAsia" w:asciiTheme="minorEastAsia" w:hAnsiTheme="minorEastAsia" w:eastAsiaTheme="minorEastAsia" w:cstheme="minorEastAsia"/>
          <w:sz w:val="24"/>
          <w:szCs w:val="24"/>
          <w:u w:val="single"/>
          <w:lang w:eastAsia="zh-CN"/>
        </w:rPr>
        <w:t xml:space="preserve">              </w:t>
      </w:r>
    </w:p>
    <w:p w14:paraId="4BE72353">
      <w:pPr>
        <w:pStyle w:val="2"/>
        <w:tabs>
          <w:tab w:val="left" w:pos="1416"/>
        </w:tabs>
        <w:kinsoku/>
        <w:wordWrap w:val="0"/>
        <w:spacing w:before="117" w:line="220" w:lineRule="auto"/>
        <w:jc w:val="both"/>
        <w:rPr>
          <w:rFonts w:hint="eastAsia" w:eastAsia="宋体"/>
          <w:spacing w:val="-3"/>
          <w:sz w:val="44"/>
          <w:szCs w:val="44"/>
          <w:lang w:eastAsia="zh-CN"/>
        </w:rPr>
      </w:pPr>
    </w:p>
    <w:p w14:paraId="7E03C501">
      <w:pPr>
        <w:pStyle w:val="2"/>
        <w:kinsoku/>
        <w:wordWrap w:val="0"/>
        <w:spacing w:before="117" w:line="360" w:lineRule="auto"/>
        <w:jc w:val="center"/>
        <w:rPr>
          <w:rFonts w:hint="default" w:eastAsia="宋体"/>
          <w:spacing w:val="-3"/>
          <w:sz w:val="44"/>
          <w:szCs w:val="44"/>
          <w:lang w:val="en-US" w:eastAsia="zh-CN"/>
        </w:rPr>
        <w:sectPr>
          <w:headerReference r:id="rId3" w:type="default"/>
          <w:pgSz w:w="11907" w:h="16840"/>
          <w:pgMar w:top="1440" w:right="1800" w:bottom="1440" w:left="1800" w:header="878" w:footer="0" w:gutter="0"/>
          <w:cols w:space="720" w:num="1"/>
        </w:sectPr>
      </w:pPr>
    </w:p>
    <w:p w14:paraId="008CA8A4">
      <w:pPr>
        <w:spacing w:line="360" w:lineRule="auto"/>
        <w:rPr>
          <w:rFonts w:asciiTheme="minorEastAsia" w:hAnsiTheme="minorEastAsia" w:eastAsiaTheme="minorEastAsia" w:cstheme="minorEastAsia"/>
          <w:b/>
          <w:bCs/>
          <w:spacing w:val="-17"/>
          <w:sz w:val="32"/>
          <w:szCs w:val="32"/>
          <w:lang w:eastAsia="zh-CN"/>
        </w:rPr>
      </w:pPr>
    </w:p>
    <w:p w14:paraId="6A8A2E43">
      <w:pPr>
        <w:pStyle w:val="2"/>
      </w:pPr>
    </w:p>
    <w:p w14:paraId="4D297AB7"/>
    <w:sdt>
      <w:sdtPr>
        <w:rPr>
          <w:sz w:val="36"/>
          <w:szCs w:val="36"/>
        </w:rPr>
        <w:id w:val="1"/>
        <w:docPartObj>
          <w:docPartGallery w:val="Table of Contents"/>
          <w:docPartUnique/>
        </w:docPartObj>
      </w:sdtPr>
      <w:sdtEndPr>
        <w:rPr>
          <w:rFonts w:hint="eastAsia"/>
          <w:sz w:val="28"/>
          <w:szCs w:val="28"/>
        </w:rPr>
      </w:sdtEndPr>
      <w:sdtContent>
        <w:p w14:paraId="15C3239F">
          <w:pPr>
            <w:pStyle w:val="2"/>
            <w:kinsoku/>
            <w:wordWrap w:val="0"/>
            <w:spacing w:before="117" w:line="222" w:lineRule="auto"/>
            <w:ind w:left="3716"/>
            <w:jc w:val="both"/>
            <w:rPr>
              <w:sz w:val="36"/>
              <w:szCs w:val="36"/>
            </w:rPr>
          </w:pPr>
          <w:bookmarkStart w:id="0" w:name="bookmark1"/>
          <w:bookmarkEnd w:id="0"/>
          <w:r>
            <w:rPr>
              <w:rFonts w:hint="eastAsia"/>
              <w:spacing w:val="-42"/>
              <w:sz w:val="36"/>
              <w:szCs w:val="36"/>
            </w:rPr>
            <w:t>目</w:t>
          </w:r>
          <w:r>
            <w:rPr>
              <w:rFonts w:hint="eastAsia"/>
              <w:spacing w:val="-42"/>
              <w:sz w:val="36"/>
              <w:szCs w:val="36"/>
              <w:lang w:eastAsia="zh-CN"/>
            </w:rPr>
            <w:t xml:space="preserve">  </w:t>
          </w:r>
          <w:r>
            <w:rPr>
              <w:rFonts w:hint="eastAsia"/>
              <w:spacing w:val="-42"/>
              <w:sz w:val="36"/>
              <w:szCs w:val="36"/>
            </w:rPr>
            <w:t>录</w:t>
          </w:r>
        </w:p>
        <w:p w14:paraId="6194CE78">
          <w:pPr>
            <w:kinsoku/>
            <w:wordWrap w:val="0"/>
            <w:spacing w:line="286" w:lineRule="auto"/>
            <w:jc w:val="both"/>
          </w:pPr>
        </w:p>
        <w:p w14:paraId="3F28EF6A">
          <w:pPr>
            <w:pStyle w:val="2"/>
            <w:spacing w:line="360" w:lineRule="auto"/>
            <w:rPr>
              <w:sz w:val="28"/>
              <w:szCs w:val="28"/>
            </w:rPr>
          </w:pPr>
          <w:r>
            <w:rPr>
              <w:rFonts w:hint="eastAsia"/>
              <w:sz w:val="28"/>
              <w:szCs w:val="28"/>
            </w:rPr>
            <w:fldChar w:fldCharType="begin"/>
          </w:r>
          <w:r>
            <w:rPr>
              <w:rFonts w:hint="eastAsia"/>
              <w:sz w:val="28"/>
              <w:szCs w:val="28"/>
            </w:rPr>
            <w:instrText xml:space="preserve">HYPERLINK\l"bookmark1"</w:instrText>
          </w:r>
          <w:r>
            <w:rPr>
              <w:rFonts w:hint="eastAsia"/>
              <w:sz w:val="28"/>
              <w:szCs w:val="28"/>
            </w:rPr>
            <w:fldChar w:fldCharType="separate"/>
          </w:r>
          <w:r>
            <w:rPr>
              <w:rFonts w:hint="eastAsia"/>
              <w:sz w:val="28"/>
              <w:szCs w:val="28"/>
            </w:rPr>
            <w:t>第一章</w:t>
          </w:r>
          <w:r>
            <w:rPr>
              <w:rFonts w:hint="eastAsia"/>
              <w:sz w:val="28"/>
              <w:szCs w:val="28"/>
              <w:lang w:eastAsia="zh-CN"/>
            </w:rPr>
            <w:t xml:space="preserve"> 竞争性磋商公告</w:t>
          </w:r>
          <w:r>
            <w:rPr>
              <w:rFonts w:hint="eastAsia"/>
              <w:sz w:val="28"/>
              <w:szCs w:val="28"/>
            </w:rPr>
            <w:fldChar w:fldCharType="end"/>
          </w:r>
        </w:p>
        <w:p w14:paraId="5B5160E3">
          <w:pPr>
            <w:pStyle w:val="2"/>
            <w:spacing w:line="360" w:lineRule="auto"/>
            <w:rPr>
              <w:sz w:val="28"/>
              <w:szCs w:val="28"/>
              <w:lang w:eastAsia="zh-CN"/>
            </w:rPr>
          </w:pPr>
          <w:r>
            <w:rPr>
              <w:rFonts w:hint="eastAsia"/>
              <w:sz w:val="28"/>
              <w:szCs w:val="28"/>
            </w:rPr>
            <w:t>第二章</w:t>
          </w:r>
          <w:r>
            <w:rPr>
              <w:rFonts w:hint="eastAsia"/>
              <w:sz w:val="28"/>
              <w:szCs w:val="28"/>
              <w:lang w:eastAsia="zh-CN"/>
            </w:rPr>
            <w:t xml:space="preserve"> </w:t>
          </w:r>
          <w:r>
            <w:rPr>
              <w:rFonts w:hint="eastAsia"/>
              <w:sz w:val="28"/>
              <w:szCs w:val="28"/>
            </w:rPr>
            <w:t>采购需求</w:t>
          </w:r>
        </w:p>
        <w:p w14:paraId="45B40190">
          <w:pPr>
            <w:pStyle w:val="2"/>
            <w:spacing w:line="360" w:lineRule="auto"/>
            <w:rPr>
              <w:sz w:val="28"/>
              <w:szCs w:val="28"/>
              <w:lang w:eastAsia="zh-CN"/>
            </w:rPr>
          </w:pPr>
          <w:r>
            <w:rPr>
              <w:rFonts w:hint="eastAsia"/>
              <w:sz w:val="28"/>
              <w:szCs w:val="28"/>
            </w:rPr>
            <w:t>第三章</w:t>
          </w:r>
          <w:r>
            <w:rPr>
              <w:rFonts w:hint="eastAsia"/>
              <w:sz w:val="28"/>
              <w:szCs w:val="28"/>
              <w:lang w:eastAsia="zh-CN"/>
            </w:rPr>
            <w:t xml:space="preserve"> </w:t>
          </w:r>
          <w:r>
            <w:rPr>
              <w:rFonts w:hint="eastAsia"/>
              <w:sz w:val="28"/>
              <w:szCs w:val="28"/>
            </w:rPr>
            <w:t>供应商须知</w:t>
          </w:r>
        </w:p>
        <w:p w14:paraId="35348451">
          <w:pPr>
            <w:pStyle w:val="2"/>
            <w:spacing w:line="360" w:lineRule="auto"/>
            <w:rPr>
              <w:sz w:val="28"/>
              <w:szCs w:val="28"/>
              <w:lang w:eastAsia="zh-CN"/>
            </w:rPr>
          </w:pPr>
          <w:r>
            <w:rPr>
              <w:rFonts w:hint="eastAsia"/>
              <w:sz w:val="28"/>
              <w:szCs w:val="28"/>
            </w:rPr>
            <w:t>第四章</w:t>
          </w:r>
          <w:r>
            <w:rPr>
              <w:rFonts w:hint="eastAsia"/>
              <w:sz w:val="28"/>
              <w:szCs w:val="28"/>
              <w:lang w:eastAsia="zh-CN"/>
            </w:rPr>
            <w:t xml:space="preserve"> </w:t>
          </w:r>
          <w:r>
            <w:rPr>
              <w:rFonts w:hint="eastAsia"/>
              <w:sz w:val="28"/>
              <w:szCs w:val="28"/>
            </w:rPr>
            <w:t>评</w:t>
          </w:r>
          <w:r>
            <w:rPr>
              <w:rFonts w:hint="eastAsia"/>
              <w:sz w:val="28"/>
              <w:szCs w:val="28"/>
              <w:lang w:eastAsia="zh-CN"/>
            </w:rPr>
            <w:t>审</w:t>
          </w:r>
          <w:r>
            <w:rPr>
              <w:rFonts w:hint="eastAsia"/>
              <w:sz w:val="28"/>
              <w:szCs w:val="28"/>
            </w:rPr>
            <w:t>程序、评审方法和评审标准</w:t>
          </w:r>
        </w:p>
        <w:p w14:paraId="31D8D36B">
          <w:pPr>
            <w:pStyle w:val="2"/>
            <w:spacing w:line="360" w:lineRule="auto"/>
            <w:rPr>
              <w:sz w:val="28"/>
              <w:szCs w:val="28"/>
              <w:lang w:eastAsia="zh-CN"/>
            </w:rPr>
          </w:pPr>
          <w:r>
            <w:rPr>
              <w:rFonts w:hint="eastAsia"/>
              <w:sz w:val="28"/>
              <w:szCs w:val="28"/>
            </w:rPr>
            <w:t>第五章</w:t>
          </w:r>
          <w:r>
            <w:rPr>
              <w:rFonts w:hint="eastAsia"/>
              <w:sz w:val="28"/>
              <w:szCs w:val="28"/>
              <w:lang w:eastAsia="zh-CN"/>
            </w:rPr>
            <w:t xml:space="preserve"> 政府采购合同（草案）</w:t>
          </w:r>
        </w:p>
        <w:p w14:paraId="31E599C1">
          <w:pPr>
            <w:pStyle w:val="2"/>
            <w:spacing w:line="360" w:lineRule="auto"/>
            <w:rPr>
              <w:sz w:val="28"/>
              <w:szCs w:val="28"/>
            </w:rPr>
          </w:pPr>
          <w:r>
            <w:rPr>
              <w:rFonts w:hint="eastAsia"/>
              <w:sz w:val="28"/>
              <w:szCs w:val="28"/>
            </w:rPr>
            <w:t>第六章</w:t>
          </w:r>
          <w:r>
            <w:rPr>
              <w:rFonts w:hint="eastAsia"/>
              <w:sz w:val="28"/>
              <w:szCs w:val="28"/>
              <w:lang w:eastAsia="zh-CN"/>
            </w:rPr>
            <w:t xml:space="preserve"> </w:t>
          </w:r>
          <w:r>
            <w:rPr>
              <w:rFonts w:hint="eastAsia"/>
              <w:sz w:val="28"/>
              <w:szCs w:val="28"/>
            </w:rPr>
            <w:t>响应文件格式</w:t>
          </w:r>
        </w:p>
      </w:sdtContent>
    </w:sdt>
    <w:p w14:paraId="0AEA1B03">
      <w:pPr>
        <w:kinsoku/>
        <w:wordWrap w:val="0"/>
        <w:spacing w:line="219" w:lineRule="auto"/>
        <w:jc w:val="both"/>
        <w:rPr>
          <w:sz w:val="24"/>
          <w:szCs w:val="24"/>
        </w:rPr>
      </w:pPr>
    </w:p>
    <w:p w14:paraId="74D61382"/>
    <w:p w14:paraId="68C5ADC4"/>
    <w:p w14:paraId="2A53B281"/>
    <w:p w14:paraId="3F157D09"/>
    <w:p w14:paraId="619271D1">
      <w:pPr>
        <w:pStyle w:val="2"/>
        <w:kinsoku/>
        <w:wordWrap w:val="0"/>
        <w:spacing w:before="358" w:line="360" w:lineRule="auto"/>
        <w:jc w:val="center"/>
        <w:rPr>
          <w:spacing w:val="-1"/>
          <w:sz w:val="36"/>
          <w:szCs w:val="36"/>
        </w:rPr>
      </w:pPr>
    </w:p>
    <w:p w14:paraId="71ACA9C9">
      <w:pPr>
        <w:pStyle w:val="2"/>
        <w:kinsoku/>
        <w:wordWrap w:val="0"/>
        <w:spacing w:before="358" w:line="360" w:lineRule="auto"/>
        <w:jc w:val="center"/>
        <w:rPr>
          <w:spacing w:val="-1"/>
          <w:sz w:val="36"/>
          <w:szCs w:val="36"/>
        </w:rPr>
      </w:pPr>
    </w:p>
    <w:p w14:paraId="595BEE1C">
      <w:pPr>
        <w:pStyle w:val="2"/>
        <w:kinsoku/>
        <w:wordWrap w:val="0"/>
        <w:spacing w:before="358" w:line="360" w:lineRule="auto"/>
        <w:jc w:val="center"/>
        <w:rPr>
          <w:spacing w:val="-1"/>
          <w:sz w:val="36"/>
          <w:szCs w:val="36"/>
        </w:rPr>
      </w:pPr>
    </w:p>
    <w:p w14:paraId="2AA3DF74">
      <w:pPr>
        <w:pStyle w:val="2"/>
        <w:kinsoku/>
        <w:wordWrap w:val="0"/>
        <w:spacing w:before="358" w:line="360" w:lineRule="auto"/>
        <w:jc w:val="center"/>
        <w:rPr>
          <w:spacing w:val="-1"/>
          <w:sz w:val="36"/>
          <w:szCs w:val="36"/>
        </w:rPr>
      </w:pPr>
    </w:p>
    <w:p w14:paraId="70E1D817">
      <w:pPr>
        <w:pStyle w:val="2"/>
        <w:kinsoku/>
        <w:wordWrap w:val="0"/>
        <w:spacing w:before="358" w:line="360" w:lineRule="auto"/>
        <w:jc w:val="center"/>
        <w:rPr>
          <w:spacing w:val="-1"/>
          <w:sz w:val="36"/>
          <w:szCs w:val="36"/>
        </w:rPr>
      </w:pPr>
    </w:p>
    <w:p w14:paraId="03A86909">
      <w:pPr>
        <w:pStyle w:val="2"/>
        <w:kinsoku/>
        <w:wordWrap w:val="0"/>
        <w:spacing w:before="358" w:line="360" w:lineRule="auto"/>
        <w:jc w:val="center"/>
        <w:rPr>
          <w:spacing w:val="-1"/>
          <w:sz w:val="36"/>
          <w:szCs w:val="36"/>
        </w:rPr>
      </w:pPr>
    </w:p>
    <w:p w14:paraId="29698C54">
      <w:pPr>
        <w:pStyle w:val="2"/>
        <w:kinsoku/>
        <w:wordWrap w:val="0"/>
        <w:spacing w:before="358" w:line="360" w:lineRule="auto"/>
        <w:jc w:val="both"/>
        <w:rPr>
          <w:spacing w:val="-1"/>
          <w:sz w:val="36"/>
          <w:szCs w:val="36"/>
        </w:rPr>
      </w:pPr>
    </w:p>
    <w:p w14:paraId="39DE1A28">
      <w:pPr>
        <w:pStyle w:val="2"/>
        <w:kinsoku/>
        <w:wordWrap w:val="0"/>
        <w:spacing w:before="358" w:line="360" w:lineRule="auto"/>
        <w:jc w:val="center"/>
        <w:rPr>
          <w:rFonts w:ascii="Arial"/>
          <w:sz w:val="21"/>
        </w:rPr>
      </w:pPr>
      <w:r>
        <w:rPr>
          <w:spacing w:val="-1"/>
          <w:sz w:val="36"/>
          <w:szCs w:val="36"/>
        </w:rPr>
        <w:t>第一章</w:t>
      </w:r>
      <w:r>
        <w:rPr>
          <w:rFonts w:hint="eastAsia"/>
          <w:spacing w:val="-1"/>
          <w:sz w:val="36"/>
          <w:szCs w:val="36"/>
          <w:lang w:eastAsia="zh-CN"/>
        </w:rPr>
        <w:t xml:space="preserve"> 竞争性磋商公告</w:t>
      </w:r>
    </w:p>
    <w:p w14:paraId="13C20205">
      <w:pPr>
        <w:pStyle w:val="2"/>
        <w:kinsoku/>
        <w:wordWrap w:val="0"/>
        <w:spacing w:line="360" w:lineRule="auto"/>
        <w:ind w:firstLine="456" w:firstLineChars="200"/>
        <w:jc w:val="both"/>
        <w:outlineLvl w:val="1"/>
        <w:rPr>
          <w:spacing w:val="-6"/>
          <w:sz w:val="24"/>
          <w:szCs w:val="24"/>
        </w:rPr>
      </w:pPr>
      <w:r>
        <w:rPr>
          <w:spacing w:val="-6"/>
          <w:sz w:val="24"/>
          <w:szCs w:val="24"/>
        </w:rPr>
        <w:t>采购人拟就下述项目以</w:t>
      </w:r>
      <w:r>
        <w:rPr>
          <w:rFonts w:hint="eastAsia"/>
          <w:spacing w:val="-6"/>
          <w:sz w:val="24"/>
          <w:szCs w:val="24"/>
          <w:lang w:eastAsia="zh-CN"/>
        </w:rPr>
        <w:t>竞争性磋商</w:t>
      </w:r>
      <w:r>
        <w:rPr>
          <w:spacing w:val="-6"/>
          <w:sz w:val="24"/>
          <w:szCs w:val="24"/>
        </w:rPr>
        <w:t>方式组织采购活动，</w:t>
      </w:r>
      <w:r>
        <w:rPr>
          <w:rFonts w:hint="eastAsia"/>
          <w:spacing w:val="-6"/>
          <w:sz w:val="24"/>
          <w:szCs w:val="24"/>
          <w:lang w:eastAsia="zh-CN"/>
        </w:rPr>
        <w:t>欢迎潜在供应商</w:t>
      </w:r>
      <w:r>
        <w:rPr>
          <w:spacing w:val="-6"/>
          <w:sz w:val="24"/>
          <w:szCs w:val="24"/>
        </w:rPr>
        <w:t>参与本项目</w:t>
      </w:r>
      <w:r>
        <w:rPr>
          <w:rFonts w:hint="eastAsia"/>
          <w:spacing w:val="-6"/>
          <w:sz w:val="24"/>
          <w:szCs w:val="24"/>
          <w:lang w:eastAsia="zh-CN"/>
        </w:rPr>
        <w:t>磋商</w:t>
      </w:r>
      <w:r>
        <w:rPr>
          <w:spacing w:val="-6"/>
          <w:sz w:val="24"/>
          <w:szCs w:val="24"/>
        </w:rPr>
        <w:t>。</w:t>
      </w:r>
    </w:p>
    <w:p w14:paraId="5BAE4BB9">
      <w:pPr>
        <w:pStyle w:val="2"/>
        <w:kinsoku/>
        <w:wordWrap w:val="0"/>
        <w:spacing w:line="360" w:lineRule="auto"/>
        <w:jc w:val="both"/>
        <w:outlineLvl w:val="1"/>
        <w:rPr>
          <w:sz w:val="24"/>
          <w:szCs w:val="24"/>
        </w:rPr>
      </w:pPr>
      <w:r>
        <w:rPr>
          <w:spacing w:val="-2"/>
          <w:sz w:val="24"/>
          <w:szCs w:val="24"/>
        </w:rPr>
        <w:t>一、项目基本情况</w:t>
      </w:r>
    </w:p>
    <w:p w14:paraId="66D2C0A4">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14"/>
          <w:sz w:val="24"/>
          <w:szCs w:val="24"/>
          <w:u w:val="single"/>
          <w:lang w:eastAsia="zh-CN"/>
        </w:rPr>
        <w:t>南阳政采磋商-2025-8</w:t>
      </w:r>
      <w:r>
        <w:rPr>
          <w:rFonts w:hint="eastAsia" w:asciiTheme="minorEastAsia" w:hAnsiTheme="minorEastAsia" w:eastAsiaTheme="minorEastAsia" w:cstheme="minorEastAsia"/>
          <w:spacing w:val="-14"/>
          <w:sz w:val="24"/>
          <w:szCs w:val="24"/>
          <w:lang w:eastAsia="zh-CN"/>
        </w:rPr>
        <w:t xml:space="preserve">  </w:t>
      </w:r>
    </w:p>
    <w:p w14:paraId="29AA5281">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asciiTheme="minorEastAsia" w:hAnsiTheme="minorEastAsia" w:eastAsiaTheme="minorEastAsia" w:cstheme="minorEastAsia"/>
          <w:spacing w:val="-14"/>
          <w:sz w:val="24"/>
          <w:szCs w:val="24"/>
          <w:lang w:eastAsia="zh-CN"/>
        </w:rPr>
        <w:t xml:space="preserve"> </w:t>
      </w:r>
      <w:r>
        <w:rPr>
          <w:rFonts w:hint="eastAsia" w:asciiTheme="minorEastAsia" w:hAnsiTheme="minorEastAsia" w:eastAsiaTheme="minorEastAsia" w:cstheme="minorEastAsia"/>
          <w:spacing w:val="-14"/>
          <w:sz w:val="24"/>
          <w:szCs w:val="24"/>
          <w:u w:val="single"/>
          <w:lang w:eastAsia="zh-CN"/>
        </w:rPr>
        <w:t>南阳市公安局采购公安网络租赁服务项目</w:t>
      </w:r>
    </w:p>
    <w:p w14:paraId="29FE2A7A">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eastAsia="zh-CN"/>
        </w:rPr>
        <w:t xml:space="preserve">  180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(三年)</w:t>
      </w:r>
      <w:r>
        <w:rPr>
          <w:rFonts w:hint="eastAsia" w:asciiTheme="minorEastAsia" w:hAnsiTheme="minorEastAsia" w:eastAsiaTheme="minorEastAsia" w:cstheme="minorEastAsia"/>
          <w:spacing w:val="-14"/>
          <w:sz w:val="24"/>
          <w:szCs w:val="24"/>
        </w:rPr>
        <w:t>、项目最高限价（如有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eastAsia="zh-CN"/>
        </w:rPr>
        <w:t xml:space="preserve"> 180  </w:t>
      </w:r>
      <w:r>
        <w:rPr>
          <w:rFonts w:hint="eastAsia" w:asciiTheme="minorEastAsia" w:hAnsiTheme="minorEastAsia" w:eastAsiaTheme="minorEastAsia" w:cstheme="minorEastAsia"/>
          <w:spacing w:val="-14"/>
          <w:sz w:val="24"/>
          <w:szCs w:val="24"/>
        </w:rPr>
        <w:t>万元</w:t>
      </w:r>
      <w:r>
        <w:rPr>
          <w:rFonts w:hint="eastAsia" w:asciiTheme="minorEastAsia" w:hAnsiTheme="minorEastAsia" w:eastAsiaTheme="minorEastAsia" w:cstheme="minorEastAsia"/>
          <w:spacing w:val="-14"/>
          <w:sz w:val="24"/>
          <w:szCs w:val="24"/>
          <w:lang w:eastAsia="zh-CN"/>
        </w:rPr>
        <w:t>(三年)</w:t>
      </w:r>
    </w:p>
    <w:p w14:paraId="0B4DE31E">
      <w:pPr>
        <w:pStyle w:val="2"/>
        <w:kinsoku/>
        <w:wordWrap w:val="0"/>
        <w:spacing w:line="360" w:lineRule="auto"/>
        <w:ind w:left="420" w:left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2"/>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4"/>
        <w:gridCol w:w="4146"/>
        <w:gridCol w:w="2321"/>
      </w:tblGrid>
      <w:tr w14:paraId="7F5E6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704" w:type="dxa"/>
            <w:vAlign w:val="center"/>
          </w:tcPr>
          <w:p w14:paraId="41984B1A">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146" w:type="dxa"/>
            <w:vAlign w:val="center"/>
          </w:tcPr>
          <w:p w14:paraId="1C76FD1C">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4FDA8F6D">
            <w:pPr>
              <w:kinsoku/>
              <w:wordWrap w:val="0"/>
              <w:spacing w:line="360" w:lineRule="auto"/>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万</w:t>
            </w:r>
            <w:r>
              <w:rPr>
                <w:rFonts w:hint="eastAsia" w:asciiTheme="minorEastAsia" w:hAnsiTheme="minorEastAsia" w:eastAsiaTheme="minorEastAsia" w:cstheme="minorEastAsia"/>
                <w:sz w:val="24"/>
                <w:szCs w:val="24"/>
              </w:rPr>
              <w:t>元）</w:t>
            </w:r>
          </w:p>
        </w:tc>
      </w:tr>
      <w:tr w14:paraId="773C5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704" w:type="dxa"/>
          </w:tcPr>
          <w:p w14:paraId="760A5B3C">
            <w:pPr>
              <w:pStyle w:val="23"/>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南阳政采磋商-2025-8</w:t>
            </w:r>
            <w:r>
              <w:rPr>
                <w:rFonts w:hint="eastAsia" w:asciiTheme="minorEastAsia" w:hAnsiTheme="minorEastAsia" w:eastAsiaTheme="minorEastAsia" w:cstheme="minorEastAsia"/>
                <w:spacing w:val="-14"/>
                <w:sz w:val="24"/>
                <w:szCs w:val="24"/>
                <w:lang w:eastAsia="zh-CN"/>
              </w:rPr>
              <w:t xml:space="preserve"> </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1</w:t>
            </w:r>
          </w:p>
        </w:tc>
        <w:tc>
          <w:tcPr>
            <w:tcW w:w="4146" w:type="dxa"/>
          </w:tcPr>
          <w:p w14:paraId="11CF3076">
            <w:pPr>
              <w:pStyle w:val="23"/>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南阳市公安局采购公安网络租赁服务项目</w:t>
            </w:r>
          </w:p>
        </w:tc>
        <w:tc>
          <w:tcPr>
            <w:tcW w:w="2321" w:type="dxa"/>
          </w:tcPr>
          <w:p w14:paraId="34E13651">
            <w:pPr>
              <w:pStyle w:val="23"/>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u w:val="single"/>
                <w:lang w:eastAsia="zh-CN"/>
              </w:rPr>
              <w:t>180</w:t>
            </w:r>
          </w:p>
        </w:tc>
      </w:tr>
    </w:tbl>
    <w:p w14:paraId="0133043B">
      <w:pPr>
        <w:pStyle w:val="2"/>
        <w:kinsoku/>
        <w:wordWrap w:val="0"/>
        <w:spacing w:line="360" w:lineRule="auto"/>
        <w:ind w:firstLine="460" w:firstLineChars="200"/>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5.服务要求</w:t>
      </w:r>
    </w:p>
    <w:p w14:paraId="7C798AD5">
      <w:pPr>
        <w:pStyle w:val="2"/>
        <w:kinsoku/>
        <w:wordWrap w:val="0"/>
        <w:spacing w:line="360" w:lineRule="auto"/>
        <w:ind w:firstLine="570" w:firstLineChars="3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25"/>
          <w:sz w:val="24"/>
          <w:szCs w:val="24"/>
          <w:lang w:eastAsia="zh-CN"/>
        </w:rPr>
        <w:t>公安三级网租赁服务和市局接入网租赁服务（详见采购需求）</w:t>
      </w:r>
    </w:p>
    <w:p w14:paraId="5FC310E0">
      <w:pPr>
        <w:pStyle w:val="2"/>
        <w:kinsoku/>
        <w:wordWrap w:val="0"/>
        <w:spacing w:line="360" w:lineRule="auto"/>
        <w:ind w:firstLine="460" w:firstLineChars="200"/>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5"/>
          <w:sz w:val="24"/>
          <w:szCs w:val="24"/>
          <w:lang w:eastAsia="zh-CN"/>
        </w:rPr>
        <w:t>6</w:t>
      </w:r>
      <w:r>
        <w:rPr>
          <w:rFonts w:hint="eastAsia" w:asciiTheme="minorEastAsia" w:hAnsiTheme="minorEastAsia" w:eastAsiaTheme="minorEastAsia" w:cstheme="minorEastAsia"/>
          <w:spacing w:val="-5"/>
          <w:sz w:val="24"/>
          <w:szCs w:val="24"/>
        </w:rPr>
        <w:t>.合同履行期限：</w:t>
      </w:r>
      <w:r>
        <w:rPr>
          <w:rFonts w:hint="eastAsia" w:asciiTheme="minorEastAsia" w:hAnsiTheme="minorEastAsia" w:eastAsiaTheme="minorEastAsia" w:cstheme="minorEastAsia"/>
          <w:spacing w:val="-5"/>
          <w:sz w:val="24"/>
          <w:szCs w:val="24"/>
          <w:lang w:eastAsia="zh-CN"/>
        </w:rPr>
        <w:t>三年</w:t>
      </w:r>
    </w:p>
    <w:p w14:paraId="74D4411B">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188E076F">
      <w:pPr>
        <w:pStyle w:val="2"/>
        <w:kinsoku/>
        <w:wordWrap w:val="0"/>
        <w:spacing w:line="360" w:lineRule="auto"/>
        <w:jc w:val="both"/>
        <w:outlineLvl w:val="1"/>
        <w:rPr>
          <w:spacing w:val="-1"/>
          <w:sz w:val="24"/>
          <w:szCs w:val="24"/>
        </w:rPr>
      </w:pPr>
    </w:p>
    <w:p w14:paraId="407063BB">
      <w:pPr>
        <w:pStyle w:val="2"/>
        <w:kinsoku/>
        <w:wordWrap w:val="0"/>
        <w:spacing w:line="360" w:lineRule="auto"/>
        <w:jc w:val="both"/>
        <w:outlineLvl w:val="1"/>
        <w:rPr>
          <w:sz w:val="24"/>
          <w:szCs w:val="24"/>
        </w:rPr>
      </w:pPr>
      <w:r>
        <w:rPr>
          <w:spacing w:val="-1"/>
          <w:sz w:val="24"/>
          <w:szCs w:val="24"/>
        </w:rPr>
        <w:t>二、申请人的资格要求（须同时满足）</w:t>
      </w:r>
    </w:p>
    <w:p w14:paraId="079E0D69">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1.注册于中华人民共和国境内，具有合法有效的营业执照；</w:t>
      </w:r>
    </w:p>
    <w:p w14:paraId="68F53B37">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31D95BE3">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2CE663CF">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14:paraId="78D49567">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759C05C9">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5485341F">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14:paraId="12008F57">
      <w:pPr>
        <w:pStyle w:val="2"/>
        <w:kinsoku/>
        <w:wordWrap w:val="0"/>
        <w:spacing w:line="360" w:lineRule="auto"/>
        <w:jc w:val="both"/>
        <w:outlineLvl w:val="1"/>
        <w:rPr>
          <w:rFonts w:asciiTheme="minorEastAsia" w:hAnsiTheme="minorEastAsia" w:eastAsiaTheme="minorEastAsia" w:cstheme="minorEastAsia"/>
          <w:spacing w:val="-1"/>
          <w:sz w:val="24"/>
          <w:szCs w:val="24"/>
          <w:lang w:eastAsia="zh-CN"/>
        </w:rPr>
      </w:pPr>
    </w:p>
    <w:p w14:paraId="7EA4A419">
      <w:pPr>
        <w:pStyle w:val="2"/>
        <w:kinsoku/>
        <w:wordWrap w:val="0"/>
        <w:spacing w:line="360" w:lineRule="auto"/>
        <w:jc w:val="both"/>
        <w:outlineLvl w:val="1"/>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三、</w:t>
      </w:r>
      <w:r>
        <w:rPr>
          <w:rFonts w:hint="eastAsia" w:asciiTheme="minorEastAsia" w:hAnsiTheme="minorEastAsia" w:eastAsiaTheme="minorEastAsia" w:cstheme="minorEastAsia"/>
          <w:spacing w:val="-1"/>
          <w:sz w:val="24"/>
          <w:szCs w:val="24"/>
        </w:rPr>
        <w:t>落实政府采购政策需满足的资格要求：</w:t>
      </w:r>
    </w:p>
    <w:p w14:paraId="6783D717">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1"/>
          <w:sz w:val="24"/>
          <w:szCs w:val="24"/>
        </w:rPr>
        <w:t>中小企业政策</w:t>
      </w:r>
    </w:p>
    <w:p w14:paraId="33DC2CFC">
      <w:pPr>
        <w:pStyle w:val="2"/>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505A91AE">
      <w:pPr>
        <w:pStyle w:val="2"/>
        <w:kinsoku/>
        <w:wordWrap w:val="0"/>
        <w:spacing w:line="360" w:lineRule="auto"/>
        <w:ind w:firstLine="528"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w:t>
      </w:r>
    </w:p>
    <w:p w14:paraId="7E923F04">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eastAsia="zh-CN"/>
        </w:rPr>
        <w:t>预留金额</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万元或预留</w:t>
      </w:r>
      <w:r>
        <w:rPr>
          <w:rFonts w:hint="eastAsia" w:asciiTheme="minorEastAsia" w:hAnsiTheme="minorEastAsia" w:eastAsiaTheme="minorEastAsia" w:cstheme="minorEastAsia"/>
          <w:spacing w:val="-2"/>
          <w:position w:val="17"/>
          <w:sz w:val="24"/>
          <w:szCs w:val="24"/>
          <w:u w:val="single"/>
          <w:lang w:eastAsia="zh-CN"/>
        </w:rPr>
        <w:t xml:space="preserve">   </w:t>
      </w:r>
      <w:r>
        <w:rPr>
          <w:rFonts w:hint="eastAsia" w:asciiTheme="minorEastAsia" w:hAnsiTheme="minorEastAsia" w:eastAsiaTheme="minorEastAsia" w:cstheme="minorEastAsia"/>
          <w:spacing w:val="-2"/>
          <w:position w:val="17"/>
          <w:sz w:val="24"/>
          <w:szCs w:val="24"/>
          <w:lang w:eastAsia="zh-CN"/>
        </w:rPr>
        <w:t>%份额</w:t>
      </w:r>
      <w:r>
        <w:rPr>
          <w:rFonts w:hint="eastAsia" w:asciiTheme="minorEastAsia" w:hAnsiTheme="minorEastAsia" w:eastAsiaTheme="minorEastAsia" w:cstheme="minorEastAsia"/>
          <w:spacing w:val="-2"/>
          <w:position w:val="17"/>
          <w:sz w:val="24"/>
          <w:szCs w:val="24"/>
        </w:rPr>
        <w:t>。</w:t>
      </w:r>
    </w:p>
    <w:p w14:paraId="757B20E6">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2711D9">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3E02F66F">
      <w:pPr>
        <w:pStyle w:val="2"/>
        <w:kinsoku/>
        <w:wordWrap w:val="0"/>
        <w:spacing w:line="360" w:lineRule="auto"/>
        <w:ind w:firstLine="460" w:firstLineChars="200"/>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eastAsia="zh-CN"/>
        </w:rPr>
        <w:t>4</w:t>
      </w:r>
      <w:r>
        <w:rPr>
          <w:rFonts w:hint="eastAsia" w:asciiTheme="minorEastAsia" w:hAnsiTheme="minorEastAsia" w:eastAsiaTheme="minorEastAsia" w:cstheme="minorEastAsia"/>
          <w:spacing w:val="-5"/>
          <w:sz w:val="24"/>
          <w:szCs w:val="24"/>
        </w:rPr>
        <w:t>.本项目是否属于政府购买服务：</w:t>
      </w:r>
    </w:p>
    <w:p w14:paraId="74C85852">
      <w:pPr>
        <w:pStyle w:val="2"/>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080B2847">
      <w:pPr>
        <w:kinsoku/>
        <w:wordWrap w:val="0"/>
        <w:spacing w:line="259" w:lineRule="auto"/>
        <w:ind w:firstLine="472" w:firstLineChars="200"/>
        <w:jc w:val="both"/>
      </w:pPr>
      <w:bookmarkStart w:id="1" w:name="OLE_LINK2"/>
      <w:bookmarkStart w:id="2" w:name="OLE_LINK1"/>
      <w:r>
        <w:rPr>
          <w:rFonts w:hint="eastAsia" w:asciiTheme="minorEastAsia" w:hAnsiTheme="minorEastAsia" w:eastAsiaTheme="minorEastAsia" w:cstheme="minorEastAsia"/>
          <w:spacing w:val="-2"/>
          <w:sz w:val="24"/>
          <w:szCs w:val="24"/>
          <w:lang w:eastAsia="zh-CN"/>
        </w:rPr>
        <w:t>☑</w:t>
      </w:r>
      <w:bookmarkEnd w:id="1"/>
      <w:bookmarkEnd w:id="2"/>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11CC7F5">
      <w:pPr>
        <w:kinsoku/>
        <w:wordWrap w:val="0"/>
        <w:spacing w:line="259" w:lineRule="auto"/>
        <w:jc w:val="both"/>
      </w:pPr>
    </w:p>
    <w:p w14:paraId="79A846B1">
      <w:pPr>
        <w:pStyle w:val="2"/>
        <w:kinsoku/>
        <w:wordWrap w:val="0"/>
        <w:spacing w:line="360" w:lineRule="auto"/>
        <w:jc w:val="both"/>
        <w:outlineLvl w:val="1"/>
        <w:rPr>
          <w:spacing w:val="-1"/>
          <w:sz w:val="24"/>
          <w:szCs w:val="24"/>
          <w:lang w:eastAsia="zh-CN"/>
        </w:rPr>
      </w:pPr>
    </w:p>
    <w:p w14:paraId="222CD222">
      <w:pPr>
        <w:pStyle w:val="2"/>
        <w:kinsoku/>
        <w:wordWrap w:val="0"/>
        <w:spacing w:line="360" w:lineRule="auto"/>
        <w:jc w:val="both"/>
        <w:outlineLvl w:val="1"/>
        <w:rPr>
          <w:sz w:val="24"/>
          <w:szCs w:val="24"/>
        </w:rPr>
      </w:pPr>
      <w:r>
        <w:rPr>
          <w:rFonts w:hint="eastAsia"/>
          <w:spacing w:val="-1"/>
          <w:sz w:val="24"/>
          <w:szCs w:val="24"/>
          <w:lang w:eastAsia="zh-CN"/>
        </w:rPr>
        <w:t>四</w:t>
      </w:r>
      <w:r>
        <w:rPr>
          <w:spacing w:val="-1"/>
          <w:sz w:val="24"/>
          <w:szCs w:val="24"/>
        </w:rPr>
        <w:t>、获取采购文件</w:t>
      </w:r>
    </w:p>
    <w:p w14:paraId="4B5B41A5">
      <w:pPr>
        <w:pStyle w:val="2"/>
        <w:kinsoku/>
        <w:wordWrap w:val="0"/>
        <w:spacing w:line="360" w:lineRule="auto"/>
        <w:ind w:firstLine="42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26</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30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4"/>
          <w:sz w:val="24"/>
          <w:szCs w:val="24"/>
        </w:rPr>
        <w:t>每天上午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0：00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lang w:val="en-US" w:eastAsia="zh-CN"/>
        </w:rPr>
        <w:t>12：00</w:t>
      </w:r>
      <w:r>
        <w:rPr>
          <w:rFonts w:hint="eastAsia" w:asciiTheme="minorEastAsia" w:hAnsiTheme="minorEastAsia" w:eastAsiaTheme="minorEastAsia" w:cstheme="minorEastAsia"/>
          <w:spacing w:val="-14"/>
          <w:sz w:val="24"/>
          <w:szCs w:val="24"/>
        </w:rPr>
        <w:t>，下午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12：00</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至</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23：59</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4"/>
          <w:sz w:val="24"/>
          <w:szCs w:val="24"/>
        </w:rPr>
        <w:t>（北京时</w:t>
      </w:r>
      <w:r>
        <w:rPr>
          <w:rFonts w:hint="eastAsia" w:asciiTheme="minorEastAsia" w:hAnsiTheme="minorEastAsia" w:eastAsiaTheme="minorEastAsia" w:cstheme="minorEastAsia"/>
          <w:spacing w:val="-15"/>
          <w:sz w:val="24"/>
          <w:szCs w:val="24"/>
        </w:rPr>
        <w:t>间，法定节假日除外）。</w:t>
      </w:r>
    </w:p>
    <w:p w14:paraId="0F521795">
      <w:pPr>
        <w:pStyle w:val="2"/>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w:t>
      </w:r>
      <w:r>
        <w:rPr>
          <w:rFonts w:hint="eastAsia" w:asciiTheme="minorEastAsia" w:hAnsiTheme="minorEastAsia" w:eastAsiaTheme="minorEastAsia" w:cstheme="minorEastAsia"/>
          <w:sz w:val="24"/>
          <w:szCs w:val="24"/>
          <w:lang w:eastAsia="zh-CN"/>
        </w:rPr>
        <w:t>全国公共资源交易平台（河南省·南阳市）</w:t>
      </w:r>
      <w:r>
        <w:rPr>
          <w:rFonts w:hint="eastAsia" w:asciiTheme="minorEastAsia" w:hAnsiTheme="minorEastAsia" w:eastAsiaTheme="minorEastAsia" w:cstheme="minorEastAsia"/>
          <w:sz w:val="24"/>
          <w:szCs w:val="24"/>
        </w:rPr>
        <w:t>https://ggzyjy.nanyang.gov.cn</w:t>
      </w:r>
    </w:p>
    <w:p w14:paraId="5D03E958">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使用电子营业执照系统，未入库的供应商请及时办理入库手续。</w:t>
      </w:r>
      <w:bookmarkStart w:id="3" w:name="_Hlk117077716"/>
      <w:r>
        <w:rPr>
          <w:rFonts w:hint="eastAsia" w:asciiTheme="minorEastAsia" w:hAnsiTheme="minorEastAsia" w:eastAsiaTheme="minorEastAsia" w:cstheme="minorEastAsia"/>
          <w:spacing w:val="-4"/>
          <w:sz w:val="24"/>
          <w:szCs w:val="24"/>
          <w:lang w:eastAsia="zh-CN"/>
        </w:rPr>
        <w:t>入库办理请参见全国公共资源交易平台（河南省·南阳市）https://ggzyjy.nanyang.gov.cn下载专区《诚信库申报操作手册》</w:t>
      </w:r>
      <w:bookmarkEnd w:id="3"/>
      <w:r>
        <w:rPr>
          <w:rFonts w:hint="eastAsia" w:asciiTheme="minorEastAsia" w:hAnsiTheme="minorEastAsia" w:eastAsiaTheme="minorEastAsia" w:cstheme="minorEastAsia"/>
          <w:spacing w:val="-4"/>
          <w:sz w:val="24"/>
          <w:szCs w:val="24"/>
          <w:lang w:eastAsia="zh-CN"/>
        </w:rPr>
        <w:t>，供应商完成企业诚信库注册后可申领电子营业执照，申领电子营业执照请参见南阳市公共资源交易中心下载专区《电子营业执照应用平台系统操作手册-投标单位》。供应商使用电子营业执照扫码登录南阳市公共资源电子营业执照应用平台系统（http://</w:t>
      </w:r>
      <w:bookmarkStart w:id="4" w:name="_Hlk117068952"/>
      <w:r>
        <w:rPr>
          <w:rFonts w:hint="eastAsia" w:asciiTheme="minorEastAsia" w:hAnsiTheme="minorEastAsia" w:eastAsiaTheme="minorEastAsia" w:cstheme="minorEastAsia"/>
          <w:spacing w:val="-4"/>
          <w:sz w:val="24"/>
          <w:szCs w:val="24"/>
          <w:lang w:eastAsia="zh-CN"/>
        </w:rPr>
        <w:t>111.6.77.187:8081</w:t>
      </w:r>
      <w:bookmarkEnd w:id="4"/>
      <w:r>
        <w:rPr>
          <w:rFonts w:hint="eastAsia" w:asciiTheme="minorEastAsia" w:hAnsiTheme="minorEastAsia" w:eastAsiaTheme="minorEastAsia" w:cstheme="minorEastAsia"/>
          <w:spacing w:val="-4"/>
          <w:sz w:val="24"/>
          <w:szCs w:val="24"/>
          <w:lang w:eastAsia="zh-CN"/>
        </w:rPr>
        <w:t>/ggzy/）免费下载招标文件。电子营业执照申领技术支持电话：17269580661、17269580657，电子营业执照应用平台技术支持电话：17719857571</w:t>
      </w:r>
    </w:p>
    <w:p w14:paraId="7727F6BA">
      <w:pPr>
        <w:pStyle w:val="2"/>
        <w:kinsoku/>
        <w:wordWrap w:val="0"/>
        <w:spacing w:line="360" w:lineRule="auto"/>
        <w:ind w:firstLine="4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1E7ED0A7">
      <w:pPr>
        <w:kinsoku/>
        <w:wordWrap w:val="0"/>
        <w:spacing w:line="360" w:lineRule="auto"/>
        <w:ind w:firstLine="420" w:firstLineChars="200"/>
        <w:jc w:val="both"/>
        <w:rPr>
          <w:rFonts w:asciiTheme="minorEastAsia" w:hAnsiTheme="minorEastAsia" w:eastAsiaTheme="minorEastAsia" w:cstheme="minorEastAsia"/>
        </w:rPr>
      </w:pPr>
    </w:p>
    <w:p w14:paraId="550D4799">
      <w:pPr>
        <w:pStyle w:val="2"/>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五、响应文件的制作及上传</w:t>
      </w:r>
    </w:p>
    <w:p w14:paraId="70E831B5">
      <w:pPr>
        <w:pStyle w:val="2"/>
        <w:kinsoku/>
        <w:wordWrap w:val="0"/>
        <w:spacing w:line="360" w:lineRule="auto"/>
        <w:ind w:firstLine="600"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使用电子营业执照系统</w:t>
      </w: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4"/>
          <w:sz w:val="24"/>
          <w:szCs w:val="24"/>
          <w:lang w:eastAsia="zh-CN"/>
        </w:rPr>
        <w:t>供应商须上传加密电子响应文件。电子响应文件需要使用“电子营业执照应用平台投标文件制作工具（南阳版）”制作，制作工具及操作手册可在南阳市公共资源电子营业执照应用平台系统“系统功能”-“组件下载”处下载。加密电子响应文件（格式后缀为:.file）应在竞争性磋商文件规定的上传截止时间前上传至电子营业执照应用平台系统（http://111.6.77.187:8081/ggzy/）。逾期上传至电子营业执照应用平台系统的电子响应文件视为无效文件。</w:t>
      </w:r>
    </w:p>
    <w:p w14:paraId="297C9EFC">
      <w:pPr>
        <w:widowControl w:val="0"/>
        <w:kinsoku/>
        <w:wordWrap w:val="0"/>
        <w:spacing w:line="360" w:lineRule="auto"/>
        <w:ind w:left="9" w:firstLine="424" w:firstLineChars="183"/>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本项目采用全流程电子化，供应商应在开标时间前登录电子营业执照应用平台系统不见面开标大厅；在响应文件解密过程中，如因供应商准备不到位、网络问题等情况（30分钟内）无法及时解密的，视为该供应商自动放弃，将被退回响应文件”。解密过程中遇到紧急事项，可在不见面开标大厅中提出异议或者文字交流，严重问题可拨打技术支持电话17719857571。</w:t>
      </w:r>
    </w:p>
    <w:p w14:paraId="4FA6C2AE">
      <w:pPr>
        <w:pStyle w:val="2"/>
        <w:kinsoku/>
        <w:wordWrap w:val="0"/>
        <w:spacing w:before="79" w:line="222" w:lineRule="auto"/>
        <w:ind w:left="15"/>
        <w:jc w:val="both"/>
        <w:outlineLvl w:val="1"/>
        <w:rPr>
          <w:spacing w:val="-3"/>
          <w:sz w:val="24"/>
          <w:szCs w:val="24"/>
          <w:lang w:eastAsia="zh-CN"/>
        </w:rPr>
      </w:pPr>
    </w:p>
    <w:p w14:paraId="176233AA">
      <w:pPr>
        <w:pStyle w:val="2"/>
        <w:kinsoku/>
        <w:wordWrap w:val="0"/>
        <w:spacing w:before="79" w:line="222" w:lineRule="auto"/>
        <w:ind w:left="15"/>
        <w:jc w:val="both"/>
        <w:outlineLvl w:val="1"/>
        <w:rPr>
          <w:sz w:val="24"/>
          <w:szCs w:val="24"/>
          <w:lang w:eastAsia="zh-CN"/>
        </w:rPr>
      </w:pPr>
      <w:r>
        <w:rPr>
          <w:rFonts w:hint="eastAsia"/>
          <w:spacing w:val="-3"/>
          <w:sz w:val="24"/>
          <w:szCs w:val="24"/>
          <w:lang w:eastAsia="zh-CN"/>
        </w:rPr>
        <w:t>六</w:t>
      </w:r>
      <w:r>
        <w:rPr>
          <w:spacing w:val="-3"/>
          <w:sz w:val="24"/>
          <w:szCs w:val="24"/>
        </w:rPr>
        <w:t>、</w:t>
      </w:r>
      <w:r>
        <w:rPr>
          <w:rFonts w:hint="eastAsia"/>
          <w:spacing w:val="-3"/>
          <w:sz w:val="24"/>
          <w:szCs w:val="24"/>
          <w:lang w:eastAsia="zh-CN"/>
        </w:rPr>
        <w:t>上传截止时间、</w:t>
      </w:r>
      <w:r>
        <w:rPr>
          <w:spacing w:val="-3"/>
          <w:sz w:val="24"/>
          <w:szCs w:val="24"/>
        </w:rPr>
        <w:t>开启</w:t>
      </w:r>
      <w:r>
        <w:rPr>
          <w:rFonts w:hint="eastAsia"/>
          <w:spacing w:val="-3"/>
          <w:sz w:val="24"/>
          <w:szCs w:val="24"/>
          <w:lang w:eastAsia="zh-CN"/>
        </w:rPr>
        <w:t>响应文件时间和地点</w:t>
      </w:r>
    </w:p>
    <w:p w14:paraId="2133B3DA">
      <w:pPr>
        <w:pStyle w:val="2"/>
        <w:kinsoku/>
        <w:wordWrap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eastAsia="zh-CN"/>
        </w:rPr>
        <w:t xml:space="preserve">  </w:t>
      </w:r>
      <w:r>
        <w:rPr>
          <w:rFonts w:hint="eastAsia" w:asciiTheme="minorEastAsia" w:hAnsiTheme="minorEastAsia" w:eastAsiaTheme="minorEastAsia" w:cstheme="minorEastAsia"/>
          <w:spacing w:val="-14"/>
          <w:sz w:val="24"/>
          <w:szCs w:val="24"/>
          <w:u w:val="single"/>
          <w:lang w:val="en-US" w:eastAsia="zh-CN"/>
        </w:rPr>
        <w:t>2205</w:t>
      </w:r>
      <w:r>
        <w:rPr>
          <w:rFonts w:hint="eastAsia" w:asciiTheme="minorEastAsia" w:hAnsiTheme="minorEastAsia" w:eastAsiaTheme="minorEastAsia" w:cstheme="minorEastAsia"/>
          <w:spacing w:val="-1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年</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6</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5</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日</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9</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点</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u w:val="single"/>
          <w:lang w:val="en-US" w:eastAsia="zh-CN"/>
        </w:rPr>
        <w:t>00</w:t>
      </w:r>
      <w:r>
        <w:rPr>
          <w:rFonts w:hint="eastAsia" w:asciiTheme="minorEastAsia" w:hAnsiTheme="minorEastAsia" w:eastAsiaTheme="minorEastAsia" w:cstheme="minorEastAsia"/>
          <w:spacing w:val="-4"/>
          <w:sz w:val="24"/>
          <w:szCs w:val="24"/>
          <w:u w:val="single"/>
          <w:lang w:eastAsia="zh-CN"/>
        </w:rPr>
        <w:t xml:space="preserve">  </w:t>
      </w:r>
      <w:r>
        <w:rPr>
          <w:rFonts w:hint="eastAsia" w:asciiTheme="minorEastAsia" w:hAnsiTheme="minorEastAsia" w:eastAsiaTheme="minorEastAsia" w:cstheme="minorEastAsia"/>
          <w:spacing w:val="-4"/>
          <w:sz w:val="24"/>
          <w:szCs w:val="24"/>
          <w:lang w:eastAsia="zh-CN"/>
        </w:rPr>
        <w:t>分</w:t>
      </w:r>
      <w:r>
        <w:rPr>
          <w:spacing w:val="-25"/>
          <w:sz w:val="24"/>
          <w:szCs w:val="24"/>
        </w:rPr>
        <w:t>（北京时间）。</w:t>
      </w:r>
    </w:p>
    <w:p w14:paraId="7F0139B0">
      <w:pPr>
        <w:pStyle w:val="2"/>
        <w:spacing w:line="360" w:lineRule="auto"/>
        <w:rPr>
          <w:rFonts w:ascii="Arial" w:hAnsi="Arial" w:cs="Arial"/>
          <w:sz w:val="24"/>
          <w:szCs w:val="24"/>
          <w:lang w:eastAsia="zh-CN"/>
        </w:rPr>
      </w:pPr>
      <w:r>
        <w:rPr>
          <w:spacing w:val="-31"/>
          <w:sz w:val="24"/>
          <w:szCs w:val="24"/>
        </w:rPr>
        <w:t>地点：</w:t>
      </w:r>
      <w:r>
        <w:rPr>
          <w:rFonts w:hint="eastAsia" w:asciiTheme="minorEastAsia" w:hAnsiTheme="minorEastAsia" w:eastAsiaTheme="minorEastAsia" w:cstheme="minorEastAsia"/>
          <w:spacing w:val="-17"/>
          <w:sz w:val="24"/>
          <w:szCs w:val="24"/>
          <w:lang w:eastAsia="zh-CN"/>
        </w:rPr>
        <w:t>不见面开标大厅（</w:t>
      </w:r>
      <w:r>
        <w:rPr>
          <w:rFonts w:hint="eastAsia"/>
          <w:sz w:val="24"/>
          <w:szCs w:val="24"/>
        </w:rPr>
        <w:t>http://111.6.77.187:8081/ggzy/</w:t>
      </w:r>
      <w:r>
        <w:rPr>
          <w:rFonts w:hint="eastAsia"/>
          <w:sz w:val="24"/>
          <w:szCs w:val="24"/>
          <w:lang w:eastAsia="zh-CN"/>
        </w:rPr>
        <w:t>）</w:t>
      </w:r>
      <w:r>
        <w:rPr>
          <w:rFonts w:hint="eastAsia" w:ascii="Arial" w:hAnsi="Arial" w:cs="Arial"/>
          <w:position w:val="5"/>
          <w:sz w:val="24"/>
          <w:szCs w:val="24"/>
          <w:lang w:eastAsia="zh-CN"/>
        </w:rPr>
        <w:t>。</w:t>
      </w:r>
    </w:p>
    <w:p w14:paraId="7B103B1A">
      <w:pPr>
        <w:kinsoku/>
        <w:wordWrap w:val="0"/>
        <w:spacing w:line="269" w:lineRule="auto"/>
        <w:jc w:val="both"/>
      </w:pPr>
    </w:p>
    <w:p w14:paraId="4F08E697">
      <w:pPr>
        <w:kinsoku/>
        <w:wordWrap w:val="0"/>
        <w:spacing w:line="269" w:lineRule="auto"/>
        <w:jc w:val="both"/>
      </w:pPr>
    </w:p>
    <w:p w14:paraId="43859ABA">
      <w:pPr>
        <w:pStyle w:val="2"/>
        <w:kinsoku/>
        <w:wordWrap w:val="0"/>
        <w:spacing w:line="360" w:lineRule="auto"/>
        <w:jc w:val="both"/>
        <w:outlineLvl w:val="1"/>
        <w:rPr>
          <w:sz w:val="24"/>
          <w:szCs w:val="24"/>
        </w:rPr>
      </w:pPr>
      <w:r>
        <w:rPr>
          <w:rFonts w:hint="eastAsia"/>
          <w:spacing w:val="-2"/>
          <w:sz w:val="24"/>
          <w:szCs w:val="24"/>
          <w:lang w:eastAsia="zh-CN"/>
        </w:rPr>
        <w:t>七</w:t>
      </w:r>
      <w:r>
        <w:rPr>
          <w:spacing w:val="-2"/>
          <w:sz w:val="24"/>
          <w:szCs w:val="24"/>
        </w:rPr>
        <w:t>、公告期限</w:t>
      </w:r>
    </w:p>
    <w:p w14:paraId="0F2B67DD">
      <w:pPr>
        <w:pStyle w:val="2"/>
        <w:kinsoku/>
        <w:wordWrap w:val="0"/>
        <w:spacing w:line="360" w:lineRule="auto"/>
        <w:jc w:val="both"/>
        <w:outlineLvl w:val="1"/>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26</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日至_</w:t>
      </w:r>
      <w:r>
        <w:rPr>
          <w:rFonts w:hint="eastAsia" w:asciiTheme="minorEastAsia" w:hAnsiTheme="minorEastAsia" w:eastAsiaTheme="minorEastAsia" w:cstheme="minorEastAsia"/>
          <w:spacing w:val="-13"/>
          <w:sz w:val="24"/>
          <w:szCs w:val="24"/>
          <w:lang w:val="en-US" w:eastAsia="zh-CN"/>
        </w:rPr>
        <w:t>2025</w:t>
      </w:r>
      <w:r>
        <w:rPr>
          <w:rFonts w:hint="eastAsia" w:asciiTheme="minorEastAsia" w:hAnsiTheme="minorEastAsia" w:eastAsiaTheme="minorEastAsia" w:cstheme="minorEastAsia"/>
          <w:spacing w:val="-13"/>
          <w:sz w:val="24"/>
          <w:szCs w:val="24"/>
        </w:rPr>
        <w:t>___年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28</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41666C4C">
      <w:pPr>
        <w:kinsoku/>
        <w:wordWrap w:val="0"/>
        <w:spacing w:line="259" w:lineRule="auto"/>
        <w:jc w:val="both"/>
      </w:pPr>
    </w:p>
    <w:p w14:paraId="26481053">
      <w:pPr>
        <w:kinsoku/>
        <w:wordWrap w:val="0"/>
        <w:spacing w:line="260" w:lineRule="auto"/>
        <w:jc w:val="both"/>
      </w:pPr>
    </w:p>
    <w:p w14:paraId="1CBE84DA">
      <w:pPr>
        <w:pStyle w:val="2"/>
        <w:kinsoku/>
        <w:wordWrap w:val="0"/>
        <w:spacing w:line="360" w:lineRule="auto"/>
        <w:jc w:val="both"/>
        <w:outlineLvl w:val="1"/>
        <w:rPr>
          <w:sz w:val="24"/>
          <w:szCs w:val="24"/>
        </w:rPr>
      </w:pPr>
      <w:r>
        <w:rPr>
          <w:rFonts w:hint="eastAsia"/>
          <w:spacing w:val="-1"/>
          <w:sz w:val="24"/>
          <w:szCs w:val="24"/>
          <w:lang w:eastAsia="zh-CN"/>
        </w:rPr>
        <w:t>八</w:t>
      </w:r>
      <w:r>
        <w:rPr>
          <w:spacing w:val="-1"/>
          <w:sz w:val="24"/>
          <w:szCs w:val="24"/>
        </w:rPr>
        <w:t>、其他补充事宜</w:t>
      </w:r>
    </w:p>
    <w:p w14:paraId="5C05E789">
      <w:pPr>
        <w:rPr>
          <w:rFonts w:asciiTheme="minorEastAsia" w:hAnsiTheme="minorEastAsia" w:eastAsiaTheme="minorEastAsia" w:cstheme="minorEastAsia"/>
          <w:spacing w:val="-4"/>
          <w:position w:val="16"/>
          <w:sz w:val="24"/>
          <w:szCs w:val="24"/>
          <w:lang w:eastAsia="zh-CN"/>
        </w:rPr>
      </w:pPr>
      <w:r>
        <w:rPr>
          <w:rFonts w:hint="eastAsia" w:ascii="宋体" w:hAnsi="宋体" w:eastAsia="宋体" w:cs="宋体"/>
          <w:sz w:val="24"/>
          <w:szCs w:val="24"/>
          <w:lang w:eastAsia="zh-CN"/>
        </w:rPr>
        <w:t>本次招标公告在河南省政府采购网、南阳市公共资源交易中心网发布。</w:t>
      </w:r>
    </w:p>
    <w:p w14:paraId="2EA4F7D2">
      <w:pPr>
        <w:pStyle w:val="2"/>
        <w:kinsoku/>
        <w:wordWrap w:val="0"/>
        <w:spacing w:line="360" w:lineRule="auto"/>
        <w:jc w:val="both"/>
        <w:rPr>
          <w:rFonts w:asciiTheme="minorEastAsia" w:hAnsiTheme="minorEastAsia" w:eastAsiaTheme="minorEastAsia" w:cstheme="minorEastAsia"/>
          <w:spacing w:val="-4"/>
          <w:position w:val="16"/>
          <w:sz w:val="24"/>
          <w:szCs w:val="24"/>
          <w:lang w:eastAsia="zh-CN"/>
        </w:rPr>
      </w:pPr>
    </w:p>
    <w:p w14:paraId="60CD2732">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eastAsia="zh-CN"/>
        </w:rPr>
        <w:t>九</w:t>
      </w:r>
      <w:r>
        <w:rPr>
          <w:rFonts w:hint="eastAsia" w:asciiTheme="minorEastAsia" w:hAnsiTheme="minorEastAsia" w:eastAsiaTheme="minorEastAsia" w:cstheme="minorEastAsia"/>
          <w:spacing w:val="-4"/>
          <w:position w:val="16"/>
          <w:sz w:val="24"/>
          <w:szCs w:val="24"/>
        </w:rPr>
        <w:t>、对本次</w:t>
      </w:r>
      <w:r>
        <w:rPr>
          <w:rFonts w:hint="eastAsia" w:asciiTheme="minorEastAsia" w:hAnsiTheme="minorEastAsia" w:eastAsiaTheme="minorEastAsia" w:cstheme="minorEastAsia"/>
          <w:spacing w:val="-4"/>
          <w:position w:val="16"/>
          <w:sz w:val="24"/>
          <w:szCs w:val="24"/>
          <w:lang w:eastAsia="zh-CN"/>
        </w:rPr>
        <w:t>采购提</w:t>
      </w:r>
      <w:r>
        <w:rPr>
          <w:rFonts w:hint="eastAsia" w:asciiTheme="minorEastAsia" w:hAnsiTheme="minorEastAsia" w:eastAsiaTheme="minorEastAsia" w:cstheme="minorEastAsia"/>
          <w:spacing w:val="-4"/>
          <w:position w:val="16"/>
          <w:sz w:val="24"/>
          <w:szCs w:val="24"/>
        </w:rPr>
        <w:t>出询问，请按以下方式联系。</w:t>
      </w:r>
    </w:p>
    <w:p w14:paraId="6B2EEC22">
      <w:pPr>
        <w:pStyle w:val="2"/>
        <w:kinsoku/>
        <w:wordWrap w:val="0"/>
        <w:spacing w:line="360" w:lineRule="auto"/>
        <w:jc w:val="both"/>
        <w:rPr>
          <w:rFonts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1.采购人信息</w:t>
      </w:r>
    </w:p>
    <w:p w14:paraId="74BA9A89">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南阳市公安局</w:t>
      </w:r>
    </w:p>
    <w:p w14:paraId="57B5B858">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地址：</w:t>
      </w:r>
      <w:r>
        <w:rPr>
          <w:rFonts w:hint="eastAsia" w:asciiTheme="minorEastAsia" w:hAnsiTheme="minorEastAsia" w:eastAsiaTheme="minorEastAsia" w:cstheme="minorEastAsia"/>
          <w:spacing w:val="-15"/>
          <w:sz w:val="24"/>
          <w:szCs w:val="24"/>
          <w:lang w:eastAsia="zh-CN"/>
        </w:rPr>
        <w:t>南阳市张衡路1号</w:t>
      </w:r>
    </w:p>
    <w:p w14:paraId="25C6EF58">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联系人：李泽</w:t>
      </w:r>
    </w:p>
    <w:p w14:paraId="6E6C1B6D">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0377-61222007</w:t>
      </w:r>
    </w:p>
    <w:p w14:paraId="757E380E">
      <w:pPr>
        <w:pStyle w:val="2"/>
        <w:kinsoku/>
        <w:wordWrap w:val="0"/>
        <w:spacing w:line="360" w:lineRule="auto"/>
        <w:jc w:val="both"/>
        <w:outlineLvl w:val="1"/>
        <w:rPr>
          <w:rFonts w:asciiTheme="minorEastAsia" w:hAnsiTheme="minorEastAsia" w:eastAsiaTheme="minorEastAsia" w:cstheme="minorEastAsia"/>
          <w:b/>
          <w:bCs/>
          <w:spacing w:val="4"/>
          <w:sz w:val="24"/>
          <w:szCs w:val="24"/>
        </w:rPr>
      </w:pPr>
    </w:p>
    <w:p w14:paraId="346DBAE6">
      <w:pPr>
        <w:pStyle w:val="2"/>
        <w:kinsoku/>
        <w:wordWrap w:val="0"/>
        <w:spacing w:line="360" w:lineRule="auto"/>
        <w:jc w:val="both"/>
        <w:outlineLvl w:val="1"/>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2.采购代理机构信息</w:t>
      </w:r>
    </w:p>
    <w:p w14:paraId="3C5C2953">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rPr>
        <w:t>名称：</w:t>
      </w:r>
      <w:r>
        <w:rPr>
          <w:rFonts w:hint="eastAsia" w:asciiTheme="minorEastAsia" w:hAnsiTheme="minorEastAsia" w:eastAsiaTheme="minorEastAsia" w:cstheme="minorEastAsia"/>
          <w:spacing w:val="-15"/>
          <w:sz w:val="24"/>
          <w:szCs w:val="24"/>
          <w:lang w:eastAsia="zh-CN"/>
        </w:rPr>
        <w:t>南阳市公共资源交易中心</w:t>
      </w:r>
    </w:p>
    <w:p w14:paraId="0722DE98">
      <w:pPr>
        <w:pStyle w:val="2"/>
        <w:kinsoku/>
        <w:wordWrap w:val="0"/>
        <w:spacing w:line="360" w:lineRule="auto"/>
        <w:jc w:val="both"/>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地址：南阳市范蠡东路与南都路交叉口市民服务中心中区3号楼5楼</w:t>
      </w:r>
    </w:p>
    <w:p w14:paraId="1BB1523D">
      <w:pPr>
        <w:pStyle w:val="2"/>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联系人：潘高</w:t>
      </w:r>
    </w:p>
    <w:p w14:paraId="0DF57139">
      <w:pPr>
        <w:pStyle w:val="2"/>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rPr>
        <w:t>联系方式：</w:t>
      </w:r>
      <w:r>
        <w:rPr>
          <w:rFonts w:hint="eastAsia" w:asciiTheme="minorEastAsia" w:hAnsiTheme="minorEastAsia" w:eastAsiaTheme="minorEastAsia" w:cstheme="minorEastAsia"/>
          <w:spacing w:val="-15"/>
          <w:sz w:val="24"/>
          <w:szCs w:val="24"/>
          <w:lang w:eastAsia="zh-CN"/>
        </w:rPr>
        <w:t>0377-61176178</w:t>
      </w:r>
    </w:p>
    <w:p w14:paraId="5C178B17">
      <w:pPr>
        <w:pStyle w:val="2"/>
        <w:kinsoku/>
        <w:wordWrap w:val="0"/>
        <w:spacing w:line="360" w:lineRule="auto"/>
        <w:jc w:val="both"/>
        <w:outlineLvl w:val="1"/>
        <w:rPr>
          <w:rFonts w:asciiTheme="minorEastAsia" w:hAnsiTheme="minorEastAsia" w:eastAsiaTheme="minorEastAsia" w:cstheme="minorEastAsia"/>
          <w:b/>
          <w:bCs/>
          <w:spacing w:val="5"/>
          <w:sz w:val="24"/>
          <w:szCs w:val="24"/>
        </w:rPr>
      </w:pPr>
    </w:p>
    <w:p w14:paraId="482BEBBC">
      <w:pPr>
        <w:pStyle w:val="2"/>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rPr>
        <w:t>3、网址：</w:t>
      </w:r>
      <w:r>
        <w:rPr>
          <w:rFonts w:hint="eastAsia" w:asciiTheme="minorEastAsia" w:hAnsiTheme="minorEastAsia" w:eastAsiaTheme="minorEastAsia" w:cstheme="minorEastAsia"/>
          <w:spacing w:val="-15"/>
          <w:sz w:val="24"/>
          <w:szCs w:val="24"/>
          <w:lang w:eastAsia="zh-CN"/>
        </w:rPr>
        <w:t>https://ggzyjy.nanyang.gov.cn   E-mail:</w:t>
      </w:r>
      <w:r>
        <w:rPr>
          <w:rFonts w:hint="eastAsia" w:ascii="仿宋_GB2312" w:eastAsia="仿宋_GB2312"/>
          <w:sz w:val="24"/>
          <w:szCs w:val="24"/>
          <w:lang w:eastAsia="zh-CN"/>
        </w:rPr>
        <w:t>nyszfcgzx@126.com</w:t>
      </w:r>
      <w:r>
        <w:rPr>
          <w:rFonts w:hint="eastAsia" w:asciiTheme="minorEastAsia" w:hAnsiTheme="minorEastAsia" w:eastAsiaTheme="minorEastAsia" w:cstheme="minorEastAsia"/>
          <w:spacing w:val="-15"/>
          <w:sz w:val="24"/>
          <w:szCs w:val="24"/>
          <w:lang w:eastAsia="zh-CN"/>
        </w:rPr>
        <w:t xml:space="preserve"> </w:t>
      </w:r>
    </w:p>
    <w:p w14:paraId="05D5CD3D">
      <w:pPr>
        <w:pStyle w:val="2"/>
        <w:kinsoku/>
        <w:wordWrap w:val="0"/>
        <w:spacing w:before="352" w:line="690" w:lineRule="exact"/>
        <w:ind w:right="280"/>
        <w:rPr>
          <w:rFonts w:ascii="仿宋_GB2312" w:eastAsia="仿宋_GB2312"/>
          <w:color w:val="0000FF"/>
          <w:sz w:val="28"/>
          <w:szCs w:val="28"/>
          <w:lang w:eastAsia="zh-CN"/>
        </w:rPr>
      </w:pPr>
    </w:p>
    <w:p w14:paraId="5A7D15E3">
      <w:pPr>
        <w:pStyle w:val="2"/>
        <w:kinsoku/>
        <w:wordWrap w:val="0"/>
        <w:spacing w:line="360" w:lineRule="auto"/>
        <w:jc w:val="right"/>
        <w:outlineLvl w:val="1"/>
        <w:rPr>
          <w:rFonts w:asciiTheme="minorEastAsia" w:hAnsiTheme="minorEastAsia" w:eastAsiaTheme="minorEastAsia" w:cstheme="minorEastAsia"/>
          <w:color w:val="000000" w:themeColor="text1"/>
          <w:spacing w:val="-15"/>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eastAsia="zh-CN"/>
          <w14:textFill>
            <w14:solidFill>
              <w14:schemeClr w14:val="tx1"/>
            </w14:solidFill>
          </w14:textFill>
        </w:rPr>
        <w:t>南阳市公共资源交易中心</w:t>
      </w:r>
    </w:p>
    <w:p w14:paraId="73B238D9">
      <w:pPr>
        <w:pStyle w:val="2"/>
        <w:kinsoku/>
        <w:wordWrap w:val="0"/>
        <w:spacing w:line="360" w:lineRule="auto"/>
        <w:jc w:val="right"/>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5</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u w:val="single"/>
          <w:lang w:val="en-US" w:eastAsia="zh-CN"/>
        </w:rPr>
        <w:t>23</w:t>
      </w:r>
      <w:r>
        <w:rPr>
          <w:rFonts w:hint="eastAsia" w:asciiTheme="minorEastAsia" w:hAnsiTheme="minorEastAsia" w:eastAsiaTheme="minorEastAsia" w:cstheme="minorEastAsia"/>
          <w:spacing w:val="-13"/>
          <w:sz w:val="24"/>
          <w:szCs w:val="24"/>
          <w:u w:val="single"/>
          <w:lang w:eastAsia="zh-CN"/>
        </w:rPr>
        <w:t xml:space="preserve">  </w:t>
      </w:r>
      <w:r>
        <w:rPr>
          <w:rFonts w:hint="eastAsia" w:asciiTheme="minorEastAsia" w:hAnsiTheme="minorEastAsia" w:eastAsiaTheme="minorEastAsia" w:cstheme="minorEastAsia"/>
          <w:spacing w:val="-13"/>
          <w:sz w:val="24"/>
          <w:szCs w:val="24"/>
        </w:rPr>
        <w:t>日</w:t>
      </w:r>
    </w:p>
    <w:p w14:paraId="5436C430">
      <w:pPr>
        <w:pStyle w:val="8"/>
        <w:bidi w:val="0"/>
      </w:pPr>
    </w:p>
    <w:p w14:paraId="781E2301">
      <w:pPr>
        <w:pStyle w:val="2"/>
        <w:kinsoku/>
        <w:wordWrap w:val="0"/>
        <w:spacing w:line="360" w:lineRule="auto"/>
        <w:jc w:val="center"/>
        <w:rPr>
          <w:rFonts w:asciiTheme="minorEastAsia" w:hAnsiTheme="minorEastAsia" w:eastAsiaTheme="minorEastAsia" w:cstheme="minorEastAsia"/>
          <w:spacing w:val="-1"/>
          <w:sz w:val="36"/>
          <w:szCs w:val="36"/>
        </w:rPr>
      </w:pPr>
    </w:p>
    <w:p w14:paraId="03C803E0">
      <w:pPr>
        <w:pStyle w:val="2"/>
        <w:kinsoku/>
        <w:wordWrap w:val="0"/>
        <w:spacing w:line="360" w:lineRule="auto"/>
        <w:jc w:val="center"/>
        <w:rPr>
          <w:rFonts w:asciiTheme="minorEastAsia" w:hAnsiTheme="minorEastAsia" w:eastAsiaTheme="minorEastAsia" w:cstheme="minorEastAsia"/>
          <w:spacing w:val="-1"/>
          <w:sz w:val="36"/>
          <w:szCs w:val="36"/>
        </w:rPr>
      </w:pPr>
    </w:p>
    <w:p w14:paraId="0B0537A0">
      <w:pPr>
        <w:pStyle w:val="2"/>
        <w:kinsoku/>
        <w:wordWrap w:val="0"/>
        <w:spacing w:line="360" w:lineRule="auto"/>
        <w:jc w:val="both"/>
        <w:rPr>
          <w:rFonts w:asciiTheme="minorEastAsia" w:hAnsiTheme="minorEastAsia" w:eastAsiaTheme="minorEastAsia" w:cstheme="minorEastAsia"/>
          <w:spacing w:val="-1"/>
          <w:sz w:val="36"/>
          <w:szCs w:val="36"/>
        </w:rPr>
      </w:pPr>
    </w:p>
    <w:p w14:paraId="7A5A0A6F">
      <w:pPr>
        <w:rPr>
          <w:rFonts w:asciiTheme="minorEastAsia" w:hAnsiTheme="minorEastAsia" w:eastAsiaTheme="minorEastAsia" w:cstheme="minorEastAsia"/>
          <w:spacing w:val="-1"/>
          <w:sz w:val="36"/>
          <w:szCs w:val="36"/>
        </w:rPr>
      </w:pPr>
    </w:p>
    <w:p w14:paraId="231ACEF8">
      <w:pPr>
        <w:pStyle w:val="2"/>
        <w:rPr>
          <w:rFonts w:asciiTheme="minorEastAsia" w:hAnsiTheme="minorEastAsia" w:eastAsiaTheme="minorEastAsia" w:cstheme="minorEastAsia"/>
          <w:spacing w:val="-1"/>
          <w:sz w:val="36"/>
          <w:szCs w:val="36"/>
        </w:rPr>
      </w:pPr>
    </w:p>
    <w:p w14:paraId="1BBFF2FD"/>
    <w:p w14:paraId="1B91EB21">
      <w:pPr>
        <w:pStyle w:val="2"/>
      </w:pPr>
    </w:p>
    <w:p w14:paraId="1E7519BE"/>
    <w:p w14:paraId="4641DA7B">
      <w:pPr>
        <w:pStyle w:val="2"/>
      </w:pPr>
    </w:p>
    <w:p w14:paraId="32612D42">
      <w:pPr>
        <w:pStyle w:val="2"/>
        <w:kinsoku/>
        <w:wordWrap w:val="0"/>
        <w:spacing w:line="360" w:lineRule="auto"/>
        <w:jc w:val="center"/>
        <w:rPr>
          <w:rFonts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rPr>
        <w:t>第二章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采购需求</w:t>
      </w:r>
    </w:p>
    <w:p w14:paraId="3165CB31">
      <w:pPr>
        <w:kinsoku/>
        <w:wordWrap w:val="0"/>
        <w:spacing w:line="360" w:lineRule="auto"/>
        <w:ind w:firstLine="420" w:firstLineChars="200"/>
        <w:jc w:val="both"/>
        <w:rPr>
          <w:rFonts w:asciiTheme="minorEastAsia" w:hAnsiTheme="minorEastAsia" w:eastAsiaTheme="minorEastAsia" w:cstheme="minorEastAsia"/>
        </w:rPr>
      </w:pPr>
    </w:p>
    <w:p w14:paraId="1B949EA2">
      <w:pPr>
        <w:pStyle w:val="2"/>
        <w:numPr>
          <w:ilvl w:val="0"/>
          <w:numId w:val="1"/>
        </w:numPr>
        <w:kinsoku/>
        <w:wordWrap w:val="0"/>
        <w:spacing w:line="360" w:lineRule="auto"/>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采购</w:t>
      </w:r>
      <w:r>
        <w:rPr>
          <w:rFonts w:hint="eastAsia" w:asciiTheme="minorEastAsia" w:hAnsiTheme="minorEastAsia" w:eastAsiaTheme="minorEastAsia" w:cstheme="minorEastAsia"/>
          <w:spacing w:val="-1"/>
          <w:sz w:val="24"/>
          <w:szCs w:val="24"/>
          <w:lang w:eastAsia="zh-CN"/>
        </w:rPr>
        <w:t>内容及要求</w:t>
      </w:r>
    </w:p>
    <w:p w14:paraId="051325F2">
      <w:pPr>
        <w:spacing w:line="384" w:lineRule="auto"/>
        <w:ind w:firstLine="280" w:firstLineChars="100"/>
        <w:rPr>
          <w:rFonts w:ascii="仿宋_GB2312" w:eastAsia="仿宋_GB2312"/>
          <w:sz w:val="28"/>
          <w:szCs w:val="28"/>
        </w:rPr>
      </w:pPr>
      <w:r>
        <w:rPr>
          <w:rFonts w:hint="eastAsia" w:ascii="仿宋_GB2312" w:eastAsia="仿宋_GB2312"/>
          <w:sz w:val="28"/>
          <w:szCs w:val="28"/>
          <w:lang w:eastAsia="zh-CN"/>
        </w:rPr>
        <w:t>1、</w:t>
      </w:r>
      <w:r>
        <w:rPr>
          <w:rFonts w:hint="eastAsia" w:ascii="仿宋_GB2312" w:eastAsia="仿宋_GB2312"/>
          <w:sz w:val="28"/>
          <w:szCs w:val="28"/>
        </w:rPr>
        <w:t>公安三级网电路：市公安局至各县级公安局（双千兆裸光纤，实现双路由）22条，三级网2M电路业务53条。</w:t>
      </w:r>
    </w:p>
    <w:p w14:paraId="3612238A">
      <w:pPr>
        <w:spacing w:line="384" w:lineRule="auto"/>
        <w:ind w:firstLine="280" w:firstLineChars="100"/>
        <w:rPr>
          <w:rFonts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w:t>
      </w:r>
      <w:r>
        <w:rPr>
          <w:rFonts w:hint="eastAsia" w:ascii="仿宋_GB2312" w:eastAsia="仿宋_GB2312"/>
          <w:sz w:val="28"/>
          <w:szCs w:val="28"/>
        </w:rPr>
        <w:t>市局至各科所队裸光纤链路：市公安局至各驻地外单位及直属派出所（包括所有支队、大队、中队等单位）88条，以后新增的支队、大队、中队等单位全部免费接入。</w:t>
      </w:r>
    </w:p>
    <w:p w14:paraId="591D1431">
      <w:pPr>
        <w:spacing w:line="384" w:lineRule="auto"/>
        <w:ind w:firstLine="280" w:firstLineChars="100"/>
        <w:rPr>
          <w:rFonts w:ascii="仿宋_GB2312" w:eastAsia="仿宋_GB2312"/>
          <w:sz w:val="28"/>
          <w:szCs w:val="28"/>
        </w:rPr>
      </w:pPr>
      <w:r>
        <w:rPr>
          <w:rFonts w:hint="eastAsia" w:ascii="仿宋_GB2312" w:eastAsia="仿宋_GB2312"/>
          <w:sz w:val="28"/>
          <w:szCs w:val="28"/>
          <w:lang w:eastAsia="zh-CN"/>
        </w:rPr>
        <w:t>3、</w:t>
      </w:r>
      <w:r>
        <w:rPr>
          <w:rFonts w:hint="eastAsia" w:ascii="仿宋_GB2312" w:eastAsia="仿宋_GB2312"/>
          <w:sz w:val="28"/>
          <w:szCs w:val="28"/>
        </w:rPr>
        <w:t>具体要求：</w:t>
      </w:r>
    </w:p>
    <w:p w14:paraId="4597CF79">
      <w:pPr>
        <w:spacing w:line="384" w:lineRule="auto"/>
        <w:ind w:firstLine="280" w:firstLineChars="100"/>
        <w:rPr>
          <w:rFonts w:ascii="仿宋_GB2312" w:eastAsia="仿宋_GB2312"/>
          <w:sz w:val="28"/>
          <w:szCs w:val="28"/>
        </w:rPr>
      </w:pPr>
      <w:r>
        <w:rPr>
          <w:rFonts w:hint="eastAsia" w:ascii="仿宋_GB2312" w:eastAsia="仿宋_GB2312"/>
          <w:sz w:val="28"/>
          <w:szCs w:val="28"/>
        </w:rPr>
        <w:t>（</w:t>
      </w:r>
      <w:bookmarkStart w:id="5" w:name="OLE_LINK4"/>
      <w:bookmarkStart w:id="6" w:name="OLE_LINK3"/>
      <w:r>
        <w:rPr>
          <w:rFonts w:hint="eastAsia" w:ascii="仿宋_GB2312" w:eastAsia="仿宋_GB2312"/>
          <w:sz w:val="28"/>
          <w:szCs w:val="28"/>
        </w:rPr>
        <w:t>1）中标人提供的网络电路服务，从物理上体现为中标人铺设到达采购人入网单位指定位置的电缆接头和到达对端接入单位指定位置的电缆接头之间的部分，包括局端设备。中标人免费提供光端机、光纤收发器、</w:t>
      </w:r>
      <w:r>
        <w:rPr>
          <w:rFonts w:hint="eastAsia" w:ascii="仿宋_GB2312" w:eastAsia="仿宋_GB2312"/>
          <w:sz w:val="28"/>
          <w:szCs w:val="28"/>
          <w:lang w:eastAsia="zh-CN"/>
        </w:rPr>
        <w:t>交换机的光模块</w:t>
      </w:r>
      <w:r>
        <w:rPr>
          <w:rFonts w:hint="eastAsia" w:ascii="仿宋_GB2312" w:eastAsia="仿宋_GB2312"/>
          <w:sz w:val="28"/>
          <w:szCs w:val="28"/>
        </w:rPr>
        <w:t>等网络传输设备，并作为电路的组</w:t>
      </w:r>
      <w:bookmarkEnd w:id="5"/>
      <w:bookmarkEnd w:id="6"/>
      <w:r>
        <w:rPr>
          <w:rFonts w:hint="eastAsia" w:ascii="仿宋_GB2312" w:eastAsia="仿宋_GB2312"/>
          <w:sz w:val="28"/>
          <w:szCs w:val="28"/>
        </w:rPr>
        <w:t>成部分。</w:t>
      </w:r>
    </w:p>
    <w:p w14:paraId="548E76C2">
      <w:pPr>
        <w:spacing w:line="384" w:lineRule="auto"/>
        <w:ind w:firstLine="280" w:firstLineChars="100"/>
        <w:rPr>
          <w:rFonts w:ascii="仿宋_GB2312" w:eastAsia="仿宋_GB2312"/>
          <w:sz w:val="28"/>
          <w:szCs w:val="28"/>
        </w:rPr>
      </w:pPr>
      <w:r>
        <w:rPr>
          <w:rFonts w:hint="eastAsia" w:ascii="仿宋_GB2312" w:eastAsia="仿宋_GB2312"/>
          <w:sz w:val="28"/>
          <w:szCs w:val="28"/>
        </w:rPr>
        <w:t>（2）中标人所提供的所有网络电路服务免收初装费、移机费，当甲方需要增加接入网络点时，乙方免收施工费和线路租用费，并免费提供光端机、光电收发器、光模块等相关传输设备。</w:t>
      </w:r>
    </w:p>
    <w:p w14:paraId="7ABBBA52">
      <w:pPr>
        <w:spacing w:line="384" w:lineRule="auto"/>
        <w:ind w:firstLine="560" w:firstLineChars="200"/>
        <w:rPr>
          <w:rFonts w:ascii="仿宋_GB2312" w:eastAsia="仿宋_GB2312"/>
          <w:sz w:val="28"/>
          <w:szCs w:val="28"/>
        </w:rPr>
      </w:pPr>
      <w:r>
        <w:rPr>
          <w:rFonts w:hint="eastAsia" w:ascii="仿宋_GB2312" w:eastAsia="仿宋_GB2312"/>
          <w:sz w:val="28"/>
          <w:szCs w:val="28"/>
          <w:lang w:eastAsia="zh-CN"/>
        </w:rPr>
        <w:t>4、</w:t>
      </w:r>
      <w:r>
        <w:rPr>
          <w:rFonts w:ascii="仿宋_GB2312" w:eastAsia="仿宋_GB2312"/>
          <w:sz w:val="28"/>
          <w:szCs w:val="28"/>
        </w:rPr>
        <w:t>部分</w:t>
      </w:r>
      <w:r>
        <w:rPr>
          <w:rFonts w:hint="eastAsia" w:ascii="仿宋_GB2312" w:eastAsia="仿宋_GB2312"/>
          <w:sz w:val="28"/>
          <w:szCs w:val="28"/>
        </w:rPr>
        <w:t>链路清单</w:t>
      </w:r>
    </w:p>
    <w:tbl>
      <w:tblPr>
        <w:tblStyle w:val="13"/>
        <w:tblW w:w="9184" w:type="dxa"/>
        <w:jc w:val="center"/>
        <w:tblLayout w:type="autofit"/>
        <w:tblCellMar>
          <w:top w:w="0" w:type="dxa"/>
          <w:left w:w="108" w:type="dxa"/>
          <w:bottom w:w="0" w:type="dxa"/>
          <w:right w:w="108" w:type="dxa"/>
        </w:tblCellMar>
      </w:tblPr>
      <w:tblGrid>
        <w:gridCol w:w="567"/>
        <w:gridCol w:w="1573"/>
        <w:gridCol w:w="1892"/>
        <w:gridCol w:w="650"/>
        <w:gridCol w:w="955"/>
        <w:gridCol w:w="859"/>
        <w:gridCol w:w="1555"/>
        <w:gridCol w:w="1133"/>
      </w:tblGrid>
      <w:tr w14:paraId="65BAF571">
        <w:tblPrEx>
          <w:tblCellMar>
            <w:top w:w="0" w:type="dxa"/>
            <w:left w:w="108" w:type="dxa"/>
            <w:bottom w:w="0" w:type="dxa"/>
            <w:right w:w="108" w:type="dxa"/>
          </w:tblCellMar>
        </w:tblPrEx>
        <w:trPr>
          <w:trHeight w:val="604" w:hRule="atLeast"/>
          <w:jc w:val="center"/>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0EAF">
            <w:pPr>
              <w:jc w:val="center"/>
            </w:pPr>
            <w:r>
              <w:rPr>
                <w:rFonts w:hint="eastAsia"/>
              </w:rPr>
              <w:t>序号</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A7DE">
            <w:pPr>
              <w:jc w:val="center"/>
            </w:pPr>
            <w:r>
              <w:rPr>
                <w:rFonts w:hint="eastAsia"/>
              </w:rPr>
              <w:t>接入单位</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78FC">
            <w:pPr>
              <w:jc w:val="center"/>
            </w:pPr>
            <w:r>
              <w:rPr>
                <w:rFonts w:hint="eastAsia"/>
              </w:rPr>
              <w:t>光路路由</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1236">
            <w:pPr>
              <w:jc w:val="center"/>
            </w:pPr>
            <w:r>
              <w:rPr>
                <w:rFonts w:hint="eastAsia"/>
              </w:rPr>
              <w:t>距离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74E4">
            <w:pPr>
              <w:jc w:val="center"/>
            </w:pPr>
            <w:r>
              <w:rPr>
                <w:rFonts w:hint="eastAsia"/>
              </w:rPr>
              <w:t>电路类型</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9DB8">
            <w:pPr>
              <w:jc w:val="center"/>
            </w:pPr>
            <w:r>
              <w:rPr>
                <w:rFonts w:hint="eastAsia"/>
              </w:rPr>
              <w:t>速率</w:t>
            </w:r>
          </w:p>
        </w:tc>
        <w:tc>
          <w:tcPr>
            <w:tcW w:w="1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FE0C">
            <w:pPr>
              <w:jc w:val="center"/>
            </w:pPr>
            <w:r>
              <w:rPr>
                <w:rFonts w:hint="eastAsia"/>
              </w:rPr>
              <w:t>两端设备   业务接口</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9489">
            <w:r>
              <w:rPr>
                <w:rFonts w:hint="eastAsia"/>
              </w:rPr>
              <w:t>位置</w:t>
            </w:r>
          </w:p>
        </w:tc>
      </w:tr>
      <w:tr w14:paraId="55D863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C46DF80">
            <w:pPr>
              <w:jc w:val="center"/>
            </w:pPr>
            <w:r>
              <w:rPr>
                <w:rFonts w:hint="eastAsia"/>
              </w:rPr>
              <w:t>1</w:t>
            </w:r>
          </w:p>
        </w:tc>
        <w:tc>
          <w:tcPr>
            <w:tcW w:w="1573" w:type="dxa"/>
            <w:tcBorders>
              <w:top w:val="nil"/>
              <w:left w:val="nil"/>
              <w:bottom w:val="single" w:color="000000" w:sz="4" w:space="0"/>
              <w:right w:val="single" w:color="000000" w:sz="4" w:space="0"/>
            </w:tcBorders>
            <w:shd w:val="clear" w:color="auto" w:fill="auto"/>
            <w:vAlign w:val="center"/>
          </w:tcPr>
          <w:p w14:paraId="02BC791C">
            <w:pPr>
              <w:jc w:val="center"/>
            </w:pPr>
            <w:r>
              <w:rPr>
                <w:rFonts w:hint="eastAsia"/>
              </w:rPr>
              <w:t>唐河1</w:t>
            </w:r>
          </w:p>
        </w:tc>
        <w:tc>
          <w:tcPr>
            <w:tcW w:w="1892" w:type="dxa"/>
            <w:tcBorders>
              <w:top w:val="nil"/>
              <w:left w:val="nil"/>
              <w:bottom w:val="single" w:color="000000" w:sz="4" w:space="0"/>
              <w:right w:val="single" w:color="000000" w:sz="4" w:space="0"/>
            </w:tcBorders>
            <w:shd w:val="clear" w:color="auto" w:fill="auto"/>
            <w:vAlign w:val="center"/>
          </w:tcPr>
          <w:p w14:paraId="101D3C83">
            <w:pPr>
              <w:jc w:val="center"/>
            </w:pPr>
            <w:r>
              <w:rPr>
                <w:rFonts w:hint="eastAsia"/>
              </w:rPr>
              <w:t>公安大厦17楼机房-唐河公安局机房</w:t>
            </w:r>
          </w:p>
        </w:tc>
        <w:tc>
          <w:tcPr>
            <w:tcW w:w="650" w:type="dxa"/>
            <w:tcBorders>
              <w:top w:val="nil"/>
              <w:left w:val="nil"/>
              <w:bottom w:val="single" w:color="000000" w:sz="4" w:space="0"/>
              <w:right w:val="single" w:color="000000" w:sz="4" w:space="0"/>
            </w:tcBorders>
            <w:shd w:val="clear" w:color="auto" w:fill="auto"/>
            <w:vAlign w:val="center"/>
          </w:tcPr>
          <w:p w14:paraId="79B9CBA7">
            <w:pPr>
              <w:jc w:val="center"/>
            </w:pPr>
            <w:r>
              <w:rPr>
                <w:rFonts w:hint="eastAsia"/>
              </w:rPr>
              <w:t>62</w:t>
            </w:r>
          </w:p>
        </w:tc>
        <w:tc>
          <w:tcPr>
            <w:tcW w:w="955" w:type="dxa"/>
            <w:tcBorders>
              <w:top w:val="nil"/>
              <w:left w:val="nil"/>
              <w:bottom w:val="single" w:color="000000" w:sz="4" w:space="0"/>
              <w:right w:val="single" w:color="000000" w:sz="4" w:space="0"/>
            </w:tcBorders>
            <w:shd w:val="clear" w:color="auto" w:fill="auto"/>
            <w:vAlign w:val="center"/>
          </w:tcPr>
          <w:p w14:paraId="6B36409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DB4C33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178E900">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9631830">
            <w:r>
              <w:rPr>
                <w:rFonts w:hint="eastAsia"/>
              </w:rPr>
              <w:t>唐河县公安局</w:t>
            </w:r>
          </w:p>
        </w:tc>
      </w:tr>
      <w:tr w14:paraId="6983E5CB">
        <w:tblPrEx>
          <w:tblCellMar>
            <w:top w:w="0" w:type="dxa"/>
            <w:left w:w="108" w:type="dxa"/>
            <w:bottom w:w="0" w:type="dxa"/>
            <w:right w:w="108" w:type="dxa"/>
          </w:tblCellMar>
        </w:tblPrEx>
        <w:trPr>
          <w:trHeight w:val="891"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457CD9E">
            <w:pPr>
              <w:jc w:val="center"/>
            </w:pPr>
            <w:r>
              <w:rPr>
                <w:rFonts w:hint="eastAsia"/>
              </w:rPr>
              <w:t>2</w:t>
            </w:r>
          </w:p>
        </w:tc>
        <w:tc>
          <w:tcPr>
            <w:tcW w:w="1573" w:type="dxa"/>
            <w:tcBorders>
              <w:top w:val="nil"/>
              <w:left w:val="nil"/>
              <w:bottom w:val="single" w:color="000000" w:sz="4" w:space="0"/>
              <w:right w:val="single" w:color="000000" w:sz="4" w:space="0"/>
            </w:tcBorders>
            <w:shd w:val="clear" w:color="auto" w:fill="auto"/>
            <w:vAlign w:val="center"/>
          </w:tcPr>
          <w:p w14:paraId="468D6E1D">
            <w:pPr>
              <w:jc w:val="center"/>
            </w:pPr>
            <w:r>
              <w:rPr>
                <w:rFonts w:hint="eastAsia"/>
              </w:rPr>
              <w:t>唐河2</w:t>
            </w:r>
          </w:p>
        </w:tc>
        <w:tc>
          <w:tcPr>
            <w:tcW w:w="1892" w:type="dxa"/>
            <w:tcBorders>
              <w:top w:val="nil"/>
              <w:left w:val="nil"/>
              <w:bottom w:val="single" w:color="000000" w:sz="4" w:space="0"/>
              <w:right w:val="single" w:color="000000" w:sz="4" w:space="0"/>
            </w:tcBorders>
            <w:shd w:val="clear" w:color="auto" w:fill="auto"/>
            <w:vAlign w:val="center"/>
          </w:tcPr>
          <w:p w14:paraId="265D8EC2">
            <w:pPr>
              <w:jc w:val="center"/>
            </w:pPr>
            <w:r>
              <w:rPr>
                <w:rFonts w:hint="eastAsia"/>
              </w:rPr>
              <w:t>公安大厦17楼机房-唐河公安局机房</w:t>
            </w:r>
          </w:p>
        </w:tc>
        <w:tc>
          <w:tcPr>
            <w:tcW w:w="650" w:type="dxa"/>
            <w:tcBorders>
              <w:top w:val="nil"/>
              <w:left w:val="nil"/>
              <w:bottom w:val="single" w:color="000000" w:sz="4" w:space="0"/>
              <w:right w:val="single" w:color="000000" w:sz="4" w:space="0"/>
            </w:tcBorders>
            <w:shd w:val="clear" w:color="auto" w:fill="auto"/>
            <w:vAlign w:val="center"/>
          </w:tcPr>
          <w:p w14:paraId="2085B3AE">
            <w:pPr>
              <w:jc w:val="center"/>
            </w:pPr>
            <w:r>
              <w:rPr>
                <w:rFonts w:hint="eastAsia"/>
              </w:rPr>
              <w:t>62</w:t>
            </w:r>
          </w:p>
        </w:tc>
        <w:tc>
          <w:tcPr>
            <w:tcW w:w="955" w:type="dxa"/>
            <w:tcBorders>
              <w:top w:val="nil"/>
              <w:left w:val="nil"/>
              <w:bottom w:val="single" w:color="000000" w:sz="4" w:space="0"/>
              <w:right w:val="single" w:color="000000" w:sz="4" w:space="0"/>
            </w:tcBorders>
            <w:shd w:val="clear" w:color="auto" w:fill="auto"/>
            <w:vAlign w:val="center"/>
          </w:tcPr>
          <w:p w14:paraId="63BC5A2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F9066E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E80CFB3">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0A098E5">
            <w:r>
              <w:rPr>
                <w:rFonts w:hint="eastAsia"/>
              </w:rPr>
              <w:t>唐河县公安局</w:t>
            </w:r>
          </w:p>
        </w:tc>
      </w:tr>
      <w:tr w14:paraId="0A1D61D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9D3CA8">
            <w:pPr>
              <w:jc w:val="center"/>
            </w:pPr>
            <w:r>
              <w:rPr>
                <w:rFonts w:hint="eastAsia"/>
              </w:rPr>
              <w:t>3</w:t>
            </w:r>
          </w:p>
        </w:tc>
        <w:tc>
          <w:tcPr>
            <w:tcW w:w="1573" w:type="dxa"/>
            <w:tcBorders>
              <w:top w:val="nil"/>
              <w:left w:val="nil"/>
              <w:bottom w:val="single" w:color="000000" w:sz="4" w:space="0"/>
              <w:right w:val="single" w:color="000000" w:sz="4" w:space="0"/>
            </w:tcBorders>
            <w:shd w:val="clear" w:color="auto" w:fill="auto"/>
            <w:vAlign w:val="center"/>
          </w:tcPr>
          <w:p w14:paraId="7A2B29D4">
            <w:pPr>
              <w:jc w:val="center"/>
            </w:pPr>
            <w:r>
              <w:rPr>
                <w:rFonts w:hint="eastAsia"/>
              </w:rPr>
              <w:t>社旗1</w:t>
            </w:r>
          </w:p>
        </w:tc>
        <w:tc>
          <w:tcPr>
            <w:tcW w:w="1892" w:type="dxa"/>
            <w:tcBorders>
              <w:top w:val="nil"/>
              <w:left w:val="nil"/>
              <w:bottom w:val="single" w:color="000000" w:sz="4" w:space="0"/>
              <w:right w:val="single" w:color="000000" w:sz="4" w:space="0"/>
            </w:tcBorders>
            <w:shd w:val="clear" w:color="auto" w:fill="auto"/>
            <w:vAlign w:val="center"/>
          </w:tcPr>
          <w:p w14:paraId="43443F8B">
            <w:pPr>
              <w:jc w:val="center"/>
            </w:pPr>
            <w:r>
              <w:rPr>
                <w:rFonts w:hint="eastAsia"/>
              </w:rPr>
              <w:t>公安大厦17楼机房-社旗公安局机房</w:t>
            </w:r>
          </w:p>
        </w:tc>
        <w:tc>
          <w:tcPr>
            <w:tcW w:w="650" w:type="dxa"/>
            <w:tcBorders>
              <w:top w:val="nil"/>
              <w:left w:val="nil"/>
              <w:bottom w:val="single" w:color="000000" w:sz="4" w:space="0"/>
              <w:right w:val="single" w:color="000000" w:sz="4" w:space="0"/>
            </w:tcBorders>
            <w:shd w:val="clear" w:color="auto" w:fill="auto"/>
            <w:vAlign w:val="center"/>
          </w:tcPr>
          <w:p w14:paraId="31581437">
            <w:pPr>
              <w:jc w:val="center"/>
            </w:pPr>
            <w:r>
              <w:rPr>
                <w:rFonts w:hint="eastAsia"/>
              </w:rPr>
              <w:t>50</w:t>
            </w:r>
          </w:p>
        </w:tc>
        <w:tc>
          <w:tcPr>
            <w:tcW w:w="955" w:type="dxa"/>
            <w:tcBorders>
              <w:top w:val="nil"/>
              <w:left w:val="nil"/>
              <w:bottom w:val="single" w:color="000000" w:sz="4" w:space="0"/>
              <w:right w:val="single" w:color="000000" w:sz="4" w:space="0"/>
            </w:tcBorders>
            <w:shd w:val="clear" w:color="auto" w:fill="auto"/>
            <w:vAlign w:val="center"/>
          </w:tcPr>
          <w:p w14:paraId="06D27E6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0E67ED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B33CC67">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17F64B87">
            <w:r>
              <w:rPr>
                <w:rFonts w:hint="eastAsia"/>
              </w:rPr>
              <w:t>社旗县公安局</w:t>
            </w:r>
          </w:p>
        </w:tc>
      </w:tr>
      <w:tr w14:paraId="15081BF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7C7D09B">
            <w:pPr>
              <w:jc w:val="center"/>
            </w:pPr>
            <w:r>
              <w:rPr>
                <w:rFonts w:hint="eastAsia"/>
              </w:rPr>
              <w:t>4</w:t>
            </w:r>
          </w:p>
        </w:tc>
        <w:tc>
          <w:tcPr>
            <w:tcW w:w="1573" w:type="dxa"/>
            <w:tcBorders>
              <w:top w:val="nil"/>
              <w:left w:val="nil"/>
              <w:bottom w:val="single" w:color="000000" w:sz="4" w:space="0"/>
              <w:right w:val="single" w:color="000000" w:sz="4" w:space="0"/>
            </w:tcBorders>
            <w:shd w:val="clear" w:color="auto" w:fill="auto"/>
            <w:vAlign w:val="center"/>
          </w:tcPr>
          <w:p w14:paraId="00C572BF">
            <w:pPr>
              <w:jc w:val="center"/>
            </w:pPr>
            <w:r>
              <w:rPr>
                <w:rFonts w:hint="eastAsia"/>
              </w:rPr>
              <w:t>社旗2</w:t>
            </w:r>
          </w:p>
        </w:tc>
        <w:tc>
          <w:tcPr>
            <w:tcW w:w="1892" w:type="dxa"/>
            <w:tcBorders>
              <w:top w:val="nil"/>
              <w:left w:val="nil"/>
              <w:bottom w:val="single" w:color="000000" w:sz="4" w:space="0"/>
              <w:right w:val="single" w:color="000000" w:sz="4" w:space="0"/>
            </w:tcBorders>
            <w:shd w:val="clear" w:color="auto" w:fill="auto"/>
            <w:vAlign w:val="center"/>
          </w:tcPr>
          <w:p w14:paraId="01639A15">
            <w:pPr>
              <w:jc w:val="center"/>
            </w:pPr>
            <w:r>
              <w:rPr>
                <w:rFonts w:hint="eastAsia"/>
              </w:rPr>
              <w:t>公安大厦17楼机房-社旗公安局机房</w:t>
            </w:r>
          </w:p>
        </w:tc>
        <w:tc>
          <w:tcPr>
            <w:tcW w:w="650" w:type="dxa"/>
            <w:tcBorders>
              <w:top w:val="nil"/>
              <w:left w:val="nil"/>
              <w:bottom w:val="single" w:color="000000" w:sz="4" w:space="0"/>
              <w:right w:val="single" w:color="000000" w:sz="4" w:space="0"/>
            </w:tcBorders>
            <w:shd w:val="clear" w:color="auto" w:fill="auto"/>
            <w:vAlign w:val="center"/>
          </w:tcPr>
          <w:p w14:paraId="1BC58764">
            <w:pPr>
              <w:jc w:val="center"/>
            </w:pPr>
            <w:r>
              <w:rPr>
                <w:rFonts w:hint="eastAsia"/>
              </w:rPr>
              <w:t>50</w:t>
            </w:r>
          </w:p>
        </w:tc>
        <w:tc>
          <w:tcPr>
            <w:tcW w:w="955" w:type="dxa"/>
            <w:tcBorders>
              <w:top w:val="nil"/>
              <w:left w:val="nil"/>
              <w:bottom w:val="single" w:color="000000" w:sz="4" w:space="0"/>
              <w:right w:val="single" w:color="000000" w:sz="4" w:space="0"/>
            </w:tcBorders>
            <w:shd w:val="clear" w:color="auto" w:fill="auto"/>
            <w:vAlign w:val="center"/>
          </w:tcPr>
          <w:p w14:paraId="2914818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C0B0AD2">
            <w:pPr>
              <w:jc w:val="center"/>
            </w:pPr>
            <w:r>
              <w:rPr>
                <w:rFonts w:hint="eastAsia"/>
              </w:rPr>
              <w:t>1001M</w:t>
            </w:r>
          </w:p>
        </w:tc>
        <w:tc>
          <w:tcPr>
            <w:tcW w:w="1555" w:type="dxa"/>
            <w:tcBorders>
              <w:top w:val="nil"/>
              <w:left w:val="nil"/>
              <w:bottom w:val="single" w:color="000000" w:sz="4" w:space="0"/>
              <w:right w:val="single" w:color="000000" w:sz="4" w:space="0"/>
            </w:tcBorders>
            <w:shd w:val="clear" w:color="auto" w:fill="auto"/>
            <w:vAlign w:val="center"/>
          </w:tcPr>
          <w:p w14:paraId="6F091448">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62B9DDD4">
            <w:r>
              <w:rPr>
                <w:rFonts w:hint="eastAsia"/>
              </w:rPr>
              <w:t>社旗县公安局</w:t>
            </w:r>
          </w:p>
        </w:tc>
      </w:tr>
      <w:tr w14:paraId="5141919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2F71A62">
            <w:pPr>
              <w:jc w:val="center"/>
            </w:pPr>
            <w:r>
              <w:rPr>
                <w:rFonts w:hint="eastAsia"/>
              </w:rPr>
              <w:t>5</w:t>
            </w:r>
          </w:p>
        </w:tc>
        <w:tc>
          <w:tcPr>
            <w:tcW w:w="1573" w:type="dxa"/>
            <w:tcBorders>
              <w:top w:val="nil"/>
              <w:left w:val="nil"/>
              <w:bottom w:val="single" w:color="000000" w:sz="4" w:space="0"/>
              <w:right w:val="single" w:color="000000" w:sz="4" w:space="0"/>
            </w:tcBorders>
            <w:shd w:val="clear" w:color="auto" w:fill="auto"/>
            <w:vAlign w:val="center"/>
          </w:tcPr>
          <w:p w14:paraId="346A7BE3">
            <w:pPr>
              <w:jc w:val="center"/>
            </w:pPr>
            <w:r>
              <w:rPr>
                <w:rFonts w:hint="eastAsia"/>
              </w:rPr>
              <w:t>方城1</w:t>
            </w:r>
          </w:p>
        </w:tc>
        <w:tc>
          <w:tcPr>
            <w:tcW w:w="1892" w:type="dxa"/>
            <w:tcBorders>
              <w:top w:val="nil"/>
              <w:left w:val="nil"/>
              <w:bottom w:val="single" w:color="000000" w:sz="4" w:space="0"/>
              <w:right w:val="single" w:color="000000" w:sz="4" w:space="0"/>
            </w:tcBorders>
            <w:shd w:val="clear" w:color="auto" w:fill="auto"/>
            <w:vAlign w:val="center"/>
          </w:tcPr>
          <w:p w14:paraId="4793AB49">
            <w:pPr>
              <w:jc w:val="center"/>
            </w:pPr>
            <w:r>
              <w:rPr>
                <w:rFonts w:hint="eastAsia"/>
              </w:rPr>
              <w:t>公安大厦17楼机房-方城公安局机房</w:t>
            </w:r>
          </w:p>
        </w:tc>
        <w:tc>
          <w:tcPr>
            <w:tcW w:w="650" w:type="dxa"/>
            <w:tcBorders>
              <w:top w:val="nil"/>
              <w:left w:val="nil"/>
              <w:bottom w:val="single" w:color="000000" w:sz="4" w:space="0"/>
              <w:right w:val="single" w:color="000000" w:sz="4" w:space="0"/>
            </w:tcBorders>
            <w:shd w:val="clear" w:color="auto" w:fill="auto"/>
            <w:vAlign w:val="center"/>
          </w:tcPr>
          <w:p w14:paraId="0BE263BF">
            <w:pPr>
              <w:jc w:val="center"/>
            </w:pPr>
            <w:r>
              <w:rPr>
                <w:rFonts w:hint="eastAsia"/>
              </w:rPr>
              <w:t>70</w:t>
            </w:r>
          </w:p>
        </w:tc>
        <w:tc>
          <w:tcPr>
            <w:tcW w:w="955" w:type="dxa"/>
            <w:tcBorders>
              <w:top w:val="nil"/>
              <w:left w:val="nil"/>
              <w:bottom w:val="single" w:color="000000" w:sz="4" w:space="0"/>
              <w:right w:val="single" w:color="000000" w:sz="4" w:space="0"/>
            </w:tcBorders>
            <w:shd w:val="clear" w:color="auto" w:fill="auto"/>
            <w:vAlign w:val="center"/>
          </w:tcPr>
          <w:p w14:paraId="54FD7F3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A4DECC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10406FF">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5BD86F1">
            <w:r>
              <w:rPr>
                <w:rFonts w:hint="eastAsia"/>
              </w:rPr>
              <w:t>方城县公安局</w:t>
            </w:r>
          </w:p>
        </w:tc>
      </w:tr>
      <w:tr w14:paraId="5532D75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FA0A52">
            <w:pPr>
              <w:jc w:val="center"/>
            </w:pPr>
            <w:r>
              <w:rPr>
                <w:rFonts w:hint="eastAsia"/>
              </w:rPr>
              <w:t>6</w:t>
            </w:r>
          </w:p>
        </w:tc>
        <w:tc>
          <w:tcPr>
            <w:tcW w:w="1573" w:type="dxa"/>
            <w:tcBorders>
              <w:top w:val="nil"/>
              <w:left w:val="nil"/>
              <w:bottom w:val="single" w:color="000000" w:sz="4" w:space="0"/>
              <w:right w:val="single" w:color="000000" w:sz="4" w:space="0"/>
            </w:tcBorders>
            <w:shd w:val="clear" w:color="auto" w:fill="auto"/>
            <w:vAlign w:val="center"/>
          </w:tcPr>
          <w:p w14:paraId="18C1E95A">
            <w:pPr>
              <w:jc w:val="center"/>
            </w:pPr>
            <w:r>
              <w:rPr>
                <w:rFonts w:hint="eastAsia"/>
              </w:rPr>
              <w:t>方城2</w:t>
            </w:r>
          </w:p>
        </w:tc>
        <w:tc>
          <w:tcPr>
            <w:tcW w:w="1892" w:type="dxa"/>
            <w:tcBorders>
              <w:top w:val="nil"/>
              <w:left w:val="nil"/>
              <w:bottom w:val="single" w:color="000000" w:sz="4" w:space="0"/>
              <w:right w:val="single" w:color="000000" w:sz="4" w:space="0"/>
            </w:tcBorders>
            <w:shd w:val="clear" w:color="auto" w:fill="auto"/>
            <w:vAlign w:val="center"/>
          </w:tcPr>
          <w:p w14:paraId="080C9638">
            <w:pPr>
              <w:jc w:val="center"/>
            </w:pPr>
            <w:r>
              <w:rPr>
                <w:rFonts w:hint="eastAsia"/>
              </w:rPr>
              <w:t>公安大厦17楼机房-方城公安局机房</w:t>
            </w:r>
          </w:p>
        </w:tc>
        <w:tc>
          <w:tcPr>
            <w:tcW w:w="650" w:type="dxa"/>
            <w:tcBorders>
              <w:top w:val="nil"/>
              <w:left w:val="nil"/>
              <w:bottom w:val="single" w:color="000000" w:sz="4" w:space="0"/>
              <w:right w:val="single" w:color="000000" w:sz="4" w:space="0"/>
            </w:tcBorders>
            <w:shd w:val="clear" w:color="auto" w:fill="auto"/>
            <w:vAlign w:val="center"/>
          </w:tcPr>
          <w:p w14:paraId="75B9FDE9">
            <w:pPr>
              <w:jc w:val="center"/>
            </w:pPr>
            <w:r>
              <w:rPr>
                <w:rFonts w:hint="eastAsia"/>
              </w:rPr>
              <w:t>70</w:t>
            </w:r>
          </w:p>
        </w:tc>
        <w:tc>
          <w:tcPr>
            <w:tcW w:w="955" w:type="dxa"/>
            <w:tcBorders>
              <w:top w:val="nil"/>
              <w:left w:val="nil"/>
              <w:bottom w:val="single" w:color="000000" w:sz="4" w:space="0"/>
              <w:right w:val="single" w:color="000000" w:sz="4" w:space="0"/>
            </w:tcBorders>
            <w:shd w:val="clear" w:color="auto" w:fill="auto"/>
            <w:vAlign w:val="center"/>
          </w:tcPr>
          <w:p w14:paraId="76FD92D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DFF7B7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6E75F9A">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D72AB9A">
            <w:r>
              <w:rPr>
                <w:rFonts w:hint="eastAsia"/>
              </w:rPr>
              <w:t>方城县公安局</w:t>
            </w:r>
          </w:p>
        </w:tc>
      </w:tr>
      <w:tr w14:paraId="62C0FE7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5512069">
            <w:pPr>
              <w:jc w:val="center"/>
            </w:pPr>
            <w:r>
              <w:rPr>
                <w:rFonts w:hint="eastAsia"/>
              </w:rPr>
              <w:t>7</w:t>
            </w:r>
          </w:p>
        </w:tc>
        <w:tc>
          <w:tcPr>
            <w:tcW w:w="1573" w:type="dxa"/>
            <w:tcBorders>
              <w:top w:val="nil"/>
              <w:left w:val="nil"/>
              <w:bottom w:val="single" w:color="000000" w:sz="4" w:space="0"/>
              <w:right w:val="single" w:color="000000" w:sz="4" w:space="0"/>
            </w:tcBorders>
            <w:shd w:val="clear" w:color="auto" w:fill="auto"/>
            <w:vAlign w:val="center"/>
          </w:tcPr>
          <w:p w14:paraId="326E83A6">
            <w:pPr>
              <w:jc w:val="center"/>
            </w:pPr>
            <w:r>
              <w:rPr>
                <w:rFonts w:hint="eastAsia"/>
              </w:rPr>
              <w:t>南召1</w:t>
            </w:r>
          </w:p>
        </w:tc>
        <w:tc>
          <w:tcPr>
            <w:tcW w:w="1892" w:type="dxa"/>
            <w:tcBorders>
              <w:top w:val="nil"/>
              <w:left w:val="nil"/>
              <w:bottom w:val="single" w:color="000000" w:sz="4" w:space="0"/>
              <w:right w:val="single" w:color="000000" w:sz="4" w:space="0"/>
            </w:tcBorders>
            <w:shd w:val="clear" w:color="auto" w:fill="auto"/>
            <w:vAlign w:val="center"/>
          </w:tcPr>
          <w:p w14:paraId="695F51B7">
            <w:pPr>
              <w:jc w:val="center"/>
            </w:pPr>
            <w:r>
              <w:rPr>
                <w:rFonts w:hint="eastAsia"/>
              </w:rPr>
              <w:t>公安大厦17楼机房-社南召安局机房</w:t>
            </w:r>
          </w:p>
        </w:tc>
        <w:tc>
          <w:tcPr>
            <w:tcW w:w="650" w:type="dxa"/>
            <w:tcBorders>
              <w:top w:val="nil"/>
              <w:left w:val="nil"/>
              <w:bottom w:val="single" w:color="000000" w:sz="4" w:space="0"/>
              <w:right w:val="single" w:color="000000" w:sz="4" w:space="0"/>
            </w:tcBorders>
            <w:shd w:val="clear" w:color="auto" w:fill="auto"/>
            <w:vAlign w:val="center"/>
          </w:tcPr>
          <w:p w14:paraId="3142E7C5">
            <w:pPr>
              <w:jc w:val="center"/>
            </w:pPr>
            <w:r>
              <w:rPr>
                <w:rFonts w:hint="eastAsia"/>
              </w:rPr>
              <w:t>80</w:t>
            </w:r>
          </w:p>
        </w:tc>
        <w:tc>
          <w:tcPr>
            <w:tcW w:w="955" w:type="dxa"/>
            <w:tcBorders>
              <w:top w:val="nil"/>
              <w:left w:val="nil"/>
              <w:bottom w:val="single" w:color="000000" w:sz="4" w:space="0"/>
              <w:right w:val="single" w:color="000000" w:sz="4" w:space="0"/>
            </w:tcBorders>
            <w:shd w:val="clear" w:color="auto" w:fill="auto"/>
            <w:vAlign w:val="center"/>
          </w:tcPr>
          <w:p w14:paraId="178C86B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C050BA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D59DA1">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10BFD44A">
            <w:r>
              <w:rPr>
                <w:rFonts w:hint="eastAsia"/>
              </w:rPr>
              <w:t>南召县公安局</w:t>
            </w:r>
          </w:p>
        </w:tc>
      </w:tr>
      <w:tr w14:paraId="5CF62AF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3C89E24">
            <w:pPr>
              <w:jc w:val="center"/>
            </w:pPr>
            <w:r>
              <w:rPr>
                <w:rFonts w:hint="eastAsia"/>
              </w:rPr>
              <w:t>8</w:t>
            </w:r>
          </w:p>
        </w:tc>
        <w:tc>
          <w:tcPr>
            <w:tcW w:w="1573" w:type="dxa"/>
            <w:tcBorders>
              <w:top w:val="nil"/>
              <w:left w:val="nil"/>
              <w:bottom w:val="single" w:color="000000" w:sz="4" w:space="0"/>
              <w:right w:val="single" w:color="000000" w:sz="4" w:space="0"/>
            </w:tcBorders>
            <w:shd w:val="clear" w:color="auto" w:fill="auto"/>
            <w:vAlign w:val="center"/>
          </w:tcPr>
          <w:p w14:paraId="005A7F90">
            <w:pPr>
              <w:jc w:val="center"/>
            </w:pPr>
            <w:r>
              <w:rPr>
                <w:rFonts w:hint="eastAsia"/>
              </w:rPr>
              <w:t>南召2</w:t>
            </w:r>
          </w:p>
        </w:tc>
        <w:tc>
          <w:tcPr>
            <w:tcW w:w="1892" w:type="dxa"/>
            <w:tcBorders>
              <w:top w:val="nil"/>
              <w:left w:val="nil"/>
              <w:bottom w:val="single" w:color="000000" w:sz="4" w:space="0"/>
              <w:right w:val="single" w:color="000000" w:sz="4" w:space="0"/>
            </w:tcBorders>
            <w:shd w:val="clear" w:color="auto" w:fill="auto"/>
            <w:vAlign w:val="center"/>
          </w:tcPr>
          <w:p w14:paraId="6DC15DF3">
            <w:pPr>
              <w:jc w:val="center"/>
            </w:pPr>
            <w:r>
              <w:rPr>
                <w:rFonts w:hint="eastAsia"/>
              </w:rPr>
              <w:t>公安大厦17楼机房-社南召安局机房</w:t>
            </w:r>
          </w:p>
        </w:tc>
        <w:tc>
          <w:tcPr>
            <w:tcW w:w="650" w:type="dxa"/>
            <w:tcBorders>
              <w:top w:val="nil"/>
              <w:left w:val="nil"/>
              <w:bottom w:val="single" w:color="000000" w:sz="4" w:space="0"/>
              <w:right w:val="single" w:color="000000" w:sz="4" w:space="0"/>
            </w:tcBorders>
            <w:shd w:val="clear" w:color="auto" w:fill="auto"/>
            <w:vAlign w:val="center"/>
          </w:tcPr>
          <w:p w14:paraId="625689FE">
            <w:pPr>
              <w:jc w:val="center"/>
            </w:pPr>
            <w:r>
              <w:rPr>
                <w:rFonts w:hint="eastAsia"/>
              </w:rPr>
              <w:t>80</w:t>
            </w:r>
          </w:p>
        </w:tc>
        <w:tc>
          <w:tcPr>
            <w:tcW w:w="955" w:type="dxa"/>
            <w:tcBorders>
              <w:top w:val="nil"/>
              <w:left w:val="nil"/>
              <w:bottom w:val="single" w:color="000000" w:sz="4" w:space="0"/>
              <w:right w:val="single" w:color="000000" w:sz="4" w:space="0"/>
            </w:tcBorders>
            <w:shd w:val="clear" w:color="auto" w:fill="auto"/>
            <w:vAlign w:val="center"/>
          </w:tcPr>
          <w:p w14:paraId="0BD2D56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0E7DDC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0388DE8">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5CDD611B">
            <w:r>
              <w:rPr>
                <w:rFonts w:hint="eastAsia"/>
              </w:rPr>
              <w:t>南召县公安局</w:t>
            </w:r>
          </w:p>
        </w:tc>
      </w:tr>
      <w:tr w14:paraId="36B9633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4A41845">
            <w:pPr>
              <w:jc w:val="center"/>
            </w:pPr>
            <w:r>
              <w:rPr>
                <w:rFonts w:hint="eastAsia"/>
              </w:rPr>
              <w:t>9</w:t>
            </w:r>
          </w:p>
        </w:tc>
        <w:tc>
          <w:tcPr>
            <w:tcW w:w="1573" w:type="dxa"/>
            <w:tcBorders>
              <w:top w:val="nil"/>
              <w:left w:val="nil"/>
              <w:bottom w:val="single" w:color="000000" w:sz="4" w:space="0"/>
              <w:right w:val="single" w:color="000000" w:sz="4" w:space="0"/>
            </w:tcBorders>
            <w:shd w:val="clear" w:color="auto" w:fill="auto"/>
            <w:vAlign w:val="center"/>
          </w:tcPr>
          <w:p w14:paraId="3FC8AD26">
            <w:pPr>
              <w:jc w:val="center"/>
            </w:pPr>
            <w:r>
              <w:rPr>
                <w:rFonts w:hint="eastAsia"/>
              </w:rPr>
              <w:t>新野1</w:t>
            </w:r>
          </w:p>
        </w:tc>
        <w:tc>
          <w:tcPr>
            <w:tcW w:w="1892" w:type="dxa"/>
            <w:tcBorders>
              <w:top w:val="nil"/>
              <w:left w:val="nil"/>
              <w:bottom w:val="single" w:color="000000" w:sz="4" w:space="0"/>
              <w:right w:val="single" w:color="000000" w:sz="4" w:space="0"/>
            </w:tcBorders>
            <w:shd w:val="clear" w:color="auto" w:fill="auto"/>
            <w:vAlign w:val="center"/>
          </w:tcPr>
          <w:p w14:paraId="07E144A9">
            <w:pPr>
              <w:jc w:val="center"/>
            </w:pPr>
            <w:r>
              <w:rPr>
                <w:rFonts w:hint="eastAsia"/>
              </w:rPr>
              <w:t>公安大厦17楼机房-新野公安局机房</w:t>
            </w:r>
          </w:p>
        </w:tc>
        <w:tc>
          <w:tcPr>
            <w:tcW w:w="650" w:type="dxa"/>
            <w:tcBorders>
              <w:top w:val="nil"/>
              <w:left w:val="nil"/>
              <w:bottom w:val="single" w:color="000000" w:sz="4" w:space="0"/>
              <w:right w:val="single" w:color="000000" w:sz="4" w:space="0"/>
            </w:tcBorders>
            <w:shd w:val="clear" w:color="auto" w:fill="auto"/>
            <w:vAlign w:val="center"/>
          </w:tcPr>
          <w:p w14:paraId="34A5B2B0">
            <w:pPr>
              <w:jc w:val="center"/>
            </w:pPr>
            <w:r>
              <w:rPr>
                <w:rFonts w:hint="eastAsia"/>
              </w:rPr>
              <w:t>67</w:t>
            </w:r>
          </w:p>
        </w:tc>
        <w:tc>
          <w:tcPr>
            <w:tcW w:w="955" w:type="dxa"/>
            <w:tcBorders>
              <w:top w:val="nil"/>
              <w:left w:val="nil"/>
              <w:bottom w:val="single" w:color="000000" w:sz="4" w:space="0"/>
              <w:right w:val="single" w:color="000000" w:sz="4" w:space="0"/>
            </w:tcBorders>
            <w:shd w:val="clear" w:color="auto" w:fill="auto"/>
            <w:vAlign w:val="center"/>
          </w:tcPr>
          <w:p w14:paraId="1EE2F1C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632A5E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DDA7E82">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008F206">
            <w:r>
              <w:rPr>
                <w:rFonts w:hint="eastAsia"/>
              </w:rPr>
              <w:t>新野县公安局</w:t>
            </w:r>
          </w:p>
        </w:tc>
      </w:tr>
      <w:tr w14:paraId="1870D5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896E6E">
            <w:pPr>
              <w:jc w:val="center"/>
            </w:pPr>
            <w:r>
              <w:rPr>
                <w:rFonts w:hint="eastAsia"/>
              </w:rPr>
              <w:t>10</w:t>
            </w:r>
          </w:p>
        </w:tc>
        <w:tc>
          <w:tcPr>
            <w:tcW w:w="1573" w:type="dxa"/>
            <w:tcBorders>
              <w:top w:val="nil"/>
              <w:left w:val="nil"/>
              <w:bottom w:val="single" w:color="000000" w:sz="4" w:space="0"/>
              <w:right w:val="single" w:color="000000" w:sz="4" w:space="0"/>
            </w:tcBorders>
            <w:shd w:val="clear" w:color="auto" w:fill="auto"/>
            <w:vAlign w:val="center"/>
          </w:tcPr>
          <w:p w14:paraId="0A0BEE9A">
            <w:pPr>
              <w:jc w:val="center"/>
            </w:pPr>
            <w:r>
              <w:rPr>
                <w:rFonts w:hint="eastAsia"/>
              </w:rPr>
              <w:t>新野2</w:t>
            </w:r>
          </w:p>
        </w:tc>
        <w:tc>
          <w:tcPr>
            <w:tcW w:w="1892" w:type="dxa"/>
            <w:tcBorders>
              <w:top w:val="nil"/>
              <w:left w:val="nil"/>
              <w:bottom w:val="single" w:color="000000" w:sz="4" w:space="0"/>
              <w:right w:val="single" w:color="000000" w:sz="4" w:space="0"/>
            </w:tcBorders>
            <w:shd w:val="clear" w:color="auto" w:fill="auto"/>
            <w:vAlign w:val="center"/>
          </w:tcPr>
          <w:p w14:paraId="5112DE55">
            <w:pPr>
              <w:jc w:val="center"/>
            </w:pPr>
            <w:r>
              <w:rPr>
                <w:rFonts w:hint="eastAsia"/>
              </w:rPr>
              <w:t>公安大厦17楼机房-新野公安局机房</w:t>
            </w:r>
          </w:p>
        </w:tc>
        <w:tc>
          <w:tcPr>
            <w:tcW w:w="650" w:type="dxa"/>
            <w:tcBorders>
              <w:top w:val="nil"/>
              <w:left w:val="nil"/>
              <w:bottom w:val="single" w:color="000000" w:sz="4" w:space="0"/>
              <w:right w:val="single" w:color="000000" w:sz="4" w:space="0"/>
            </w:tcBorders>
            <w:shd w:val="clear" w:color="auto" w:fill="auto"/>
            <w:vAlign w:val="center"/>
          </w:tcPr>
          <w:p w14:paraId="27CF7BAF">
            <w:pPr>
              <w:jc w:val="center"/>
            </w:pPr>
            <w:r>
              <w:rPr>
                <w:rFonts w:hint="eastAsia"/>
              </w:rPr>
              <w:t>67</w:t>
            </w:r>
          </w:p>
        </w:tc>
        <w:tc>
          <w:tcPr>
            <w:tcW w:w="955" w:type="dxa"/>
            <w:tcBorders>
              <w:top w:val="nil"/>
              <w:left w:val="nil"/>
              <w:bottom w:val="single" w:color="000000" w:sz="4" w:space="0"/>
              <w:right w:val="single" w:color="000000" w:sz="4" w:space="0"/>
            </w:tcBorders>
            <w:shd w:val="clear" w:color="auto" w:fill="auto"/>
            <w:vAlign w:val="center"/>
          </w:tcPr>
          <w:p w14:paraId="5AB3104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008B1F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E623D5A">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080392CB">
            <w:r>
              <w:rPr>
                <w:rFonts w:hint="eastAsia"/>
              </w:rPr>
              <w:t>新野县公安局</w:t>
            </w:r>
          </w:p>
        </w:tc>
      </w:tr>
      <w:tr w14:paraId="3B8CF91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153813B">
            <w:pPr>
              <w:jc w:val="center"/>
            </w:pPr>
            <w:r>
              <w:rPr>
                <w:rFonts w:hint="eastAsia"/>
              </w:rPr>
              <w:t>11</w:t>
            </w:r>
          </w:p>
        </w:tc>
        <w:tc>
          <w:tcPr>
            <w:tcW w:w="1573" w:type="dxa"/>
            <w:tcBorders>
              <w:top w:val="nil"/>
              <w:left w:val="nil"/>
              <w:bottom w:val="single" w:color="000000" w:sz="4" w:space="0"/>
              <w:right w:val="single" w:color="000000" w:sz="4" w:space="0"/>
            </w:tcBorders>
            <w:shd w:val="clear" w:color="auto" w:fill="auto"/>
            <w:vAlign w:val="center"/>
          </w:tcPr>
          <w:p w14:paraId="1D36C3A0">
            <w:pPr>
              <w:jc w:val="center"/>
            </w:pPr>
            <w:r>
              <w:rPr>
                <w:rFonts w:hint="eastAsia"/>
              </w:rPr>
              <w:t>邓州1</w:t>
            </w:r>
          </w:p>
        </w:tc>
        <w:tc>
          <w:tcPr>
            <w:tcW w:w="1892" w:type="dxa"/>
            <w:tcBorders>
              <w:top w:val="nil"/>
              <w:left w:val="nil"/>
              <w:bottom w:val="single" w:color="000000" w:sz="4" w:space="0"/>
              <w:right w:val="single" w:color="000000" w:sz="4" w:space="0"/>
            </w:tcBorders>
            <w:shd w:val="clear" w:color="auto" w:fill="auto"/>
            <w:vAlign w:val="center"/>
          </w:tcPr>
          <w:p w14:paraId="1D986FC5">
            <w:pPr>
              <w:jc w:val="center"/>
            </w:pPr>
            <w:r>
              <w:rPr>
                <w:rFonts w:hint="eastAsia"/>
              </w:rPr>
              <w:t>公安大厦17楼机房-邓州公安局机房</w:t>
            </w:r>
          </w:p>
        </w:tc>
        <w:tc>
          <w:tcPr>
            <w:tcW w:w="650" w:type="dxa"/>
            <w:tcBorders>
              <w:top w:val="nil"/>
              <w:left w:val="nil"/>
              <w:bottom w:val="single" w:color="000000" w:sz="4" w:space="0"/>
              <w:right w:val="single" w:color="000000" w:sz="4" w:space="0"/>
            </w:tcBorders>
            <w:shd w:val="clear" w:color="auto" w:fill="auto"/>
            <w:vAlign w:val="center"/>
          </w:tcPr>
          <w:p w14:paraId="676664A4">
            <w:pPr>
              <w:jc w:val="center"/>
            </w:pPr>
            <w:r>
              <w:rPr>
                <w:rFonts w:hint="eastAsia"/>
              </w:rPr>
              <w:t>65</w:t>
            </w:r>
          </w:p>
        </w:tc>
        <w:tc>
          <w:tcPr>
            <w:tcW w:w="955" w:type="dxa"/>
            <w:tcBorders>
              <w:top w:val="nil"/>
              <w:left w:val="nil"/>
              <w:bottom w:val="single" w:color="000000" w:sz="4" w:space="0"/>
              <w:right w:val="single" w:color="000000" w:sz="4" w:space="0"/>
            </w:tcBorders>
            <w:shd w:val="clear" w:color="auto" w:fill="auto"/>
            <w:vAlign w:val="center"/>
          </w:tcPr>
          <w:p w14:paraId="3EE70F4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A24994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651A884">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3D0D6E8E">
            <w:r>
              <w:rPr>
                <w:rFonts w:hint="eastAsia"/>
              </w:rPr>
              <w:t>邓州市公安局</w:t>
            </w:r>
          </w:p>
        </w:tc>
      </w:tr>
      <w:tr w14:paraId="5EE0C8C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AA8AF1">
            <w:pPr>
              <w:jc w:val="center"/>
            </w:pPr>
            <w:r>
              <w:rPr>
                <w:rFonts w:hint="eastAsia"/>
              </w:rPr>
              <w:t>12</w:t>
            </w:r>
          </w:p>
        </w:tc>
        <w:tc>
          <w:tcPr>
            <w:tcW w:w="1573" w:type="dxa"/>
            <w:tcBorders>
              <w:top w:val="nil"/>
              <w:left w:val="nil"/>
              <w:bottom w:val="single" w:color="000000" w:sz="4" w:space="0"/>
              <w:right w:val="single" w:color="000000" w:sz="4" w:space="0"/>
            </w:tcBorders>
            <w:shd w:val="clear" w:color="auto" w:fill="auto"/>
            <w:vAlign w:val="center"/>
          </w:tcPr>
          <w:p w14:paraId="1885F87F">
            <w:pPr>
              <w:jc w:val="center"/>
            </w:pPr>
            <w:r>
              <w:rPr>
                <w:rFonts w:hint="eastAsia"/>
              </w:rPr>
              <w:t>邓州2</w:t>
            </w:r>
          </w:p>
        </w:tc>
        <w:tc>
          <w:tcPr>
            <w:tcW w:w="1892" w:type="dxa"/>
            <w:tcBorders>
              <w:top w:val="nil"/>
              <w:left w:val="nil"/>
              <w:bottom w:val="single" w:color="000000" w:sz="4" w:space="0"/>
              <w:right w:val="single" w:color="000000" w:sz="4" w:space="0"/>
            </w:tcBorders>
            <w:shd w:val="clear" w:color="auto" w:fill="auto"/>
            <w:vAlign w:val="center"/>
          </w:tcPr>
          <w:p w14:paraId="1A40D522">
            <w:pPr>
              <w:jc w:val="center"/>
            </w:pPr>
            <w:r>
              <w:rPr>
                <w:rFonts w:hint="eastAsia"/>
              </w:rPr>
              <w:t>公安大厦17楼机房-邓州公安局机房</w:t>
            </w:r>
          </w:p>
        </w:tc>
        <w:tc>
          <w:tcPr>
            <w:tcW w:w="650" w:type="dxa"/>
            <w:tcBorders>
              <w:top w:val="nil"/>
              <w:left w:val="nil"/>
              <w:bottom w:val="single" w:color="000000" w:sz="4" w:space="0"/>
              <w:right w:val="single" w:color="000000" w:sz="4" w:space="0"/>
            </w:tcBorders>
            <w:shd w:val="clear" w:color="auto" w:fill="auto"/>
            <w:vAlign w:val="center"/>
          </w:tcPr>
          <w:p w14:paraId="3BCEEB70">
            <w:pPr>
              <w:jc w:val="center"/>
            </w:pPr>
            <w:r>
              <w:rPr>
                <w:rFonts w:hint="eastAsia"/>
              </w:rPr>
              <w:t>65</w:t>
            </w:r>
          </w:p>
        </w:tc>
        <w:tc>
          <w:tcPr>
            <w:tcW w:w="955" w:type="dxa"/>
            <w:tcBorders>
              <w:top w:val="nil"/>
              <w:left w:val="nil"/>
              <w:bottom w:val="single" w:color="000000" w:sz="4" w:space="0"/>
              <w:right w:val="single" w:color="000000" w:sz="4" w:space="0"/>
            </w:tcBorders>
            <w:shd w:val="clear" w:color="auto" w:fill="auto"/>
            <w:vAlign w:val="center"/>
          </w:tcPr>
          <w:p w14:paraId="7E542C1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2E95F1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315A5E4">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0517D151">
            <w:r>
              <w:rPr>
                <w:rFonts w:hint="eastAsia"/>
              </w:rPr>
              <w:t>邓州市公安局</w:t>
            </w:r>
          </w:p>
        </w:tc>
      </w:tr>
      <w:tr w14:paraId="498AACB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30F9878">
            <w:pPr>
              <w:jc w:val="center"/>
            </w:pPr>
            <w:r>
              <w:rPr>
                <w:rFonts w:hint="eastAsia"/>
              </w:rPr>
              <w:t>13</w:t>
            </w:r>
          </w:p>
        </w:tc>
        <w:tc>
          <w:tcPr>
            <w:tcW w:w="1573" w:type="dxa"/>
            <w:tcBorders>
              <w:top w:val="nil"/>
              <w:left w:val="nil"/>
              <w:bottom w:val="single" w:color="000000" w:sz="4" w:space="0"/>
              <w:right w:val="single" w:color="000000" w:sz="4" w:space="0"/>
            </w:tcBorders>
            <w:shd w:val="clear" w:color="auto" w:fill="auto"/>
            <w:vAlign w:val="center"/>
          </w:tcPr>
          <w:p w14:paraId="5FE078A8">
            <w:pPr>
              <w:jc w:val="center"/>
            </w:pPr>
            <w:r>
              <w:rPr>
                <w:rFonts w:hint="eastAsia"/>
              </w:rPr>
              <w:t>淅川1</w:t>
            </w:r>
          </w:p>
        </w:tc>
        <w:tc>
          <w:tcPr>
            <w:tcW w:w="1892" w:type="dxa"/>
            <w:tcBorders>
              <w:top w:val="nil"/>
              <w:left w:val="nil"/>
              <w:bottom w:val="single" w:color="000000" w:sz="4" w:space="0"/>
              <w:right w:val="single" w:color="000000" w:sz="4" w:space="0"/>
            </w:tcBorders>
            <w:shd w:val="clear" w:color="auto" w:fill="auto"/>
            <w:vAlign w:val="center"/>
          </w:tcPr>
          <w:p w14:paraId="583409E8">
            <w:pPr>
              <w:jc w:val="center"/>
            </w:pPr>
            <w:r>
              <w:rPr>
                <w:rFonts w:hint="eastAsia"/>
              </w:rPr>
              <w:t>公安大厦17楼机房-淅川公安局机房</w:t>
            </w:r>
          </w:p>
        </w:tc>
        <w:tc>
          <w:tcPr>
            <w:tcW w:w="650" w:type="dxa"/>
            <w:tcBorders>
              <w:top w:val="nil"/>
              <w:left w:val="nil"/>
              <w:bottom w:val="single" w:color="000000" w:sz="4" w:space="0"/>
              <w:right w:val="single" w:color="000000" w:sz="4" w:space="0"/>
            </w:tcBorders>
            <w:shd w:val="clear" w:color="auto" w:fill="auto"/>
            <w:vAlign w:val="center"/>
          </w:tcPr>
          <w:p w14:paraId="3845C77C">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2F6C1CB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6990E0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4127219">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2D01B678">
            <w:r>
              <w:rPr>
                <w:rFonts w:hint="eastAsia"/>
              </w:rPr>
              <w:t>淅川县公安局</w:t>
            </w:r>
          </w:p>
        </w:tc>
      </w:tr>
      <w:tr w14:paraId="27D187C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FEF3C2B">
            <w:pPr>
              <w:jc w:val="center"/>
            </w:pPr>
            <w:r>
              <w:rPr>
                <w:rFonts w:hint="eastAsia"/>
              </w:rPr>
              <w:t>14</w:t>
            </w:r>
          </w:p>
        </w:tc>
        <w:tc>
          <w:tcPr>
            <w:tcW w:w="1573" w:type="dxa"/>
            <w:tcBorders>
              <w:top w:val="nil"/>
              <w:left w:val="nil"/>
              <w:bottom w:val="single" w:color="000000" w:sz="4" w:space="0"/>
              <w:right w:val="single" w:color="000000" w:sz="4" w:space="0"/>
            </w:tcBorders>
            <w:shd w:val="clear" w:color="auto" w:fill="auto"/>
            <w:vAlign w:val="center"/>
          </w:tcPr>
          <w:p w14:paraId="336F138A">
            <w:pPr>
              <w:jc w:val="center"/>
            </w:pPr>
            <w:r>
              <w:rPr>
                <w:rFonts w:hint="eastAsia"/>
              </w:rPr>
              <w:t>淅川2</w:t>
            </w:r>
          </w:p>
        </w:tc>
        <w:tc>
          <w:tcPr>
            <w:tcW w:w="1892" w:type="dxa"/>
            <w:tcBorders>
              <w:top w:val="nil"/>
              <w:left w:val="nil"/>
              <w:bottom w:val="single" w:color="000000" w:sz="4" w:space="0"/>
              <w:right w:val="single" w:color="000000" w:sz="4" w:space="0"/>
            </w:tcBorders>
            <w:shd w:val="clear" w:color="auto" w:fill="auto"/>
            <w:vAlign w:val="center"/>
          </w:tcPr>
          <w:p w14:paraId="7E5FD5F9">
            <w:pPr>
              <w:jc w:val="center"/>
            </w:pPr>
            <w:r>
              <w:rPr>
                <w:rFonts w:hint="eastAsia"/>
              </w:rPr>
              <w:t>公安大厦17楼机房-淅川公安局机房</w:t>
            </w:r>
          </w:p>
        </w:tc>
        <w:tc>
          <w:tcPr>
            <w:tcW w:w="650" w:type="dxa"/>
            <w:tcBorders>
              <w:top w:val="nil"/>
              <w:left w:val="nil"/>
              <w:bottom w:val="single" w:color="000000" w:sz="4" w:space="0"/>
              <w:right w:val="single" w:color="000000" w:sz="4" w:space="0"/>
            </w:tcBorders>
            <w:shd w:val="clear" w:color="auto" w:fill="auto"/>
            <w:vAlign w:val="center"/>
          </w:tcPr>
          <w:p w14:paraId="722728B7">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73A7600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CFB06B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9476657">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F8F62B2">
            <w:r>
              <w:rPr>
                <w:rFonts w:hint="eastAsia"/>
              </w:rPr>
              <w:t>淅川县公安局</w:t>
            </w:r>
          </w:p>
        </w:tc>
      </w:tr>
      <w:tr w14:paraId="2BBBD39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2FF3C12">
            <w:pPr>
              <w:jc w:val="center"/>
            </w:pPr>
            <w:r>
              <w:rPr>
                <w:rFonts w:hint="eastAsia"/>
              </w:rPr>
              <w:t>15</w:t>
            </w:r>
          </w:p>
        </w:tc>
        <w:tc>
          <w:tcPr>
            <w:tcW w:w="1573" w:type="dxa"/>
            <w:tcBorders>
              <w:top w:val="nil"/>
              <w:left w:val="nil"/>
              <w:bottom w:val="single" w:color="000000" w:sz="4" w:space="0"/>
              <w:right w:val="single" w:color="000000" w:sz="4" w:space="0"/>
            </w:tcBorders>
            <w:shd w:val="clear" w:color="auto" w:fill="auto"/>
            <w:vAlign w:val="center"/>
          </w:tcPr>
          <w:p w14:paraId="2EBE51D2">
            <w:pPr>
              <w:jc w:val="center"/>
            </w:pPr>
            <w:r>
              <w:rPr>
                <w:rFonts w:hint="eastAsia"/>
              </w:rPr>
              <w:t>西峡1</w:t>
            </w:r>
          </w:p>
        </w:tc>
        <w:tc>
          <w:tcPr>
            <w:tcW w:w="1892" w:type="dxa"/>
            <w:tcBorders>
              <w:top w:val="nil"/>
              <w:left w:val="nil"/>
              <w:bottom w:val="single" w:color="000000" w:sz="4" w:space="0"/>
              <w:right w:val="single" w:color="000000" w:sz="4" w:space="0"/>
            </w:tcBorders>
            <w:shd w:val="clear" w:color="auto" w:fill="auto"/>
            <w:vAlign w:val="center"/>
          </w:tcPr>
          <w:p w14:paraId="36879E59">
            <w:pPr>
              <w:jc w:val="center"/>
            </w:pPr>
            <w:r>
              <w:rPr>
                <w:rFonts w:hint="eastAsia"/>
              </w:rPr>
              <w:t>公安大厦17楼机房-西峡公安局机房</w:t>
            </w:r>
          </w:p>
        </w:tc>
        <w:tc>
          <w:tcPr>
            <w:tcW w:w="650" w:type="dxa"/>
            <w:tcBorders>
              <w:top w:val="nil"/>
              <w:left w:val="nil"/>
              <w:bottom w:val="single" w:color="000000" w:sz="4" w:space="0"/>
              <w:right w:val="single" w:color="000000" w:sz="4" w:space="0"/>
            </w:tcBorders>
            <w:shd w:val="clear" w:color="auto" w:fill="auto"/>
            <w:vAlign w:val="center"/>
          </w:tcPr>
          <w:p w14:paraId="04336EE5">
            <w:pPr>
              <w:jc w:val="center"/>
            </w:pPr>
            <w:r>
              <w:rPr>
                <w:rFonts w:hint="eastAsia"/>
              </w:rPr>
              <w:t>142</w:t>
            </w:r>
          </w:p>
        </w:tc>
        <w:tc>
          <w:tcPr>
            <w:tcW w:w="955" w:type="dxa"/>
            <w:tcBorders>
              <w:top w:val="nil"/>
              <w:left w:val="nil"/>
              <w:bottom w:val="single" w:color="000000" w:sz="4" w:space="0"/>
              <w:right w:val="single" w:color="000000" w:sz="4" w:space="0"/>
            </w:tcBorders>
            <w:shd w:val="clear" w:color="auto" w:fill="auto"/>
            <w:vAlign w:val="center"/>
          </w:tcPr>
          <w:p w14:paraId="6D92791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E45BD5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F1BF78A">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33DB807">
            <w:r>
              <w:rPr>
                <w:rFonts w:hint="eastAsia"/>
              </w:rPr>
              <w:t>西峡县公安局</w:t>
            </w:r>
          </w:p>
        </w:tc>
      </w:tr>
      <w:tr w14:paraId="49589E7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24E90A0">
            <w:pPr>
              <w:jc w:val="center"/>
            </w:pPr>
            <w:r>
              <w:rPr>
                <w:rFonts w:hint="eastAsia"/>
              </w:rPr>
              <w:t>16</w:t>
            </w:r>
          </w:p>
        </w:tc>
        <w:tc>
          <w:tcPr>
            <w:tcW w:w="1573" w:type="dxa"/>
            <w:tcBorders>
              <w:top w:val="nil"/>
              <w:left w:val="nil"/>
              <w:bottom w:val="single" w:color="000000" w:sz="4" w:space="0"/>
              <w:right w:val="single" w:color="000000" w:sz="4" w:space="0"/>
            </w:tcBorders>
            <w:shd w:val="clear" w:color="auto" w:fill="auto"/>
            <w:vAlign w:val="center"/>
          </w:tcPr>
          <w:p w14:paraId="71998BF0">
            <w:pPr>
              <w:jc w:val="center"/>
            </w:pPr>
            <w:r>
              <w:rPr>
                <w:rFonts w:hint="eastAsia"/>
              </w:rPr>
              <w:t>西峡2</w:t>
            </w:r>
          </w:p>
        </w:tc>
        <w:tc>
          <w:tcPr>
            <w:tcW w:w="1892" w:type="dxa"/>
            <w:tcBorders>
              <w:top w:val="nil"/>
              <w:left w:val="nil"/>
              <w:bottom w:val="single" w:color="000000" w:sz="4" w:space="0"/>
              <w:right w:val="single" w:color="000000" w:sz="4" w:space="0"/>
            </w:tcBorders>
            <w:shd w:val="clear" w:color="auto" w:fill="auto"/>
            <w:vAlign w:val="center"/>
          </w:tcPr>
          <w:p w14:paraId="46232A47">
            <w:pPr>
              <w:jc w:val="center"/>
            </w:pPr>
            <w:r>
              <w:rPr>
                <w:rFonts w:hint="eastAsia"/>
              </w:rPr>
              <w:t>公安大厦17楼机房-西峡公安局机房</w:t>
            </w:r>
          </w:p>
        </w:tc>
        <w:tc>
          <w:tcPr>
            <w:tcW w:w="650" w:type="dxa"/>
            <w:tcBorders>
              <w:top w:val="nil"/>
              <w:left w:val="nil"/>
              <w:bottom w:val="single" w:color="000000" w:sz="4" w:space="0"/>
              <w:right w:val="single" w:color="000000" w:sz="4" w:space="0"/>
            </w:tcBorders>
            <w:shd w:val="clear" w:color="auto" w:fill="auto"/>
            <w:vAlign w:val="center"/>
          </w:tcPr>
          <w:p w14:paraId="33452305">
            <w:pPr>
              <w:jc w:val="center"/>
            </w:pPr>
            <w:r>
              <w:rPr>
                <w:rFonts w:hint="eastAsia"/>
              </w:rPr>
              <w:t>142</w:t>
            </w:r>
          </w:p>
        </w:tc>
        <w:tc>
          <w:tcPr>
            <w:tcW w:w="955" w:type="dxa"/>
            <w:tcBorders>
              <w:top w:val="nil"/>
              <w:left w:val="nil"/>
              <w:bottom w:val="single" w:color="000000" w:sz="4" w:space="0"/>
              <w:right w:val="single" w:color="000000" w:sz="4" w:space="0"/>
            </w:tcBorders>
            <w:shd w:val="clear" w:color="auto" w:fill="auto"/>
            <w:vAlign w:val="center"/>
          </w:tcPr>
          <w:p w14:paraId="29FAC6D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C2F99D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1D56798">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37E2B4C6">
            <w:r>
              <w:rPr>
                <w:rFonts w:hint="eastAsia"/>
              </w:rPr>
              <w:t>西峡县公安局</w:t>
            </w:r>
          </w:p>
        </w:tc>
      </w:tr>
      <w:tr w14:paraId="4581356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9F5768E">
            <w:pPr>
              <w:jc w:val="center"/>
            </w:pPr>
            <w:r>
              <w:rPr>
                <w:rFonts w:hint="eastAsia"/>
              </w:rPr>
              <w:t>17</w:t>
            </w:r>
          </w:p>
        </w:tc>
        <w:tc>
          <w:tcPr>
            <w:tcW w:w="1573" w:type="dxa"/>
            <w:tcBorders>
              <w:top w:val="nil"/>
              <w:left w:val="nil"/>
              <w:bottom w:val="single" w:color="000000" w:sz="4" w:space="0"/>
              <w:right w:val="single" w:color="000000" w:sz="4" w:space="0"/>
            </w:tcBorders>
            <w:shd w:val="clear" w:color="auto" w:fill="auto"/>
            <w:vAlign w:val="center"/>
          </w:tcPr>
          <w:p w14:paraId="7513F1B2">
            <w:pPr>
              <w:jc w:val="center"/>
            </w:pPr>
            <w:r>
              <w:rPr>
                <w:rFonts w:hint="eastAsia"/>
              </w:rPr>
              <w:t>内乡1</w:t>
            </w:r>
          </w:p>
        </w:tc>
        <w:tc>
          <w:tcPr>
            <w:tcW w:w="1892" w:type="dxa"/>
            <w:tcBorders>
              <w:top w:val="nil"/>
              <w:left w:val="nil"/>
              <w:bottom w:val="single" w:color="000000" w:sz="4" w:space="0"/>
              <w:right w:val="single" w:color="000000" w:sz="4" w:space="0"/>
            </w:tcBorders>
            <w:shd w:val="clear" w:color="auto" w:fill="auto"/>
            <w:vAlign w:val="center"/>
          </w:tcPr>
          <w:p w14:paraId="08380484">
            <w:pPr>
              <w:jc w:val="center"/>
            </w:pPr>
            <w:r>
              <w:rPr>
                <w:rFonts w:hint="eastAsia"/>
              </w:rPr>
              <w:t>公安大厦17楼机房-内乡公安局机房</w:t>
            </w:r>
          </w:p>
        </w:tc>
        <w:tc>
          <w:tcPr>
            <w:tcW w:w="650" w:type="dxa"/>
            <w:tcBorders>
              <w:top w:val="nil"/>
              <w:left w:val="nil"/>
              <w:bottom w:val="single" w:color="000000" w:sz="4" w:space="0"/>
              <w:right w:val="single" w:color="000000" w:sz="4" w:space="0"/>
            </w:tcBorders>
            <w:shd w:val="clear" w:color="auto" w:fill="auto"/>
            <w:vAlign w:val="center"/>
          </w:tcPr>
          <w:p w14:paraId="33FA201C">
            <w:pPr>
              <w:jc w:val="center"/>
            </w:pPr>
            <w:r>
              <w:rPr>
                <w:rFonts w:hint="eastAsia"/>
              </w:rPr>
              <w:t>86</w:t>
            </w:r>
          </w:p>
        </w:tc>
        <w:tc>
          <w:tcPr>
            <w:tcW w:w="955" w:type="dxa"/>
            <w:tcBorders>
              <w:top w:val="nil"/>
              <w:left w:val="nil"/>
              <w:bottom w:val="single" w:color="000000" w:sz="4" w:space="0"/>
              <w:right w:val="single" w:color="000000" w:sz="4" w:space="0"/>
            </w:tcBorders>
            <w:shd w:val="clear" w:color="auto" w:fill="auto"/>
            <w:vAlign w:val="center"/>
          </w:tcPr>
          <w:p w14:paraId="5CEF17C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20199A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EAF40E9">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449D0571">
            <w:r>
              <w:rPr>
                <w:rFonts w:hint="eastAsia"/>
              </w:rPr>
              <w:t>内乡县公安局</w:t>
            </w:r>
          </w:p>
        </w:tc>
      </w:tr>
      <w:tr w14:paraId="40769C3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15ACC3B">
            <w:pPr>
              <w:jc w:val="center"/>
            </w:pPr>
            <w:r>
              <w:rPr>
                <w:rFonts w:hint="eastAsia"/>
              </w:rPr>
              <w:t>18</w:t>
            </w:r>
          </w:p>
        </w:tc>
        <w:tc>
          <w:tcPr>
            <w:tcW w:w="1573" w:type="dxa"/>
            <w:tcBorders>
              <w:top w:val="nil"/>
              <w:left w:val="nil"/>
              <w:bottom w:val="single" w:color="000000" w:sz="4" w:space="0"/>
              <w:right w:val="single" w:color="000000" w:sz="4" w:space="0"/>
            </w:tcBorders>
            <w:shd w:val="clear" w:color="auto" w:fill="auto"/>
            <w:vAlign w:val="center"/>
          </w:tcPr>
          <w:p w14:paraId="4E064C6D">
            <w:pPr>
              <w:jc w:val="center"/>
            </w:pPr>
            <w:r>
              <w:rPr>
                <w:rFonts w:hint="eastAsia"/>
              </w:rPr>
              <w:t>内乡2</w:t>
            </w:r>
          </w:p>
        </w:tc>
        <w:tc>
          <w:tcPr>
            <w:tcW w:w="1892" w:type="dxa"/>
            <w:tcBorders>
              <w:top w:val="nil"/>
              <w:left w:val="nil"/>
              <w:bottom w:val="single" w:color="000000" w:sz="4" w:space="0"/>
              <w:right w:val="single" w:color="000000" w:sz="4" w:space="0"/>
            </w:tcBorders>
            <w:shd w:val="clear" w:color="auto" w:fill="auto"/>
            <w:vAlign w:val="center"/>
          </w:tcPr>
          <w:p w14:paraId="1C25D1A7">
            <w:pPr>
              <w:jc w:val="center"/>
            </w:pPr>
            <w:r>
              <w:rPr>
                <w:rFonts w:hint="eastAsia"/>
              </w:rPr>
              <w:t>公安大厦17楼机房-内乡公安局机房</w:t>
            </w:r>
          </w:p>
        </w:tc>
        <w:tc>
          <w:tcPr>
            <w:tcW w:w="650" w:type="dxa"/>
            <w:tcBorders>
              <w:top w:val="nil"/>
              <w:left w:val="nil"/>
              <w:bottom w:val="single" w:color="000000" w:sz="4" w:space="0"/>
              <w:right w:val="single" w:color="000000" w:sz="4" w:space="0"/>
            </w:tcBorders>
            <w:shd w:val="clear" w:color="auto" w:fill="auto"/>
            <w:vAlign w:val="center"/>
          </w:tcPr>
          <w:p w14:paraId="0BBA28AD">
            <w:pPr>
              <w:jc w:val="center"/>
            </w:pPr>
            <w:r>
              <w:rPr>
                <w:rFonts w:hint="eastAsia"/>
              </w:rPr>
              <w:t>86</w:t>
            </w:r>
          </w:p>
        </w:tc>
        <w:tc>
          <w:tcPr>
            <w:tcW w:w="955" w:type="dxa"/>
            <w:tcBorders>
              <w:top w:val="nil"/>
              <w:left w:val="nil"/>
              <w:bottom w:val="single" w:color="000000" w:sz="4" w:space="0"/>
              <w:right w:val="single" w:color="000000" w:sz="4" w:space="0"/>
            </w:tcBorders>
            <w:shd w:val="clear" w:color="auto" w:fill="auto"/>
            <w:vAlign w:val="center"/>
          </w:tcPr>
          <w:p w14:paraId="7D119DB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A5E2EA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52C399C">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77FF2667">
            <w:r>
              <w:rPr>
                <w:rFonts w:hint="eastAsia"/>
              </w:rPr>
              <w:t>内乡县公安局</w:t>
            </w:r>
          </w:p>
        </w:tc>
      </w:tr>
      <w:tr w14:paraId="7FF999E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0B5039A">
            <w:pPr>
              <w:jc w:val="center"/>
            </w:pPr>
            <w:r>
              <w:rPr>
                <w:rFonts w:hint="eastAsia"/>
              </w:rPr>
              <w:t>19</w:t>
            </w:r>
          </w:p>
        </w:tc>
        <w:tc>
          <w:tcPr>
            <w:tcW w:w="1573" w:type="dxa"/>
            <w:tcBorders>
              <w:top w:val="nil"/>
              <w:left w:val="nil"/>
              <w:bottom w:val="single" w:color="000000" w:sz="4" w:space="0"/>
              <w:right w:val="single" w:color="000000" w:sz="4" w:space="0"/>
            </w:tcBorders>
            <w:shd w:val="clear" w:color="auto" w:fill="auto"/>
            <w:vAlign w:val="center"/>
          </w:tcPr>
          <w:p w14:paraId="7B4296CB">
            <w:pPr>
              <w:jc w:val="center"/>
            </w:pPr>
            <w:r>
              <w:rPr>
                <w:rFonts w:hint="eastAsia"/>
              </w:rPr>
              <w:t>镇平1</w:t>
            </w:r>
          </w:p>
        </w:tc>
        <w:tc>
          <w:tcPr>
            <w:tcW w:w="1892" w:type="dxa"/>
            <w:tcBorders>
              <w:top w:val="nil"/>
              <w:left w:val="nil"/>
              <w:bottom w:val="single" w:color="000000" w:sz="4" w:space="0"/>
              <w:right w:val="single" w:color="000000" w:sz="4" w:space="0"/>
            </w:tcBorders>
            <w:shd w:val="clear" w:color="auto" w:fill="auto"/>
            <w:vAlign w:val="center"/>
          </w:tcPr>
          <w:p w14:paraId="5B0C9C3E">
            <w:pPr>
              <w:jc w:val="center"/>
            </w:pPr>
            <w:r>
              <w:rPr>
                <w:rFonts w:hint="eastAsia"/>
              </w:rPr>
              <w:t>公安大厦17楼机房-镇平公安局机房</w:t>
            </w:r>
          </w:p>
        </w:tc>
        <w:tc>
          <w:tcPr>
            <w:tcW w:w="650" w:type="dxa"/>
            <w:tcBorders>
              <w:top w:val="nil"/>
              <w:left w:val="nil"/>
              <w:bottom w:val="single" w:color="000000" w:sz="4" w:space="0"/>
              <w:right w:val="single" w:color="000000" w:sz="4" w:space="0"/>
            </w:tcBorders>
            <w:shd w:val="clear" w:color="auto" w:fill="auto"/>
            <w:vAlign w:val="center"/>
          </w:tcPr>
          <w:p w14:paraId="5B957781">
            <w:pPr>
              <w:jc w:val="center"/>
            </w:pPr>
            <w:r>
              <w:rPr>
                <w:rFonts w:hint="eastAsia"/>
              </w:rPr>
              <w:t>43</w:t>
            </w:r>
          </w:p>
        </w:tc>
        <w:tc>
          <w:tcPr>
            <w:tcW w:w="955" w:type="dxa"/>
            <w:tcBorders>
              <w:top w:val="nil"/>
              <w:left w:val="nil"/>
              <w:bottom w:val="single" w:color="000000" w:sz="4" w:space="0"/>
              <w:right w:val="single" w:color="000000" w:sz="4" w:space="0"/>
            </w:tcBorders>
            <w:shd w:val="clear" w:color="auto" w:fill="auto"/>
            <w:vAlign w:val="center"/>
          </w:tcPr>
          <w:p w14:paraId="7D83405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8CEFCD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30EDB4E">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52D54131">
            <w:r>
              <w:rPr>
                <w:rFonts w:hint="eastAsia"/>
              </w:rPr>
              <w:t>镇平县公安局</w:t>
            </w:r>
          </w:p>
        </w:tc>
      </w:tr>
      <w:tr w14:paraId="74AB994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9A81F9B">
            <w:pPr>
              <w:jc w:val="center"/>
            </w:pPr>
            <w:r>
              <w:rPr>
                <w:rFonts w:hint="eastAsia"/>
              </w:rPr>
              <w:t>20</w:t>
            </w:r>
          </w:p>
        </w:tc>
        <w:tc>
          <w:tcPr>
            <w:tcW w:w="1573" w:type="dxa"/>
            <w:tcBorders>
              <w:top w:val="nil"/>
              <w:left w:val="nil"/>
              <w:bottom w:val="single" w:color="000000" w:sz="4" w:space="0"/>
              <w:right w:val="single" w:color="000000" w:sz="4" w:space="0"/>
            </w:tcBorders>
            <w:shd w:val="clear" w:color="auto" w:fill="auto"/>
            <w:vAlign w:val="center"/>
          </w:tcPr>
          <w:p w14:paraId="53570395">
            <w:pPr>
              <w:jc w:val="center"/>
            </w:pPr>
            <w:r>
              <w:rPr>
                <w:rFonts w:hint="eastAsia"/>
              </w:rPr>
              <w:t>镇平2</w:t>
            </w:r>
          </w:p>
        </w:tc>
        <w:tc>
          <w:tcPr>
            <w:tcW w:w="1892" w:type="dxa"/>
            <w:tcBorders>
              <w:top w:val="nil"/>
              <w:left w:val="nil"/>
              <w:bottom w:val="single" w:color="000000" w:sz="4" w:space="0"/>
              <w:right w:val="single" w:color="000000" w:sz="4" w:space="0"/>
            </w:tcBorders>
            <w:shd w:val="clear" w:color="auto" w:fill="auto"/>
            <w:vAlign w:val="center"/>
          </w:tcPr>
          <w:p w14:paraId="7A5F50DE">
            <w:pPr>
              <w:jc w:val="center"/>
            </w:pPr>
            <w:r>
              <w:rPr>
                <w:rFonts w:hint="eastAsia"/>
              </w:rPr>
              <w:t>公安大厦17楼机房-镇平公安局机房</w:t>
            </w:r>
          </w:p>
        </w:tc>
        <w:tc>
          <w:tcPr>
            <w:tcW w:w="650" w:type="dxa"/>
            <w:tcBorders>
              <w:top w:val="nil"/>
              <w:left w:val="nil"/>
              <w:bottom w:val="single" w:color="000000" w:sz="4" w:space="0"/>
              <w:right w:val="single" w:color="000000" w:sz="4" w:space="0"/>
            </w:tcBorders>
            <w:shd w:val="clear" w:color="auto" w:fill="auto"/>
            <w:vAlign w:val="center"/>
          </w:tcPr>
          <w:p w14:paraId="4328A8C1">
            <w:pPr>
              <w:jc w:val="center"/>
            </w:pPr>
            <w:r>
              <w:rPr>
                <w:rFonts w:hint="eastAsia"/>
              </w:rPr>
              <w:t>43</w:t>
            </w:r>
          </w:p>
        </w:tc>
        <w:tc>
          <w:tcPr>
            <w:tcW w:w="955" w:type="dxa"/>
            <w:tcBorders>
              <w:top w:val="nil"/>
              <w:left w:val="nil"/>
              <w:bottom w:val="single" w:color="000000" w:sz="4" w:space="0"/>
              <w:right w:val="single" w:color="000000" w:sz="4" w:space="0"/>
            </w:tcBorders>
            <w:shd w:val="clear" w:color="auto" w:fill="auto"/>
            <w:vAlign w:val="center"/>
          </w:tcPr>
          <w:p w14:paraId="4F7594B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8FA0CE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25047CE">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5B2A9A62">
            <w:r>
              <w:rPr>
                <w:rFonts w:hint="eastAsia"/>
              </w:rPr>
              <w:t>镇平县公安局</w:t>
            </w:r>
          </w:p>
        </w:tc>
      </w:tr>
      <w:tr w14:paraId="50975A3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8C5A0DA">
            <w:pPr>
              <w:jc w:val="center"/>
            </w:pPr>
            <w:r>
              <w:rPr>
                <w:rFonts w:hint="eastAsia"/>
              </w:rPr>
              <w:t>21</w:t>
            </w:r>
          </w:p>
        </w:tc>
        <w:tc>
          <w:tcPr>
            <w:tcW w:w="1573" w:type="dxa"/>
            <w:tcBorders>
              <w:top w:val="nil"/>
              <w:left w:val="nil"/>
              <w:bottom w:val="single" w:color="000000" w:sz="4" w:space="0"/>
              <w:right w:val="single" w:color="000000" w:sz="4" w:space="0"/>
            </w:tcBorders>
            <w:shd w:val="clear" w:color="auto" w:fill="auto"/>
            <w:vAlign w:val="center"/>
          </w:tcPr>
          <w:p w14:paraId="5B53CD52">
            <w:pPr>
              <w:jc w:val="center"/>
            </w:pPr>
            <w:r>
              <w:rPr>
                <w:rFonts w:hint="eastAsia"/>
              </w:rPr>
              <w:t>桐柏1</w:t>
            </w:r>
          </w:p>
        </w:tc>
        <w:tc>
          <w:tcPr>
            <w:tcW w:w="1892" w:type="dxa"/>
            <w:tcBorders>
              <w:top w:val="nil"/>
              <w:left w:val="nil"/>
              <w:bottom w:val="single" w:color="000000" w:sz="4" w:space="0"/>
              <w:right w:val="single" w:color="000000" w:sz="4" w:space="0"/>
            </w:tcBorders>
            <w:shd w:val="clear" w:color="auto" w:fill="auto"/>
            <w:vAlign w:val="center"/>
          </w:tcPr>
          <w:p w14:paraId="53995A93">
            <w:pPr>
              <w:jc w:val="center"/>
            </w:pPr>
            <w:r>
              <w:rPr>
                <w:rFonts w:hint="eastAsia"/>
              </w:rPr>
              <w:t>公安大厦17楼机房-桐柏公安局机房</w:t>
            </w:r>
          </w:p>
        </w:tc>
        <w:tc>
          <w:tcPr>
            <w:tcW w:w="650" w:type="dxa"/>
            <w:tcBorders>
              <w:top w:val="nil"/>
              <w:left w:val="nil"/>
              <w:bottom w:val="single" w:color="000000" w:sz="4" w:space="0"/>
              <w:right w:val="single" w:color="000000" w:sz="4" w:space="0"/>
            </w:tcBorders>
            <w:shd w:val="clear" w:color="auto" w:fill="auto"/>
            <w:vAlign w:val="center"/>
          </w:tcPr>
          <w:p w14:paraId="44DF8D12">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29441D7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6099D5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7EF2F8B">
            <w:pPr>
              <w:jc w:val="center"/>
            </w:pPr>
            <w:r>
              <w:rPr>
                <w:rFonts w:hint="eastAsia"/>
              </w:rPr>
              <w:t>千兆电口2个，百兆电口4个</w:t>
            </w:r>
          </w:p>
        </w:tc>
        <w:tc>
          <w:tcPr>
            <w:tcW w:w="1133" w:type="dxa"/>
            <w:tcBorders>
              <w:top w:val="nil"/>
              <w:left w:val="nil"/>
              <w:bottom w:val="single" w:color="000000" w:sz="4" w:space="0"/>
              <w:right w:val="single" w:color="000000" w:sz="4" w:space="0"/>
            </w:tcBorders>
            <w:shd w:val="clear" w:color="auto" w:fill="auto"/>
            <w:vAlign w:val="center"/>
          </w:tcPr>
          <w:p w14:paraId="063F82E5">
            <w:r>
              <w:rPr>
                <w:rFonts w:hint="eastAsia"/>
              </w:rPr>
              <w:t>桐柏县公安局</w:t>
            </w:r>
          </w:p>
        </w:tc>
      </w:tr>
      <w:tr w14:paraId="05C0DFA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6B4B4BC">
            <w:pPr>
              <w:jc w:val="center"/>
            </w:pPr>
            <w:r>
              <w:rPr>
                <w:rFonts w:hint="eastAsia"/>
              </w:rPr>
              <w:t>22</w:t>
            </w:r>
          </w:p>
        </w:tc>
        <w:tc>
          <w:tcPr>
            <w:tcW w:w="1573" w:type="dxa"/>
            <w:tcBorders>
              <w:top w:val="nil"/>
              <w:left w:val="nil"/>
              <w:bottom w:val="single" w:color="000000" w:sz="4" w:space="0"/>
              <w:right w:val="single" w:color="000000" w:sz="4" w:space="0"/>
            </w:tcBorders>
            <w:shd w:val="clear" w:color="auto" w:fill="auto"/>
            <w:vAlign w:val="center"/>
          </w:tcPr>
          <w:p w14:paraId="1B690E16">
            <w:pPr>
              <w:jc w:val="center"/>
            </w:pPr>
            <w:r>
              <w:rPr>
                <w:rFonts w:hint="eastAsia"/>
              </w:rPr>
              <w:t>桐柏2</w:t>
            </w:r>
          </w:p>
        </w:tc>
        <w:tc>
          <w:tcPr>
            <w:tcW w:w="1892" w:type="dxa"/>
            <w:tcBorders>
              <w:top w:val="nil"/>
              <w:left w:val="nil"/>
              <w:bottom w:val="single" w:color="000000" w:sz="4" w:space="0"/>
              <w:right w:val="single" w:color="000000" w:sz="4" w:space="0"/>
            </w:tcBorders>
            <w:shd w:val="clear" w:color="auto" w:fill="auto"/>
            <w:vAlign w:val="center"/>
          </w:tcPr>
          <w:p w14:paraId="1E595E6B">
            <w:pPr>
              <w:jc w:val="center"/>
            </w:pPr>
            <w:r>
              <w:rPr>
                <w:rFonts w:hint="eastAsia"/>
              </w:rPr>
              <w:t>公安大厦17楼机房-桐柏公安局机房</w:t>
            </w:r>
          </w:p>
        </w:tc>
        <w:tc>
          <w:tcPr>
            <w:tcW w:w="650" w:type="dxa"/>
            <w:tcBorders>
              <w:top w:val="nil"/>
              <w:left w:val="nil"/>
              <w:bottom w:val="single" w:color="000000" w:sz="4" w:space="0"/>
              <w:right w:val="single" w:color="000000" w:sz="4" w:space="0"/>
            </w:tcBorders>
            <w:shd w:val="clear" w:color="auto" w:fill="auto"/>
            <w:vAlign w:val="center"/>
          </w:tcPr>
          <w:p w14:paraId="61B0F260">
            <w:pPr>
              <w:jc w:val="center"/>
            </w:pPr>
            <w:r>
              <w:rPr>
                <w:rFonts w:hint="eastAsia"/>
              </w:rPr>
              <w:t>140</w:t>
            </w:r>
          </w:p>
        </w:tc>
        <w:tc>
          <w:tcPr>
            <w:tcW w:w="955" w:type="dxa"/>
            <w:tcBorders>
              <w:top w:val="nil"/>
              <w:left w:val="nil"/>
              <w:bottom w:val="single" w:color="000000" w:sz="4" w:space="0"/>
              <w:right w:val="single" w:color="000000" w:sz="4" w:space="0"/>
            </w:tcBorders>
            <w:shd w:val="clear" w:color="auto" w:fill="auto"/>
            <w:vAlign w:val="center"/>
          </w:tcPr>
          <w:p w14:paraId="36F7C46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485DDB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221A87C">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4D98AE40">
            <w:r>
              <w:rPr>
                <w:rFonts w:hint="eastAsia"/>
              </w:rPr>
              <w:t>桐柏县公安局</w:t>
            </w:r>
          </w:p>
        </w:tc>
      </w:tr>
      <w:tr w14:paraId="45595FD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6F74BCD">
            <w:pPr>
              <w:jc w:val="center"/>
            </w:pPr>
            <w:r>
              <w:rPr>
                <w:rFonts w:hint="eastAsia"/>
              </w:rPr>
              <w:t>23</w:t>
            </w:r>
          </w:p>
        </w:tc>
        <w:tc>
          <w:tcPr>
            <w:tcW w:w="1573" w:type="dxa"/>
            <w:tcBorders>
              <w:top w:val="nil"/>
              <w:left w:val="nil"/>
              <w:bottom w:val="single" w:color="000000" w:sz="4" w:space="0"/>
              <w:right w:val="single" w:color="000000" w:sz="4" w:space="0"/>
            </w:tcBorders>
            <w:shd w:val="clear" w:color="auto" w:fill="auto"/>
            <w:vAlign w:val="center"/>
          </w:tcPr>
          <w:p w14:paraId="25793E74">
            <w:pPr>
              <w:jc w:val="center"/>
            </w:pPr>
            <w:r>
              <w:rPr>
                <w:rFonts w:hint="eastAsia"/>
              </w:rPr>
              <w:t>卧龙分局</w:t>
            </w:r>
          </w:p>
        </w:tc>
        <w:tc>
          <w:tcPr>
            <w:tcW w:w="1892" w:type="dxa"/>
            <w:tcBorders>
              <w:top w:val="nil"/>
              <w:left w:val="nil"/>
              <w:bottom w:val="single" w:color="000000" w:sz="4" w:space="0"/>
              <w:right w:val="single" w:color="000000" w:sz="4" w:space="0"/>
            </w:tcBorders>
            <w:shd w:val="clear" w:color="auto" w:fill="auto"/>
            <w:vAlign w:val="center"/>
          </w:tcPr>
          <w:p w14:paraId="5947455D">
            <w:pPr>
              <w:jc w:val="center"/>
            </w:pPr>
            <w:r>
              <w:rPr>
                <w:rFonts w:hint="eastAsia"/>
              </w:rPr>
              <w:t>公安大厦17楼机房—卧龙公安分局</w:t>
            </w:r>
          </w:p>
        </w:tc>
        <w:tc>
          <w:tcPr>
            <w:tcW w:w="650" w:type="dxa"/>
            <w:tcBorders>
              <w:top w:val="nil"/>
              <w:left w:val="nil"/>
              <w:bottom w:val="single" w:color="000000" w:sz="4" w:space="0"/>
              <w:right w:val="single" w:color="000000" w:sz="4" w:space="0"/>
            </w:tcBorders>
            <w:shd w:val="clear" w:color="auto" w:fill="auto"/>
            <w:vAlign w:val="center"/>
          </w:tcPr>
          <w:p w14:paraId="69A02166">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6A2E5A5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7D42BE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EC757DE">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2FB6435C">
            <w:r>
              <w:rPr>
                <w:rFonts w:hint="eastAsia"/>
              </w:rPr>
              <w:t>北京大道南路雪枫路</w:t>
            </w:r>
          </w:p>
        </w:tc>
      </w:tr>
      <w:tr w14:paraId="20EA908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B3CF790">
            <w:pPr>
              <w:jc w:val="center"/>
            </w:pPr>
            <w:r>
              <w:rPr>
                <w:rFonts w:hint="eastAsia"/>
              </w:rPr>
              <w:t>24</w:t>
            </w:r>
          </w:p>
        </w:tc>
        <w:tc>
          <w:tcPr>
            <w:tcW w:w="1573" w:type="dxa"/>
            <w:tcBorders>
              <w:top w:val="nil"/>
              <w:left w:val="nil"/>
              <w:bottom w:val="single" w:color="000000" w:sz="4" w:space="0"/>
              <w:right w:val="single" w:color="000000" w:sz="4" w:space="0"/>
            </w:tcBorders>
            <w:shd w:val="clear" w:color="auto" w:fill="auto"/>
            <w:vAlign w:val="center"/>
          </w:tcPr>
          <w:p w14:paraId="2BDE4B2C">
            <w:pPr>
              <w:jc w:val="center"/>
            </w:pPr>
            <w:r>
              <w:rPr>
                <w:rFonts w:hint="eastAsia"/>
              </w:rPr>
              <w:t>宛城分局</w:t>
            </w:r>
          </w:p>
        </w:tc>
        <w:tc>
          <w:tcPr>
            <w:tcW w:w="1892" w:type="dxa"/>
            <w:tcBorders>
              <w:top w:val="nil"/>
              <w:left w:val="nil"/>
              <w:bottom w:val="single" w:color="000000" w:sz="4" w:space="0"/>
              <w:right w:val="single" w:color="000000" w:sz="4" w:space="0"/>
            </w:tcBorders>
            <w:shd w:val="clear" w:color="auto" w:fill="auto"/>
            <w:vAlign w:val="center"/>
          </w:tcPr>
          <w:p w14:paraId="043DF54C">
            <w:pPr>
              <w:jc w:val="center"/>
            </w:pPr>
            <w:r>
              <w:rPr>
                <w:rFonts w:hint="eastAsia"/>
              </w:rPr>
              <w:t>公安大厦17楼机房—宛城分局</w:t>
            </w:r>
          </w:p>
        </w:tc>
        <w:tc>
          <w:tcPr>
            <w:tcW w:w="650" w:type="dxa"/>
            <w:tcBorders>
              <w:top w:val="nil"/>
              <w:left w:val="nil"/>
              <w:bottom w:val="single" w:color="000000" w:sz="4" w:space="0"/>
              <w:right w:val="single" w:color="000000" w:sz="4" w:space="0"/>
            </w:tcBorders>
            <w:shd w:val="clear" w:color="auto" w:fill="auto"/>
            <w:vAlign w:val="center"/>
          </w:tcPr>
          <w:p w14:paraId="4CA9A425">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209B3E0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2C0DA3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069F77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4A52D43">
            <w:r>
              <w:rPr>
                <w:rFonts w:hint="eastAsia"/>
              </w:rPr>
              <w:t>联和街宛城分局</w:t>
            </w:r>
          </w:p>
        </w:tc>
      </w:tr>
      <w:tr w14:paraId="3B8268D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7FE6310">
            <w:pPr>
              <w:jc w:val="center"/>
            </w:pPr>
            <w:r>
              <w:rPr>
                <w:rFonts w:hint="eastAsia"/>
              </w:rPr>
              <w:t>25</w:t>
            </w:r>
          </w:p>
        </w:tc>
        <w:tc>
          <w:tcPr>
            <w:tcW w:w="1573" w:type="dxa"/>
            <w:tcBorders>
              <w:top w:val="nil"/>
              <w:left w:val="nil"/>
              <w:bottom w:val="single" w:color="000000" w:sz="4" w:space="0"/>
              <w:right w:val="single" w:color="000000" w:sz="4" w:space="0"/>
            </w:tcBorders>
            <w:shd w:val="clear" w:color="auto" w:fill="auto"/>
            <w:vAlign w:val="center"/>
          </w:tcPr>
          <w:p w14:paraId="0E73C113">
            <w:pPr>
              <w:jc w:val="center"/>
            </w:pPr>
            <w:r>
              <w:rPr>
                <w:rFonts w:hint="eastAsia"/>
              </w:rPr>
              <w:t>高新分局</w:t>
            </w:r>
          </w:p>
        </w:tc>
        <w:tc>
          <w:tcPr>
            <w:tcW w:w="1892" w:type="dxa"/>
            <w:tcBorders>
              <w:top w:val="nil"/>
              <w:left w:val="nil"/>
              <w:bottom w:val="single" w:color="000000" w:sz="4" w:space="0"/>
              <w:right w:val="single" w:color="000000" w:sz="4" w:space="0"/>
            </w:tcBorders>
            <w:shd w:val="clear" w:color="auto" w:fill="auto"/>
            <w:vAlign w:val="center"/>
          </w:tcPr>
          <w:p w14:paraId="671964AD">
            <w:pPr>
              <w:jc w:val="center"/>
            </w:pPr>
            <w:r>
              <w:rPr>
                <w:rFonts w:hint="eastAsia"/>
              </w:rPr>
              <w:t>公安大厦17楼机房—高新分局</w:t>
            </w:r>
          </w:p>
        </w:tc>
        <w:tc>
          <w:tcPr>
            <w:tcW w:w="650" w:type="dxa"/>
            <w:tcBorders>
              <w:top w:val="nil"/>
              <w:left w:val="nil"/>
              <w:bottom w:val="single" w:color="000000" w:sz="4" w:space="0"/>
              <w:right w:val="single" w:color="000000" w:sz="4" w:space="0"/>
            </w:tcBorders>
            <w:shd w:val="clear" w:color="auto" w:fill="auto"/>
            <w:vAlign w:val="center"/>
          </w:tcPr>
          <w:p w14:paraId="2BCEDD0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2E6E51C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32C698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3A3D3A5">
            <w:pPr>
              <w:jc w:val="center"/>
            </w:pPr>
            <w:r>
              <w:rPr>
                <w:rFonts w:hint="eastAsia"/>
              </w:rPr>
              <w:t>千兆光模块1个</w:t>
            </w:r>
          </w:p>
        </w:tc>
        <w:tc>
          <w:tcPr>
            <w:tcW w:w="1133" w:type="dxa"/>
            <w:tcBorders>
              <w:top w:val="nil"/>
              <w:left w:val="nil"/>
              <w:bottom w:val="single" w:color="000000" w:sz="4" w:space="0"/>
              <w:right w:val="single" w:color="000000" w:sz="4" w:space="0"/>
            </w:tcBorders>
            <w:shd w:val="clear" w:color="auto" w:fill="auto"/>
            <w:vAlign w:val="center"/>
          </w:tcPr>
          <w:p w14:paraId="37802D67">
            <w:r>
              <w:rPr>
                <w:rFonts w:hint="eastAsia"/>
              </w:rPr>
              <w:t>魏冯路</w:t>
            </w:r>
          </w:p>
        </w:tc>
      </w:tr>
      <w:tr w14:paraId="1112C6D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3A07F99">
            <w:pPr>
              <w:jc w:val="center"/>
            </w:pPr>
            <w:r>
              <w:rPr>
                <w:rFonts w:hint="eastAsia"/>
              </w:rPr>
              <w:t>26</w:t>
            </w:r>
          </w:p>
        </w:tc>
        <w:tc>
          <w:tcPr>
            <w:tcW w:w="1573" w:type="dxa"/>
            <w:tcBorders>
              <w:top w:val="nil"/>
              <w:left w:val="nil"/>
              <w:bottom w:val="single" w:color="000000" w:sz="4" w:space="0"/>
              <w:right w:val="single" w:color="000000" w:sz="4" w:space="0"/>
            </w:tcBorders>
            <w:shd w:val="clear" w:color="auto" w:fill="auto"/>
            <w:vAlign w:val="center"/>
          </w:tcPr>
          <w:p w14:paraId="62FB2A34">
            <w:pPr>
              <w:jc w:val="center"/>
            </w:pPr>
            <w:r>
              <w:rPr>
                <w:rFonts w:hint="eastAsia"/>
              </w:rPr>
              <w:t>示范区分局</w:t>
            </w:r>
          </w:p>
        </w:tc>
        <w:tc>
          <w:tcPr>
            <w:tcW w:w="1892" w:type="dxa"/>
            <w:tcBorders>
              <w:top w:val="nil"/>
              <w:left w:val="nil"/>
              <w:bottom w:val="single" w:color="000000" w:sz="4" w:space="0"/>
              <w:right w:val="single" w:color="000000" w:sz="4" w:space="0"/>
            </w:tcBorders>
            <w:shd w:val="clear" w:color="auto" w:fill="auto"/>
            <w:vAlign w:val="center"/>
          </w:tcPr>
          <w:p w14:paraId="5DB54EE4">
            <w:pPr>
              <w:jc w:val="center"/>
            </w:pPr>
            <w:r>
              <w:rPr>
                <w:rFonts w:hint="eastAsia"/>
              </w:rPr>
              <w:t>公安大厦17楼机房—示范区分局</w:t>
            </w:r>
          </w:p>
        </w:tc>
        <w:tc>
          <w:tcPr>
            <w:tcW w:w="650" w:type="dxa"/>
            <w:tcBorders>
              <w:top w:val="nil"/>
              <w:left w:val="nil"/>
              <w:bottom w:val="single" w:color="000000" w:sz="4" w:space="0"/>
              <w:right w:val="single" w:color="000000" w:sz="4" w:space="0"/>
            </w:tcBorders>
            <w:shd w:val="clear" w:color="auto" w:fill="auto"/>
            <w:vAlign w:val="center"/>
          </w:tcPr>
          <w:p w14:paraId="71642AE7">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1D881F9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08176F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5152929">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1EEF3840">
            <w:r>
              <w:rPr>
                <w:rFonts w:hint="eastAsia"/>
              </w:rPr>
              <w:t>新区大道</w:t>
            </w:r>
          </w:p>
        </w:tc>
      </w:tr>
      <w:tr w14:paraId="68122AF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47E1EBA">
            <w:pPr>
              <w:jc w:val="center"/>
            </w:pPr>
            <w:r>
              <w:rPr>
                <w:rFonts w:hint="eastAsia"/>
              </w:rPr>
              <w:t>27</w:t>
            </w:r>
          </w:p>
        </w:tc>
        <w:tc>
          <w:tcPr>
            <w:tcW w:w="1573" w:type="dxa"/>
            <w:tcBorders>
              <w:top w:val="nil"/>
              <w:left w:val="nil"/>
              <w:bottom w:val="single" w:color="000000" w:sz="4" w:space="0"/>
              <w:right w:val="single" w:color="000000" w:sz="4" w:space="0"/>
            </w:tcBorders>
            <w:shd w:val="clear" w:color="auto" w:fill="auto"/>
            <w:vAlign w:val="center"/>
          </w:tcPr>
          <w:p w14:paraId="0EEA8836">
            <w:pPr>
              <w:jc w:val="center"/>
            </w:pPr>
            <w:r>
              <w:rPr>
                <w:rFonts w:hint="eastAsia"/>
              </w:rPr>
              <w:t>车站分局</w:t>
            </w:r>
          </w:p>
        </w:tc>
        <w:tc>
          <w:tcPr>
            <w:tcW w:w="1892" w:type="dxa"/>
            <w:tcBorders>
              <w:top w:val="nil"/>
              <w:left w:val="nil"/>
              <w:bottom w:val="single" w:color="000000" w:sz="4" w:space="0"/>
              <w:right w:val="single" w:color="000000" w:sz="4" w:space="0"/>
            </w:tcBorders>
            <w:shd w:val="clear" w:color="auto" w:fill="auto"/>
            <w:vAlign w:val="center"/>
          </w:tcPr>
          <w:p w14:paraId="5DAA3DCF">
            <w:pPr>
              <w:jc w:val="center"/>
            </w:pPr>
            <w:r>
              <w:rPr>
                <w:rFonts w:hint="eastAsia"/>
              </w:rPr>
              <w:t>公安大厦17楼机房—光武派出所</w:t>
            </w:r>
          </w:p>
        </w:tc>
        <w:tc>
          <w:tcPr>
            <w:tcW w:w="650" w:type="dxa"/>
            <w:tcBorders>
              <w:top w:val="nil"/>
              <w:left w:val="nil"/>
              <w:bottom w:val="single" w:color="000000" w:sz="4" w:space="0"/>
              <w:right w:val="single" w:color="000000" w:sz="4" w:space="0"/>
            </w:tcBorders>
            <w:shd w:val="clear" w:color="auto" w:fill="auto"/>
            <w:vAlign w:val="center"/>
          </w:tcPr>
          <w:p w14:paraId="7142CE4A">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13E610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732730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6FDA6A7">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4B78DB83">
            <w:r>
              <w:rPr>
                <w:rFonts w:hint="eastAsia"/>
              </w:rPr>
              <w:t>新华西路与永安路交叉口东南角</w:t>
            </w:r>
          </w:p>
        </w:tc>
      </w:tr>
      <w:tr w14:paraId="2381E16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BF5671A">
            <w:pPr>
              <w:jc w:val="center"/>
            </w:pPr>
            <w:r>
              <w:rPr>
                <w:rFonts w:hint="eastAsia"/>
              </w:rPr>
              <w:t>28</w:t>
            </w:r>
          </w:p>
        </w:tc>
        <w:tc>
          <w:tcPr>
            <w:tcW w:w="1573" w:type="dxa"/>
            <w:tcBorders>
              <w:top w:val="nil"/>
              <w:left w:val="nil"/>
              <w:bottom w:val="single" w:color="000000" w:sz="4" w:space="0"/>
              <w:right w:val="single" w:color="000000" w:sz="4" w:space="0"/>
            </w:tcBorders>
            <w:shd w:val="clear" w:color="auto" w:fill="auto"/>
            <w:vAlign w:val="center"/>
          </w:tcPr>
          <w:p w14:paraId="7C33157D">
            <w:pPr>
              <w:jc w:val="center"/>
            </w:pPr>
            <w:r>
              <w:rPr>
                <w:rFonts w:hint="eastAsia"/>
              </w:rPr>
              <w:t>官庄分局</w:t>
            </w:r>
          </w:p>
        </w:tc>
        <w:tc>
          <w:tcPr>
            <w:tcW w:w="1892" w:type="dxa"/>
            <w:tcBorders>
              <w:top w:val="nil"/>
              <w:left w:val="nil"/>
              <w:bottom w:val="single" w:color="000000" w:sz="4" w:space="0"/>
              <w:right w:val="single" w:color="000000" w:sz="4" w:space="0"/>
            </w:tcBorders>
            <w:shd w:val="clear" w:color="auto" w:fill="auto"/>
            <w:vAlign w:val="center"/>
          </w:tcPr>
          <w:p w14:paraId="609D68B6">
            <w:pPr>
              <w:jc w:val="center"/>
            </w:pPr>
            <w:r>
              <w:rPr>
                <w:rFonts w:hint="eastAsia"/>
              </w:rPr>
              <w:t>公安大厦17楼机房—官庄派出所</w:t>
            </w:r>
          </w:p>
        </w:tc>
        <w:tc>
          <w:tcPr>
            <w:tcW w:w="650" w:type="dxa"/>
            <w:tcBorders>
              <w:top w:val="nil"/>
              <w:left w:val="nil"/>
              <w:bottom w:val="single" w:color="000000" w:sz="4" w:space="0"/>
              <w:right w:val="single" w:color="000000" w:sz="4" w:space="0"/>
            </w:tcBorders>
            <w:shd w:val="clear" w:color="auto" w:fill="auto"/>
            <w:vAlign w:val="center"/>
          </w:tcPr>
          <w:p w14:paraId="05D1DBF1">
            <w:pPr>
              <w:jc w:val="center"/>
            </w:pPr>
            <w:r>
              <w:rPr>
                <w:rFonts w:hint="eastAsia"/>
              </w:rPr>
              <w:t>28</w:t>
            </w:r>
          </w:p>
        </w:tc>
        <w:tc>
          <w:tcPr>
            <w:tcW w:w="955" w:type="dxa"/>
            <w:tcBorders>
              <w:top w:val="nil"/>
              <w:left w:val="nil"/>
              <w:bottom w:val="single" w:color="000000" w:sz="4" w:space="0"/>
              <w:right w:val="single" w:color="000000" w:sz="4" w:space="0"/>
            </w:tcBorders>
            <w:shd w:val="clear" w:color="auto" w:fill="auto"/>
            <w:vAlign w:val="center"/>
          </w:tcPr>
          <w:p w14:paraId="4F7CEF1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EAFDAA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4BF8C3D">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3858287B">
            <w:pPr>
              <w:rPr>
                <w:rFonts w:hint="eastAsia" w:eastAsiaTheme="minorEastAsia"/>
                <w:lang w:eastAsia="zh-CN"/>
              </w:rPr>
            </w:pPr>
            <w:r>
              <w:rPr>
                <w:rFonts w:hint="eastAsia"/>
              </w:rPr>
              <w:t>官庄</w:t>
            </w:r>
            <w:r>
              <w:rPr>
                <w:rFonts w:hint="eastAsia" w:eastAsiaTheme="minorEastAsia"/>
                <w:lang w:eastAsia="zh-CN"/>
              </w:rPr>
              <w:t>工区</w:t>
            </w:r>
          </w:p>
        </w:tc>
      </w:tr>
      <w:tr w14:paraId="5E04B56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11146C3">
            <w:pPr>
              <w:jc w:val="center"/>
            </w:pPr>
            <w:r>
              <w:rPr>
                <w:rFonts w:hint="eastAsia"/>
              </w:rPr>
              <w:t>29</w:t>
            </w:r>
          </w:p>
        </w:tc>
        <w:tc>
          <w:tcPr>
            <w:tcW w:w="1573" w:type="dxa"/>
            <w:tcBorders>
              <w:top w:val="nil"/>
              <w:left w:val="nil"/>
              <w:bottom w:val="single" w:color="000000" w:sz="4" w:space="0"/>
              <w:right w:val="single" w:color="000000" w:sz="4" w:space="0"/>
            </w:tcBorders>
            <w:shd w:val="clear" w:color="auto" w:fill="auto"/>
            <w:vAlign w:val="center"/>
          </w:tcPr>
          <w:p w14:paraId="0A6AF26C">
            <w:pPr>
              <w:jc w:val="center"/>
            </w:pPr>
            <w:r>
              <w:rPr>
                <w:rFonts w:hint="eastAsia"/>
              </w:rPr>
              <w:t>保税区分局</w:t>
            </w:r>
          </w:p>
        </w:tc>
        <w:tc>
          <w:tcPr>
            <w:tcW w:w="1892" w:type="dxa"/>
            <w:tcBorders>
              <w:top w:val="nil"/>
              <w:left w:val="nil"/>
              <w:bottom w:val="single" w:color="000000" w:sz="4" w:space="0"/>
              <w:right w:val="single" w:color="000000" w:sz="4" w:space="0"/>
            </w:tcBorders>
            <w:shd w:val="clear" w:color="auto" w:fill="auto"/>
            <w:vAlign w:val="center"/>
          </w:tcPr>
          <w:p w14:paraId="7644FF2B">
            <w:pPr>
              <w:jc w:val="center"/>
            </w:pPr>
            <w:r>
              <w:rPr>
                <w:rFonts w:hint="eastAsia"/>
              </w:rPr>
              <w:t>公安大厦17楼机房—保税区分局</w:t>
            </w:r>
          </w:p>
        </w:tc>
        <w:tc>
          <w:tcPr>
            <w:tcW w:w="650" w:type="dxa"/>
            <w:tcBorders>
              <w:top w:val="nil"/>
              <w:left w:val="nil"/>
              <w:bottom w:val="single" w:color="000000" w:sz="4" w:space="0"/>
              <w:right w:val="single" w:color="000000" w:sz="4" w:space="0"/>
            </w:tcBorders>
            <w:shd w:val="clear" w:color="auto" w:fill="auto"/>
            <w:vAlign w:val="center"/>
          </w:tcPr>
          <w:p w14:paraId="4D579D16">
            <w:pPr>
              <w:jc w:val="center"/>
            </w:pPr>
            <w:r>
              <w:rPr>
                <w:rFonts w:hint="eastAsia"/>
              </w:rPr>
              <w:t>13</w:t>
            </w:r>
          </w:p>
        </w:tc>
        <w:tc>
          <w:tcPr>
            <w:tcW w:w="955" w:type="dxa"/>
            <w:tcBorders>
              <w:top w:val="nil"/>
              <w:left w:val="nil"/>
              <w:bottom w:val="single" w:color="000000" w:sz="4" w:space="0"/>
              <w:right w:val="single" w:color="000000" w:sz="4" w:space="0"/>
            </w:tcBorders>
            <w:shd w:val="clear" w:color="auto" w:fill="auto"/>
            <w:vAlign w:val="center"/>
          </w:tcPr>
          <w:p w14:paraId="13405B5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3F22F3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B2EAAA">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4F0F6F2F">
            <w:r>
              <w:rPr>
                <w:rFonts w:hint="eastAsia"/>
              </w:rPr>
              <w:t>龙升工业园</w:t>
            </w:r>
          </w:p>
        </w:tc>
      </w:tr>
      <w:tr w14:paraId="35FA809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0F3E6DF">
            <w:pPr>
              <w:jc w:val="center"/>
            </w:pPr>
            <w:r>
              <w:rPr>
                <w:rFonts w:hint="eastAsia"/>
              </w:rPr>
              <w:t>30</w:t>
            </w:r>
          </w:p>
        </w:tc>
        <w:tc>
          <w:tcPr>
            <w:tcW w:w="1573" w:type="dxa"/>
            <w:tcBorders>
              <w:top w:val="nil"/>
              <w:left w:val="nil"/>
              <w:bottom w:val="single" w:color="000000" w:sz="4" w:space="0"/>
              <w:right w:val="single" w:color="000000" w:sz="4" w:space="0"/>
            </w:tcBorders>
            <w:shd w:val="clear" w:color="auto" w:fill="auto"/>
            <w:vAlign w:val="center"/>
          </w:tcPr>
          <w:p w14:paraId="5BBEFB4A">
            <w:pPr>
              <w:jc w:val="center"/>
            </w:pPr>
            <w:r>
              <w:rPr>
                <w:rFonts w:hint="eastAsia"/>
              </w:rPr>
              <w:t>水上分局</w:t>
            </w:r>
          </w:p>
        </w:tc>
        <w:tc>
          <w:tcPr>
            <w:tcW w:w="1892" w:type="dxa"/>
            <w:tcBorders>
              <w:top w:val="nil"/>
              <w:left w:val="nil"/>
              <w:bottom w:val="single" w:color="000000" w:sz="4" w:space="0"/>
              <w:right w:val="single" w:color="000000" w:sz="4" w:space="0"/>
            </w:tcBorders>
            <w:shd w:val="clear" w:color="auto" w:fill="auto"/>
            <w:vAlign w:val="center"/>
          </w:tcPr>
          <w:p w14:paraId="57D4FB87">
            <w:pPr>
              <w:jc w:val="center"/>
            </w:pPr>
            <w:r>
              <w:rPr>
                <w:rFonts w:hint="eastAsia"/>
              </w:rPr>
              <w:t>公安大厦17楼机房—东关派出所</w:t>
            </w:r>
          </w:p>
        </w:tc>
        <w:tc>
          <w:tcPr>
            <w:tcW w:w="650" w:type="dxa"/>
            <w:tcBorders>
              <w:top w:val="nil"/>
              <w:left w:val="nil"/>
              <w:bottom w:val="single" w:color="000000" w:sz="4" w:space="0"/>
              <w:right w:val="single" w:color="000000" w:sz="4" w:space="0"/>
            </w:tcBorders>
            <w:shd w:val="clear" w:color="auto" w:fill="auto"/>
            <w:vAlign w:val="center"/>
          </w:tcPr>
          <w:p w14:paraId="7B1A143D">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45AC05A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4FAAAC8">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C5C582">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037ADE2">
            <w:r>
              <w:rPr>
                <w:rFonts w:hint="eastAsia"/>
              </w:rPr>
              <w:t>水上分局</w:t>
            </w:r>
          </w:p>
        </w:tc>
      </w:tr>
      <w:tr w14:paraId="6F223F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AD7AE53">
            <w:pPr>
              <w:jc w:val="center"/>
            </w:pPr>
            <w:r>
              <w:rPr>
                <w:rFonts w:hint="eastAsia"/>
              </w:rPr>
              <w:t>31</w:t>
            </w:r>
          </w:p>
        </w:tc>
        <w:tc>
          <w:tcPr>
            <w:tcW w:w="1573" w:type="dxa"/>
            <w:tcBorders>
              <w:top w:val="nil"/>
              <w:left w:val="nil"/>
              <w:bottom w:val="single" w:color="000000" w:sz="4" w:space="0"/>
              <w:right w:val="single" w:color="000000" w:sz="4" w:space="0"/>
            </w:tcBorders>
            <w:shd w:val="clear" w:color="auto" w:fill="auto"/>
            <w:vAlign w:val="center"/>
          </w:tcPr>
          <w:p w14:paraId="1359DEDD">
            <w:pPr>
              <w:jc w:val="center"/>
            </w:pPr>
            <w:r>
              <w:rPr>
                <w:rFonts w:hint="eastAsia"/>
              </w:rPr>
              <w:t>机场分局</w:t>
            </w:r>
          </w:p>
        </w:tc>
        <w:tc>
          <w:tcPr>
            <w:tcW w:w="1892" w:type="dxa"/>
            <w:tcBorders>
              <w:top w:val="nil"/>
              <w:left w:val="nil"/>
              <w:bottom w:val="single" w:color="000000" w:sz="4" w:space="0"/>
              <w:right w:val="single" w:color="000000" w:sz="4" w:space="0"/>
            </w:tcBorders>
            <w:shd w:val="clear" w:color="auto" w:fill="auto"/>
            <w:vAlign w:val="center"/>
          </w:tcPr>
          <w:p w14:paraId="727AB13B">
            <w:pPr>
              <w:jc w:val="center"/>
            </w:pPr>
            <w:r>
              <w:rPr>
                <w:rFonts w:hint="eastAsia"/>
              </w:rPr>
              <w:t>市公安大厦17楼机房—南阳机场派出所</w:t>
            </w:r>
          </w:p>
        </w:tc>
        <w:tc>
          <w:tcPr>
            <w:tcW w:w="650" w:type="dxa"/>
            <w:tcBorders>
              <w:top w:val="nil"/>
              <w:left w:val="nil"/>
              <w:bottom w:val="single" w:color="000000" w:sz="4" w:space="0"/>
              <w:right w:val="single" w:color="000000" w:sz="4" w:space="0"/>
            </w:tcBorders>
            <w:shd w:val="clear" w:color="auto" w:fill="auto"/>
            <w:vAlign w:val="center"/>
          </w:tcPr>
          <w:p w14:paraId="56F303C8">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29E5BA7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E44224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CAF81D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F755F51">
            <w:r>
              <w:rPr>
                <w:rFonts w:hint="eastAsia"/>
              </w:rPr>
              <w:t>机场派出所</w:t>
            </w:r>
          </w:p>
        </w:tc>
      </w:tr>
      <w:tr w14:paraId="25113B1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D163A5A">
            <w:pPr>
              <w:jc w:val="center"/>
            </w:pPr>
            <w:r>
              <w:rPr>
                <w:rFonts w:hint="eastAsia"/>
              </w:rPr>
              <w:t>32</w:t>
            </w:r>
          </w:p>
        </w:tc>
        <w:tc>
          <w:tcPr>
            <w:tcW w:w="1573" w:type="dxa"/>
            <w:tcBorders>
              <w:top w:val="nil"/>
              <w:left w:val="nil"/>
              <w:bottom w:val="single" w:color="000000" w:sz="4" w:space="0"/>
              <w:right w:val="single" w:color="000000" w:sz="4" w:space="0"/>
            </w:tcBorders>
            <w:shd w:val="clear" w:color="auto" w:fill="auto"/>
            <w:vAlign w:val="center"/>
          </w:tcPr>
          <w:p w14:paraId="4BC32920">
            <w:pPr>
              <w:jc w:val="center"/>
            </w:pPr>
            <w:r>
              <w:rPr>
                <w:rFonts w:hint="eastAsia"/>
              </w:rPr>
              <w:t>特警支队</w:t>
            </w:r>
          </w:p>
        </w:tc>
        <w:tc>
          <w:tcPr>
            <w:tcW w:w="1892" w:type="dxa"/>
            <w:tcBorders>
              <w:top w:val="nil"/>
              <w:left w:val="nil"/>
              <w:bottom w:val="single" w:color="000000" w:sz="4" w:space="0"/>
              <w:right w:val="single" w:color="000000" w:sz="4" w:space="0"/>
            </w:tcBorders>
            <w:shd w:val="clear" w:color="auto" w:fill="auto"/>
            <w:vAlign w:val="center"/>
          </w:tcPr>
          <w:p w14:paraId="24DAE3EA">
            <w:pPr>
              <w:jc w:val="center"/>
            </w:pPr>
            <w:r>
              <w:rPr>
                <w:rFonts w:hint="eastAsia"/>
              </w:rPr>
              <w:t>公安大厦17楼机房—高新派出所</w:t>
            </w:r>
          </w:p>
        </w:tc>
        <w:tc>
          <w:tcPr>
            <w:tcW w:w="650" w:type="dxa"/>
            <w:tcBorders>
              <w:top w:val="nil"/>
              <w:left w:val="nil"/>
              <w:bottom w:val="single" w:color="000000" w:sz="4" w:space="0"/>
              <w:right w:val="single" w:color="000000" w:sz="4" w:space="0"/>
            </w:tcBorders>
            <w:shd w:val="clear" w:color="auto" w:fill="auto"/>
            <w:vAlign w:val="center"/>
          </w:tcPr>
          <w:p w14:paraId="74F3D4A5">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68A14B6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8C2DE3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FDE3F3C">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18BE6A6D">
            <w:r>
              <w:rPr>
                <w:rFonts w:hint="eastAsia"/>
              </w:rPr>
              <w:t>两相路西头</w:t>
            </w:r>
          </w:p>
        </w:tc>
      </w:tr>
      <w:tr w14:paraId="2872E1D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6E5FED8">
            <w:pPr>
              <w:jc w:val="center"/>
            </w:pPr>
            <w:r>
              <w:rPr>
                <w:rFonts w:hint="eastAsia"/>
              </w:rPr>
              <w:t>33</w:t>
            </w:r>
          </w:p>
        </w:tc>
        <w:tc>
          <w:tcPr>
            <w:tcW w:w="1573" w:type="dxa"/>
            <w:tcBorders>
              <w:top w:val="nil"/>
              <w:left w:val="nil"/>
              <w:bottom w:val="single" w:color="000000" w:sz="4" w:space="0"/>
              <w:right w:val="single" w:color="000000" w:sz="4" w:space="0"/>
            </w:tcBorders>
            <w:shd w:val="clear" w:color="auto" w:fill="auto"/>
            <w:vAlign w:val="center"/>
          </w:tcPr>
          <w:p w14:paraId="72C8503F">
            <w:pPr>
              <w:jc w:val="center"/>
            </w:pPr>
            <w:r>
              <w:rPr>
                <w:rFonts w:hint="eastAsia"/>
              </w:rPr>
              <w:t>特警支队特警指挥中心</w:t>
            </w:r>
          </w:p>
        </w:tc>
        <w:tc>
          <w:tcPr>
            <w:tcW w:w="1892" w:type="dxa"/>
            <w:tcBorders>
              <w:top w:val="nil"/>
              <w:left w:val="nil"/>
              <w:bottom w:val="single" w:color="000000" w:sz="4" w:space="0"/>
              <w:right w:val="single" w:color="000000" w:sz="4" w:space="0"/>
            </w:tcBorders>
            <w:shd w:val="clear" w:color="auto" w:fill="auto"/>
            <w:vAlign w:val="center"/>
          </w:tcPr>
          <w:p w14:paraId="10B5BD42">
            <w:pPr>
              <w:jc w:val="center"/>
            </w:pPr>
            <w:r>
              <w:rPr>
                <w:rFonts w:hint="eastAsia"/>
              </w:rPr>
              <w:t>公安大厦17楼机房—特警指挥中心三楼</w:t>
            </w:r>
          </w:p>
        </w:tc>
        <w:tc>
          <w:tcPr>
            <w:tcW w:w="650" w:type="dxa"/>
            <w:tcBorders>
              <w:top w:val="nil"/>
              <w:left w:val="nil"/>
              <w:bottom w:val="single" w:color="000000" w:sz="4" w:space="0"/>
              <w:right w:val="single" w:color="000000" w:sz="4" w:space="0"/>
            </w:tcBorders>
            <w:shd w:val="clear" w:color="auto" w:fill="auto"/>
            <w:vAlign w:val="center"/>
          </w:tcPr>
          <w:p w14:paraId="06B0C9E6">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064F093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B531928">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0C78EDB">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1571914C">
            <w:r>
              <w:rPr>
                <w:rFonts w:hint="eastAsia"/>
              </w:rPr>
              <w:t>特警支队橡树湾指挥中心</w:t>
            </w:r>
          </w:p>
        </w:tc>
      </w:tr>
      <w:tr w14:paraId="6633D4C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B58A85">
            <w:pPr>
              <w:jc w:val="center"/>
            </w:pPr>
            <w:r>
              <w:rPr>
                <w:rFonts w:hint="eastAsia"/>
              </w:rPr>
              <w:t>34</w:t>
            </w:r>
          </w:p>
        </w:tc>
        <w:tc>
          <w:tcPr>
            <w:tcW w:w="1573" w:type="dxa"/>
            <w:tcBorders>
              <w:top w:val="nil"/>
              <w:left w:val="nil"/>
              <w:bottom w:val="single" w:color="000000" w:sz="4" w:space="0"/>
              <w:right w:val="single" w:color="000000" w:sz="4" w:space="0"/>
            </w:tcBorders>
            <w:shd w:val="clear" w:color="auto" w:fill="auto"/>
            <w:vAlign w:val="center"/>
          </w:tcPr>
          <w:p w14:paraId="7908A64C">
            <w:pPr>
              <w:jc w:val="center"/>
            </w:pPr>
            <w:r>
              <w:rPr>
                <w:rFonts w:hint="eastAsia"/>
              </w:rPr>
              <w:t>森林警察支队</w:t>
            </w:r>
          </w:p>
        </w:tc>
        <w:tc>
          <w:tcPr>
            <w:tcW w:w="1892" w:type="dxa"/>
            <w:tcBorders>
              <w:top w:val="nil"/>
              <w:left w:val="nil"/>
              <w:bottom w:val="single" w:color="000000" w:sz="4" w:space="0"/>
              <w:right w:val="single" w:color="000000" w:sz="4" w:space="0"/>
            </w:tcBorders>
            <w:shd w:val="clear" w:color="auto" w:fill="auto"/>
            <w:vAlign w:val="center"/>
          </w:tcPr>
          <w:p w14:paraId="4F6EF5C0">
            <w:pPr>
              <w:jc w:val="center"/>
            </w:pPr>
            <w:r>
              <w:rPr>
                <w:rFonts w:hint="eastAsia"/>
              </w:rPr>
              <w:t>公安大厦17楼机房—市森林公安分局新址</w:t>
            </w:r>
          </w:p>
        </w:tc>
        <w:tc>
          <w:tcPr>
            <w:tcW w:w="650" w:type="dxa"/>
            <w:tcBorders>
              <w:top w:val="nil"/>
              <w:left w:val="nil"/>
              <w:bottom w:val="single" w:color="000000" w:sz="4" w:space="0"/>
              <w:right w:val="single" w:color="000000" w:sz="4" w:space="0"/>
            </w:tcBorders>
            <w:shd w:val="clear" w:color="auto" w:fill="auto"/>
            <w:vAlign w:val="center"/>
          </w:tcPr>
          <w:p w14:paraId="68312D8B">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17C5A3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98E57A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D44E7D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6CAC2F3">
            <w:r>
              <w:rPr>
                <w:rFonts w:hint="eastAsia"/>
              </w:rPr>
              <w:t>森林公安局</w:t>
            </w:r>
          </w:p>
        </w:tc>
      </w:tr>
      <w:tr w14:paraId="1924C63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97C03B2">
            <w:pPr>
              <w:jc w:val="center"/>
            </w:pPr>
            <w:r>
              <w:rPr>
                <w:rFonts w:hint="eastAsia"/>
              </w:rPr>
              <w:t>35</w:t>
            </w:r>
          </w:p>
        </w:tc>
        <w:tc>
          <w:tcPr>
            <w:tcW w:w="1573" w:type="dxa"/>
            <w:tcBorders>
              <w:top w:val="nil"/>
              <w:left w:val="nil"/>
              <w:bottom w:val="single" w:color="000000" w:sz="4" w:space="0"/>
              <w:right w:val="single" w:color="000000" w:sz="4" w:space="0"/>
            </w:tcBorders>
            <w:shd w:val="clear" w:color="auto" w:fill="auto"/>
            <w:vAlign w:val="center"/>
          </w:tcPr>
          <w:p w14:paraId="7DE638E9">
            <w:pPr>
              <w:jc w:val="center"/>
            </w:pPr>
            <w:r>
              <w:rPr>
                <w:rFonts w:hint="eastAsia"/>
              </w:rPr>
              <w:t>高速交警</w:t>
            </w:r>
          </w:p>
        </w:tc>
        <w:tc>
          <w:tcPr>
            <w:tcW w:w="1892" w:type="dxa"/>
            <w:tcBorders>
              <w:top w:val="nil"/>
              <w:left w:val="nil"/>
              <w:bottom w:val="single" w:color="000000" w:sz="4" w:space="0"/>
              <w:right w:val="single" w:color="000000" w:sz="4" w:space="0"/>
            </w:tcBorders>
            <w:shd w:val="clear" w:color="auto" w:fill="auto"/>
            <w:vAlign w:val="center"/>
          </w:tcPr>
          <w:p w14:paraId="33BE4EA1">
            <w:pPr>
              <w:jc w:val="center"/>
            </w:pPr>
            <w:r>
              <w:rPr>
                <w:rFonts w:hint="eastAsia"/>
              </w:rPr>
              <w:t>公安局3楼110指挥中心—高速交警机房</w:t>
            </w:r>
          </w:p>
        </w:tc>
        <w:tc>
          <w:tcPr>
            <w:tcW w:w="650" w:type="dxa"/>
            <w:tcBorders>
              <w:top w:val="nil"/>
              <w:left w:val="nil"/>
              <w:bottom w:val="single" w:color="000000" w:sz="4" w:space="0"/>
              <w:right w:val="single" w:color="000000" w:sz="4" w:space="0"/>
            </w:tcBorders>
            <w:shd w:val="clear" w:color="auto" w:fill="auto"/>
            <w:vAlign w:val="center"/>
          </w:tcPr>
          <w:p w14:paraId="3D3CA7C7">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729C0AD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29D0FC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1AAC2D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9F1B2C6">
            <w:r>
              <w:rPr>
                <w:rFonts w:hint="eastAsia"/>
              </w:rPr>
              <w:t>公安局高速交警机房</w:t>
            </w:r>
          </w:p>
        </w:tc>
      </w:tr>
      <w:tr w14:paraId="515BEE1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A55B223">
            <w:pPr>
              <w:jc w:val="center"/>
            </w:pPr>
            <w:r>
              <w:rPr>
                <w:rFonts w:hint="eastAsia"/>
              </w:rPr>
              <w:t>36</w:t>
            </w:r>
          </w:p>
        </w:tc>
        <w:tc>
          <w:tcPr>
            <w:tcW w:w="1573" w:type="dxa"/>
            <w:tcBorders>
              <w:top w:val="nil"/>
              <w:left w:val="nil"/>
              <w:bottom w:val="single" w:color="000000" w:sz="4" w:space="0"/>
              <w:right w:val="single" w:color="000000" w:sz="4" w:space="0"/>
            </w:tcBorders>
            <w:shd w:val="clear" w:color="auto" w:fill="auto"/>
            <w:vAlign w:val="center"/>
          </w:tcPr>
          <w:p w14:paraId="1E66D92D">
            <w:pPr>
              <w:jc w:val="center"/>
            </w:pPr>
            <w:r>
              <w:rPr>
                <w:rFonts w:hint="eastAsia"/>
              </w:rPr>
              <w:t>公安干校</w:t>
            </w:r>
          </w:p>
        </w:tc>
        <w:tc>
          <w:tcPr>
            <w:tcW w:w="1892" w:type="dxa"/>
            <w:tcBorders>
              <w:top w:val="nil"/>
              <w:left w:val="nil"/>
              <w:bottom w:val="single" w:color="000000" w:sz="4" w:space="0"/>
              <w:right w:val="single" w:color="000000" w:sz="4" w:space="0"/>
            </w:tcBorders>
            <w:shd w:val="clear" w:color="auto" w:fill="auto"/>
            <w:vAlign w:val="center"/>
          </w:tcPr>
          <w:p w14:paraId="05545DF0">
            <w:pPr>
              <w:jc w:val="center"/>
            </w:pPr>
            <w:r>
              <w:rPr>
                <w:rFonts w:hint="eastAsia"/>
              </w:rPr>
              <w:t>公安大厦17楼机房—公安干校</w:t>
            </w:r>
          </w:p>
        </w:tc>
        <w:tc>
          <w:tcPr>
            <w:tcW w:w="650" w:type="dxa"/>
            <w:tcBorders>
              <w:top w:val="nil"/>
              <w:left w:val="nil"/>
              <w:bottom w:val="single" w:color="000000" w:sz="4" w:space="0"/>
              <w:right w:val="single" w:color="000000" w:sz="4" w:space="0"/>
            </w:tcBorders>
            <w:shd w:val="clear" w:color="auto" w:fill="auto"/>
            <w:vAlign w:val="center"/>
          </w:tcPr>
          <w:p w14:paraId="4A25FC51">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2C6DE7B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DDE33C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D643558">
            <w:pPr>
              <w:jc w:val="center"/>
            </w:pPr>
            <w:r>
              <w:rPr>
                <w:rFonts w:hint="eastAsia"/>
              </w:rPr>
              <w:t>千兆光电收发器</w:t>
            </w:r>
          </w:p>
        </w:tc>
        <w:tc>
          <w:tcPr>
            <w:tcW w:w="1133" w:type="dxa"/>
            <w:tcBorders>
              <w:top w:val="nil"/>
              <w:left w:val="nil"/>
              <w:bottom w:val="single" w:color="000000" w:sz="4" w:space="0"/>
              <w:right w:val="single" w:color="000000" w:sz="4" w:space="0"/>
            </w:tcBorders>
            <w:shd w:val="clear" w:color="auto" w:fill="auto"/>
            <w:vAlign w:val="center"/>
          </w:tcPr>
          <w:p w14:paraId="76AF407E">
            <w:r>
              <w:rPr>
                <w:rFonts w:hint="eastAsia"/>
              </w:rPr>
              <w:t>仲景大桥南头</w:t>
            </w:r>
          </w:p>
        </w:tc>
      </w:tr>
      <w:tr w14:paraId="2F74AFA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4C5E40">
            <w:pPr>
              <w:jc w:val="center"/>
            </w:pPr>
            <w:r>
              <w:rPr>
                <w:rFonts w:hint="eastAsia"/>
              </w:rPr>
              <w:t>37</w:t>
            </w:r>
          </w:p>
        </w:tc>
        <w:tc>
          <w:tcPr>
            <w:tcW w:w="1573" w:type="dxa"/>
            <w:tcBorders>
              <w:top w:val="nil"/>
              <w:left w:val="nil"/>
              <w:bottom w:val="single" w:color="000000" w:sz="4" w:space="0"/>
              <w:right w:val="single" w:color="000000" w:sz="4" w:space="0"/>
            </w:tcBorders>
            <w:shd w:val="clear" w:color="auto" w:fill="auto"/>
            <w:vAlign w:val="center"/>
          </w:tcPr>
          <w:p w14:paraId="20774F24">
            <w:pPr>
              <w:jc w:val="center"/>
            </w:pPr>
            <w:r>
              <w:rPr>
                <w:rFonts w:hint="eastAsia"/>
              </w:rPr>
              <w:t>刑警支队</w:t>
            </w:r>
          </w:p>
        </w:tc>
        <w:tc>
          <w:tcPr>
            <w:tcW w:w="1892" w:type="dxa"/>
            <w:tcBorders>
              <w:top w:val="nil"/>
              <w:left w:val="nil"/>
              <w:bottom w:val="single" w:color="000000" w:sz="4" w:space="0"/>
              <w:right w:val="single" w:color="000000" w:sz="4" w:space="0"/>
            </w:tcBorders>
            <w:shd w:val="clear" w:color="auto" w:fill="auto"/>
            <w:vAlign w:val="center"/>
          </w:tcPr>
          <w:p w14:paraId="00E051F3">
            <w:pPr>
              <w:jc w:val="center"/>
            </w:pPr>
            <w:r>
              <w:rPr>
                <w:rFonts w:hint="eastAsia"/>
              </w:rPr>
              <w:t>法制支队二楼机房—刑警支队</w:t>
            </w:r>
          </w:p>
        </w:tc>
        <w:tc>
          <w:tcPr>
            <w:tcW w:w="650" w:type="dxa"/>
            <w:tcBorders>
              <w:top w:val="nil"/>
              <w:left w:val="nil"/>
              <w:bottom w:val="single" w:color="000000" w:sz="4" w:space="0"/>
              <w:right w:val="single" w:color="000000" w:sz="4" w:space="0"/>
            </w:tcBorders>
            <w:shd w:val="clear" w:color="auto" w:fill="auto"/>
            <w:vAlign w:val="center"/>
          </w:tcPr>
          <w:p w14:paraId="76EC957D">
            <w:pPr>
              <w:jc w:val="center"/>
            </w:pPr>
            <w:r>
              <w:rPr>
                <w:rFonts w:hint="eastAsia"/>
              </w:rPr>
              <w:t>1</w:t>
            </w:r>
          </w:p>
        </w:tc>
        <w:tc>
          <w:tcPr>
            <w:tcW w:w="955" w:type="dxa"/>
            <w:tcBorders>
              <w:top w:val="nil"/>
              <w:left w:val="nil"/>
              <w:bottom w:val="single" w:color="000000" w:sz="4" w:space="0"/>
              <w:right w:val="single" w:color="000000" w:sz="4" w:space="0"/>
            </w:tcBorders>
            <w:shd w:val="clear" w:color="auto" w:fill="auto"/>
            <w:vAlign w:val="center"/>
          </w:tcPr>
          <w:p w14:paraId="1B102910">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7D42B5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99F4FA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0CAF6116">
            <w:r>
              <w:rPr>
                <w:rFonts w:hint="eastAsia"/>
              </w:rPr>
              <w:t>两相路刑警支队</w:t>
            </w:r>
          </w:p>
        </w:tc>
      </w:tr>
      <w:tr w14:paraId="6A6A370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336D506">
            <w:pPr>
              <w:jc w:val="center"/>
            </w:pPr>
            <w:r>
              <w:rPr>
                <w:rFonts w:hint="eastAsia"/>
              </w:rPr>
              <w:t>38</w:t>
            </w:r>
          </w:p>
        </w:tc>
        <w:tc>
          <w:tcPr>
            <w:tcW w:w="1573" w:type="dxa"/>
            <w:tcBorders>
              <w:top w:val="nil"/>
              <w:left w:val="nil"/>
              <w:bottom w:val="single" w:color="000000" w:sz="4" w:space="0"/>
              <w:right w:val="single" w:color="000000" w:sz="4" w:space="0"/>
            </w:tcBorders>
            <w:shd w:val="clear" w:color="auto" w:fill="auto"/>
            <w:vAlign w:val="center"/>
          </w:tcPr>
          <w:p w14:paraId="0BBA0F12">
            <w:pPr>
              <w:jc w:val="center"/>
            </w:pPr>
            <w:r>
              <w:rPr>
                <w:rFonts w:hint="eastAsia"/>
              </w:rPr>
              <w:t>刑警支队警犬基地</w:t>
            </w:r>
          </w:p>
        </w:tc>
        <w:tc>
          <w:tcPr>
            <w:tcW w:w="1892" w:type="dxa"/>
            <w:tcBorders>
              <w:top w:val="nil"/>
              <w:left w:val="nil"/>
              <w:bottom w:val="single" w:color="000000" w:sz="4" w:space="0"/>
              <w:right w:val="single" w:color="000000" w:sz="4" w:space="0"/>
            </w:tcBorders>
            <w:shd w:val="clear" w:color="auto" w:fill="auto"/>
            <w:vAlign w:val="center"/>
          </w:tcPr>
          <w:p w14:paraId="3A6CF57A">
            <w:pPr>
              <w:jc w:val="center"/>
            </w:pPr>
            <w:r>
              <w:rPr>
                <w:rFonts w:hint="eastAsia"/>
              </w:rPr>
              <w:t>公安大厦17楼机房—市公安局警犬基地。</w:t>
            </w:r>
          </w:p>
        </w:tc>
        <w:tc>
          <w:tcPr>
            <w:tcW w:w="650" w:type="dxa"/>
            <w:tcBorders>
              <w:top w:val="nil"/>
              <w:left w:val="nil"/>
              <w:bottom w:val="single" w:color="000000" w:sz="4" w:space="0"/>
              <w:right w:val="single" w:color="000000" w:sz="4" w:space="0"/>
            </w:tcBorders>
            <w:shd w:val="clear" w:color="auto" w:fill="auto"/>
            <w:vAlign w:val="center"/>
          </w:tcPr>
          <w:p w14:paraId="71E1B84D">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5298B76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93BF1F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B8C361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0ACD4D2">
            <w:r>
              <w:rPr>
                <w:rFonts w:hint="eastAsia"/>
              </w:rPr>
              <w:t>新店路口北</w:t>
            </w:r>
          </w:p>
        </w:tc>
      </w:tr>
      <w:tr w14:paraId="02765D2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55CC86">
            <w:pPr>
              <w:jc w:val="center"/>
            </w:pPr>
            <w:r>
              <w:rPr>
                <w:rFonts w:hint="eastAsia"/>
              </w:rPr>
              <w:t>39</w:t>
            </w:r>
          </w:p>
        </w:tc>
        <w:tc>
          <w:tcPr>
            <w:tcW w:w="1573" w:type="dxa"/>
            <w:tcBorders>
              <w:top w:val="nil"/>
              <w:left w:val="nil"/>
              <w:bottom w:val="single" w:color="000000" w:sz="4" w:space="0"/>
              <w:right w:val="single" w:color="000000" w:sz="4" w:space="0"/>
            </w:tcBorders>
            <w:shd w:val="clear" w:color="auto" w:fill="auto"/>
            <w:vAlign w:val="center"/>
          </w:tcPr>
          <w:p w14:paraId="205755CA">
            <w:pPr>
              <w:jc w:val="center"/>
            </w:pPr>
            <w:r>
              <w:rPr>
                <w:rFonts w:hint="eastAsia"/>
              </w:rPr>
              <w:t>交通管理支队</w:t>
            </w:r>
          </w:p>
        </w:tc>
        <w:tc>
          <w:tcPr>
            <w:tcW w:w="1892" w:type="dxa"/>
            <w:tcBorders>
              <w:top w:val="nil"/>
              <w:left w:val="nil"/>
              <w:bottom w:val="single" w:color="000000" w:sz="4" w:space="0"/>
              <w:right w:val="single" w:color="000000" w:sz="4" w:space="0"/>
            </w:tcBorders>
            <w:shd w:val="clear" w:color="auto" w:fill="auto"/>
            <w:vAlign w:val="center"/>
          </w:tcPr>
          <w:p w14:paraId="6BD2FD21">
            <w:pPr>
              <w:jc w:val="center"/>
            </w:pPr>
            <w:r>
              <w:rPr>
                <w:rFonts w:hint="eastAsia"/>
              </w:rPr>
              <w:t>公安大厦17楼机房—交通管理支队</w:t>
            </w:r>
          </w:p>
        </w:tc>
        <w:tc>
          <w:tcPr>
            <w:tcW w:w="650" w:type="dxa"/>
            <w:tcBorders>
              <w:top w:val="nil"/>
              <w:left w:val="nil"/>
              <w:bottom w:val="single" w:color="000000" w:sz="4" w:space="0"/>
              <w:right w:val="single" w:color="000000" w:sz="4" w:space="0"/>
            </w:tcBorders>
            <w:shd w:val="clear" w:color="auto" w:fill="auto"/>
            <w:vAlign w:val="center"/>
          </w:tcPr>
          <w:p w14:paraId="5AC8C004">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688FFE70">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BB062E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7DA8AF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91DE2D2">
            <w:r>
              <w:rPr>
                <w:rFonts w:hint="eastAsia"/>
              </w:rPr>
              <w:t>王府饭店西隔墙</w:t>
            </w:r>
          </w:p>
        </w:tc>
      </w:tr>
      <w:tr w14:paraId="26E0433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E55B946">
            <w:pPr>
              <w:jc w:val="center"/>
            </w:pPr>
            <w:r>
              <w:rPr>
                <w:rFonts w:hint="eastAsia"/>
              </w:rPr>
              <w:t>40</w:t>
            </w:r>
          </w:p>
        </w:tc>
        <w:tc>
          <w:tcPr>
            <w:tcW w:w="1573" w:type="dxa"/>
            <w:tcBorders>
              <w:top w:val="nil"/>
              <w:left w:val="nil"/>
              <w:bottom w:val="single" w:color="000000" w:sz="4" w:space="0"/>
              <w:right w:val="single" w:color="000000" w:sz="4" w:space="0"/>
            </w:tcBorders>
            <w:shd w:val="clear" w:color="auto" w:fill="auto"/>
            <w:vAlign w:val="center"/>
          </w:tcPr>
          <w:p w14:paraId="5DACB06F">
            <w:pPr>
              <w:jc w:val="center"/>
            </w:pPr>
            <w:r>
              <w:rPr>
                <w:rFonts w:hint="eastAsia"/>
              </w:rPr>
              <w:t>交通管理支队一大队</w:t>
            </w:r>
          </w:p>
        </w:tc>
        <w:tc>
          <w:tcPr>
            <w:tcW w:w="1892" w:type="dxa"/>
            <w:tcBorders>
              <w:top w:val="nil"/>
              <w:left w:val="nil"/>
              <w:bottom w:val="single" w:color="000000" w:sz="4" w:space="0"/>
              <w:right w:val="single" w:color="000000" w:sz="4" w:space="0"/>
            </w:tcBorders>
            <w:shd w:val="clear" w:color="auto" w:fill="auto"/>
            <w:vAlign w:val="center"/>
          </w:tcPr>
          <w:p w14:paraId="48BFF25F">
            <w:pPr>
              <w:jc w:val="center"/>
            </w:pPr>
            <w:r>
              <w:rPr>
                <w:rFonts w:hint="eastAsia"/>
              </w:rPr>
              <w:t>宛城公安分局机房—交通管理支队一大队</w:t>
            </w:r>
          </w:p>
        </w:tc>
        <w:tc>
          <w:tcPr>
            <w:tcW w:w="650" w:type="dxa"/>
            <w:tcBorders>
              <w:top w:val="nil"/>
              <w:left w:val="nil"/>
              <w:bottom w:val="single" w:color="000000" w:sz="4" w:space="0"/>
              <w:right w:val="single" w:color="000000" w:sz="4" w:space="0"/>
            </w:tcBorders>
            <w:shd w:val="clear" w:color="auto" w:fill="auto"/>
            <w:vAlign w:val="center"/>
          </w:tcPr>
          <w:p w14:paraId="6BF25EC2">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3BB74B0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4BBA43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26B4B9D">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8B4F910">
            <w:r>
              <w:rPr>
                <w:rFonts w:hint="eastAsia"/>
              </w:rPr>
              <w:t>联合街</w:t>
            </w:r>
          </w:p>
        </w:tc>
      </w:tr>
      <w:tr w14:paraId="58A74D8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2467686">
            <w:pPr>
              <w:jc w:val="center"/>
            </w:pPr>
            <w:r>
              <w:rPr>
                <w:rFonts w:hint="eastAsia"/>
              </w:rPr>
              <w:t>41</w:t>
            </w:r>
          </w:p>
        </w:tc>
        <w:tc>
          <w:tcPr>
            <w:tcW w:w="1573" w:type="dxa"/>
            <w:tcBorders>
              <w:top w:val="nil"/>
              <w:left w:val="nil"/>
              <w:bottom w:val="single" w:color="000000" w:sz="4" w:space="0"/>
              <w:right w:val="single" w:color="000000" w:sz="4" w:space="0"/>
            </w:tcBorders>
            <w:shd w:val="clear" w:color="auto" w:fill="auto"/>
            <w:vAlign w:val="center"/>
          </w:tcPr>
          <w:p w14:paraId="33C974F1">
            <w:pPr>
              <w:jc w:val="center"/>
            </w:pPr>
            <w:r>
              <w:rPr>
                <w:rFonts w:hint="eastAsia"/>
              </w:rPr>
              <w:t>交通管理支队二大队</w:t>
            </w:r>
          </w:p>
        </w:tc>
        <w:tc>
          <w:tcPr>
            <w:tcW w:w="1892" w:type="dxa"/>
            <w:tcBorders>
              <w:top w:val="nil"/>
              <w:left w:val="nil"/>
              <w:bottom w:val="single" w:color="000000" w:sz="4" w:space="0"/>
              <w:right w:val="single" w:color="000000" w:sz="4" w:space="0"/>
            </w:tcBorders>
            <w:shd w:val="clear" w:color="auto" w:fill="auto"/>
            <w:vAlign w:val="center"/>
          </w:tcPr>
          <w:p w14:paraId="6FBFA4FD">
            <w:pPr>
              <w:jc w:val="center"/>
            </w:pPr>
            <w:r>
              <w:rPr>
                <w:rFonts w:hint="eastAsia"/>
              </w:rPr>
              <w:t>公安大厦17楼机房—环城派出所</w:t>
            </w:r>
          </w:p>
        </w:tc>
        <w:tc>
          <w:tcPr>
            <w:tcW w:w="650" w:type="dxa"/>
            <w:tcBorders>
              <w:top w:val="nil"/>
              <w:left w:val="nil"/>
              <w:bottom w:val="single" w:color="000000" w:sz="4" w:space="0"/>
              <w:right w:val="single" w:color="000000" w:sz="4" w:space="0"/>
            </w:tcBorders>
            <w:shd w:val="clear" w:color="auto" w:fill="auto"/>
            <w:vAlign w:val="center"/>
          </w:tcPr>
          <w:p w14:paraId="5BB84137">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40672B1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698D5C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A1AD655">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BC80D16">
            <w:r>
              <w:rPr>
                <w:rFonts w:hint="eastAsia"/>
              </w:rPr>
              <w:t>环城所</w:t>
            </w:r>
          </w:p>
        </w:tc>
      </w:tr>
      <w:tr w14:paraId="400F85A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A2F012">
            <w:pPr>
              <w:jc w:val="center"/>
            </w:pPr>
            <w:r>
              <w:rPr>
                <w:rFonts w:hint="eastAsia"/>
              </w:rPr>
              <w:t>42</w:t>
            </w:r>
          </w:p>
        </w:tc>
        <w:tc>
          <w:tcPr>
            <w:tcW w:w="1573" w:type="dxa"/>
            <w:tcBorders>
              <w:top w:val="nil"/>
              <w:left w:val="nil"/>
              <w:bottom w:val="single" w:color="000000" w:sz="4" w:space="0"/>
              <w:right w:val="single" w:color="000000" w:sz="4" w:space="0"/>
            </w:tcBorders>
            <w:shd w:val="clear" w:color="auto" w:fill="auto"/>
            <w:vAlign w:val="center"/>
          </w:tcPr>
          <w:p w14:paraId="756D3A3B">
            <w:pPr>
              <w:jc w:val="center"/>
            </w:pPr>
            <w:r>
              <w:rPr>
                <w:rFonts w:hint="eastAsia"/>
              </w:rPr>
              <w:t>交通管理支队三大队</w:t>
            </w:r>
          </w:p>
        </w:tc>
        <w:tc>
          <w:tcPr>
            <w:tcW w:w="1892" w:type="dxa"/>
            <w:tcBorders>
              <w:top w:val="nil"/>
              <w:left w:val="nil"/>
              <w:bottom w:val="single" w:color="000000" w:sz="4" w:space="0"/>
              <w:right w:val="single" w:color="000000" w:sz="4" w:space="0"/>
            </w:tcBorders>
            <w:shd w:val="clear" w:color="auto" w:fill="auto"/>
            <w:vAlign w:val="center"/>
          </w:tcPr>
          <w:p w14:paraId="7FBAECD2">
            <w:pPr>
              <w:jc w:val="center"/>
            </w:pPr>
            <w:r>
              <w:rPr>
                <w:rFonts w:hint="eastAsia"/>
              </w:rPr>
              <w:t>公安大厦17楼机房——交通管理支队三大队（光电收发器）</w:t>
            </w:r>
          </w:p>
        </w:tc>
        <w:tc>
          <w:tcPr>
            <w:tcW w:w="650" w:type="dxa"/>
            <w:tcBorders>
              <w:top w:val="nil"/>
              <w:left w:val="nil"/>
              <w:bottom w:val="single" w:color="000000" w:sz="4" w:space="0"/>
              <w:right w:val="single" w:color="000000" w:sz="4" w:space="0"/>
            </w:tcBorders>
            <w:shd w:val="clear" w:color="auto" w:fill="auto"/>
            <w:vAlign w:val="center"/>
          </w:tcPr>
          <w:p w14:paraId="4D6D78F6">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590DCEF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930325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7E829E3">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641DF95">
            <w:r>
              <w:rPr>
                <w:rFonts w:hint="eastAsia"/>
              </w:rPr>
              <w:t>滨河路1546号</w:t>
            </w:r>
          </w:p>
        </w:tc>
      </w:tr>
      <w:tr w14:paraId="2C57424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8A4D022">
            <w:pPr>
              <w:jc w:val="center"/>
            </w:pPr>
            <w:r>
              <w:rPr>
                <w:rFonts w:hint="eastAsia"/>
              </w:rPr>
              <w:t>43</w:t>
            </w:r>
          </w:p>
        </w:tc>
        <w:tc>
          <w:tcPr>
            <w:tcW w:w="1573" w:type="dxa"/>
            <w:tcBorders>
              <w:top w:val="nil"/>
              <w:left w:val="nil"/>
              <w:bottom w:val="single" w:color="000000" w:sz="4" w:space="0"/>
              <w:right w:val="single" w:color="000000" w:sz="4" w:space="0"/>
            </w:tcBorders>
            <w:shd w:val="clear" w:color="auto" w:fill="auto"/>
            <w:vAlign w:val="center"/>
          </w:tcPr>
          <w:p w14:paraId="1EFB6004">
            <w:pPr>
              <w:jc w:val="center"/>
            </w:pPr>
            <w:r>
              <w:rPr>
                <w:rFonts w:hint="eastAsia"/>
              </w:rPr>
              <w:t>交通管理支队四大队</w:t>
            </w:r>
          </w:p>
        </w:tc>
        <w:tc>
          <w:tcPr>
            <w:tcW w:w="1892" w:type="dxa"/>
            <w:tcBorders>
              <w:top w:val="nil"/>
              <w:left w:val="nil"/>
              <w:bottom w:val="single" w:color="000000" w:sz="4" w:space="0"/>
              <w:right w:val="single" w:color="000000" w:sz="4" w:space="0"/>
            </w:tcBorders>
            <w:shd w:val="clear" w:color="auto" w:fill="auto"/>
            <w:vAlign w:val="center"/>
          </w:tcPr>
          <w:p w14:paraId="2E75E398">
            <w:pPr>
              <w:jc w:val="center"/>
            </w:pPr>
            <w:r>
              <w:rPr>
                <w:rFonts w:hint="eastAsia"/>
              </w:rPr>
              <w:t>公安大厦17楼机房——交通管理支队四大队（光电收发器）</w:t>
            </w:r>
          </w:p>
        </w:tc>
        <w:tc>
          <w:tcPr>
            <w:tcW w:w="650" w:type="dxa"/>
            <w:tcBorders>
              <w:top w:val="nil"/>
              <w:left w:val="nil"/>
              <w:bottom w:val="single" w:color="000000" w:sz="4" w:space="0"/>
              <w:right w:val="single" w:color="000000" w:sz="4" w:space="0"/>
            </w:tcBorders>
            <w:shd w:val="clear" w:color="auto" w:fill="auto"/>
            <w:vAlign w:val="center"/>
          </w:tcPr>
          <w:p w14:paraId="22ABDBF3">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1D49EE1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4ED0B6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29CB18F5">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32CE672">
            <w:r>
              <w:rPr>
                <w:rFonts w:hint="eastAsia"/>
              </w:rPr>
              <w:t>广场南街</w:t>
            </w:r>
          </w:p>
        </w:tc>
      </w:tr>
      <w:tr w14:paraId="5806414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FE7707A">
            <w:pPr>
              <w:jc w:val="center"/>
            </w:pPr>
            <w:r>
              <w:rPr>
                <w:rFonts w:hint="eastAsia"/>
              </w:rPr>
              <w:t>44</w:t>
            </w:r>
          </w:p>
        </w:tc>
        <w:tc>
          <w:tcPr>
            <w:tcW w:w="1573" w:type="dxa"/>
            <w:tcBorders>
              <w:top w:val="nil"/>
              <w:left w:val="nil"/>
              <w:bottom w:val="single" w:color="000000" w:sz="4" w:space="0"/>
              <w:right w:val="single" w:color="000000" w:sz="4" w:space="0"/>
            </w:tcBorders>
            <w:shd w:val="clear" w:color="auto" w:fill="auto"/>
            <w:vAlign w:val="center"/>
          </w:tcPr>
          <w:p w14:paraId="48753786">
            <w:pPr>
              <w:jc w:val="center"/>
            </w:pPr>
            <w:r>
              <w:rPr>
                <w:rFonts w:hint="eastAsia"/>
              </w:rPr>
              <w:t>交通管理支队五大队</w:t>
            </w:r>
          </w:p>
        </w:tc>
        <w:tc>
          <w:tcPr>
            <w:tcW w:w="1892" w:type="dxa"/>
            <w:tcBorders>
              <w:top w:val="nil"/>
              <w:left w:val="nil"/>
              <w:bottom w:val="single" w:color="000000" w:sz="4" w:space="0"/>
              <w:right w:val="single" w:color="000000" w:sz="4" w:space="0"/>
            </w:tcBorders>
            <w:shd w:val="clear" w:color="auto" w:fill="auto"/>
            <w:vAlign w:val="center"/>
          </w:tcPr>
          <w:p w14:paraId="165FC382">
            <w:pPr>
              <w:jc w:val="center"/>
            </w:pPr>
            <w:r>
              <w:rPr>
                <w:rFonts w:hint="eastAsia"/>
              </w:rPr>
              <w:t>公安大厦17楼机房—交警五大队</w:t>
            </w:r>
          </w:p>
        </w:tc>
        <w:tc>
          <w:tcPr>
            <w:tcW w:w="650" w:type="dxa"/>
            <w:tcBorders>
              <w:top w:val="nil"/>
              <w:left w:val="nil"/>
              <w:bottom w:val="single" w:color="000000" w:sz="4" w:space="0"/>
              <w:right w:val="single" w:color="000000" w:sz="4" w:space="0"/>
            </w:tcBorders>
            <w:shd w:val="clear" w:color="auto" w:fill="auto"/>
            <w:vAlign w:val="center"/>
          </w:tcPr>
          <w:p w14:paraId="68C83EBC">
            <w:pPr>
              <w:jc w:val="center"/>
            </w:pPr>
            <w:r>
              <w:rPr>
                <w:rFonts w:hint="eastAsia"/>
              </w:rPr>
              <w:t>11</w:t>
            </w:r>
          </w:p>
        </w:tc>
        <w:tc>
          <w:tcPr>
            <w:tcW w:w="955" w:type="dxa"/>
            <w:tcBorders>
              <w:top w:val="nil"/>
              <w:left w:val="nil"/>
              <w:bottom w:val="single" w:color="000000" w:sz="4" w:space="0"/>
              <w:right w:val="single" w:color="000000" w:sz="4" w:space="0"/>
            </w:tcBorders>
            <w:shd w:val="clear" w:color="auto" w:fill="auto"/>
            <w:vAlign w:val="center"/>
          </w:tcPr>
          <w:p w14:paraId="4CB36D1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AF927B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E6F549">
            <w:pPr>
              <w:jc w:val="center"/>
            </w:pPr>
            <w:r>
              <w:rPr>
                <w:rFonts w:hint="eastAsia"/>
              </w:rPr>
              <w:t>百兆电口</w:t>
            </w:r>
          </w:p>
        </w:tc>
        <w:tc>
          <w:tcPr>
            <w:tcW w:w="1133" w:type="dxa"/>
            <w:tcBorders>
              <w:top w:val="nil"/>
              <w:left w:val="nil"/>
              <w:bottom w:val="single" w:color="000000" w:sz="4" w:space="0"/>
              <w:right w:val="single" w:color="000000" w:sz="4" w:space="0"/>
            </w:tcBorders>
            <w:shd w:val="clear" w:color="auto" w:fill="auto"/>
            <w:vAlign w:val="center"/>
          </w:tcPr>
          <w:p w14:paraId="3E93A077">
            <w:r>
              <w:rPr>
                <w:rFonts w:hint="eastAsia"/>
              </w:rPr>
              <w:t>南阳市卫校斜对面</w:t>
            </w:r>
          </w:p>
        </w:tc>
      </w:tr>
      <w:tr w14:paraId="5781B18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96DA7FA">
            <w:pPr>
              <w:jc w:val="center"/>
            </w:pPr>
            <w:r>
              <w:rPr>
                <w:rFonts w:hint="eastAsia"/>
              </w:rPr>
              <w:t>45</w:t>
            </w:r>
          </w:p>
        </w:tc>
        <w:tc>
          <w:tcPr>
            <w:tcW w:w="1573" w:type="dxa"/>
            <w:tcBorders>
              <w:top w:val="nil"/>
              <w:left w:val="nil"/>
              <w:bottom w:val="single" w:color="000000" w:sz="4" w:space="0"/>
              <w:right w:val="single" w:color="000000" w:sz="4" w:space="0"/>
            </w:tcBorders>
            <w:shd w:val="clear" w:color="auto" w:fill="auto"/>
            <w:vAlign w:val="center"/>
          </w:tcPr>
          <w:p w14:paraId="487EF96F">
            <w:pPr>
              <w:jc w:val="center"/>
            </w:pPr>
            <w:r>
              <w:rPr>
                <w:rFonts w:hint="eastAsia"/>
              </w:rPr>
              <w:t>交通管理支队王村大队</w:t>
            </w:r>
          </w:p>
        </w:tc>
        <w:tc>
          <w:tcPr>
            <w:tcW w:w="1892" w:type="dxa"/>
            <w:tcBorders>
              <w:top w:val="nil"/>
              <w:left w:val="nil"/>
              <w:bottom w:val="single" w:color="000000" w:sz="4" w:space="0"/>
              <w:right w:val="single" w:color="000000" w:sz="4" w:space="0"/>
            </w:tcBorders>
            <w:shd w:val="clear" w:color="auto" w:fill="auto"/>
            <w:vAlign w:val="center"/>
          </w:tcPr>
          <w:p w14:paraId="59FA67FB">
            <w:pPr>
              <w:jc w:val="center"/>
            </w:pPr>
            <w:r>
              <w:rPr>
                <w:rFonts w:hint="eastAsia"/>
              </w:rPr>
              <w:t>公安大厦17楼机房—交警王村大队</w:t>
            </w:r>
          </w:p>
        </w:tc>
        <w:tc>
          <w:tcPr>
            <w:tcW w:w="650" w:type="dxa"/>
            <w:tcBorders>
              <w:top w:val="nil"/>
              <w:left w:val="nil"/>
              <w:bottom w:val="single" w:color="000000" w:sz="4" w:space="0"/>
              <w:right w:val="single" w:color="000000" w:sz="4" w:space="0"/>
            </w:tcBorders>
            <w:shd w:val="clear" w:color="auto" w:fill="auto"/>
            <w:vAlign w:val="center"/>
          </w:tcPr>
          <w:p w14:paraId="0A3970C7">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62AF63B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0DFC88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103171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3013D14">
            <w:r>
              <w:rPr>
                <w:rFonts w:hint="eastAsia"/>
              </w:rPr>
              <w:t>王村乡政府</w:t>
            </w:r>
          </w:p>
        </w:tc>
      </w:tr>
      <w:tr w14:paraId="180F27D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7056F43">
            <w:pPr>
              <w:jc w:val="center"/>
            </w:pPr>
            <w:r>
              <w:rPr>
                <w:rFonts w:hint="eastAsia"/>
              </w:rPr>
              <w:t>46</w:t>
            </w:r>
          </w:p>
        </w:tc>
        <w:tc>
          <w:tcPr>
            <w:tcW w:w="1573" w:type="dxa"/>
            <w:tcBorders>
              <w:top w:val="nil"/>
              <w:left w:val="nil"/>
              <w:bottom w:val="single" w:color="000000" w:sz="4" w:space="0"/>
              <w:right w:val="single" w:color="000000" w:sz="4" w:space="0"/>
            </w:tcBorders>
            <w:shd w:val="clear" w:color="auto" w:fill="auto"/>
            <w:vAlign w:val="center"/>
          </w:tcPr>
          <w:p w14:paraId="193EA45C">
            <w:pPr>
              <w:jc w:val="center"/>
            </w:pPr>
            <w:r>
              <w:rPr>
                <w:rFonts w:hint="eastAsia"/>
              </w:rPr>
              <w:t>交通管理支队六大队</w:t>
            </w:r>
          </w:p>
        </w:tc>
        <w:tc>
          <w:tcPr>
            <w:tcW w:w="1892" w:type="dxa"/>
            <w:tcBorders>
              <w:top w:val="nil"/>
              <w:left w:val="nil"/>
              <w:bottom w:val="single" w:color="000000" w:sz="4" w:space="0"/>
              <w:right w:val="single" w:color="000000" w:sz="4" w:space="0"/>
            </w:tcBorders>
            <w:shd w:val="clear" w:color="auto" w:fill="auto"/>
            <w:vAlign w:val="center"/>
          </w:tcPr>
          <w:p w14:paraId="3E06B5EE">
            <w:pPr>
              <w:jc w:val="center"/>
            </w:pPr>
            <w:r>
              <w:rPr>
                <w:rFonts w:hint="eastAsia"/>
              </w:rPr>
              <w:t>特警机房—交警六大队</w:t>
            </w:r>
          </w:p>
        </w:tc>
        <w:tc>
          <w:tcPr>
            <w:tcW w:w="650" w:type="dxa"/>
            <w:tcBorders>
              <w:top w:val="nil"/>
              <w:left w:val="nil"/>
              <w:bottom w:val="single" w:color="000000" w:sz="4" w:space="0"/>
              <w:right w:val="single" w:color="000000" w:sz="4" w:space="0"/>
            </w:tcBorders>
            <w:shd w:val="clear" w:color="auto" w:fill="auto"/>
            <w:vAlign w:val="center"/>
          </w:tcPr>
          <w:p w14:paraId="57E0E8ED">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6E7EE5C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D95B5D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D7365AB">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77B1F2F5">
            <w:r>
              <w:rPr>
                <w:rFonts w:hint="eastAsia"/>
              </w:rPr>
              <w:t>张衡路独山大道口</w:t>
            </w:r>
          </w:p>
        </w:tc>
      </w:tr>
      <w:tr w14:paraId="146553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95B08E">
            <w:pPr>
              <w:jc w:val="center"/>
            </w:pPr>
            <w:r>
              <w:rPr>
                <w:rFonts w:hint="eastAsia"/>
              </w:rPr>
              <w:t>47</w:t>
            </w:r>
          </w:p>
        </w:tc>
        <w:tc>
          <w:tcPr>
            <w:tcW w:w="1573" w:type="dxa"/>
            <w:tcBorders>
              <w:top w:val="nil"/>
              <w:left w:val="nil"/>
              <w:bottom w:val="single" w:color="000000" w:sz="4" w:space="0"/>
              <w:right w:val="single" w:color="000000" w:sz="4" w:space="0"/>
            </w:tcBorders>
            <w:shd w:val="clear" w:color="auto" w:fill="auto"/>
            <w:vAlign w:val="center"/>
          </w:tcPr>
          <w:p w14:paraId="405B0757">
            <w:pPr>
              <w:jc w:val="center"/>
            </w:pPr>
            <w:r>
              <w:rPr>
                <w:rFonts w:hint="eastAsia"/>
              </w:rPr>
              <w:t>交通管理支队交警十大队</w:t>
            </w:r>
          </w:p>
        </w:tc>
        <w:tc>
          <w:tcPr>
            <w:tcW w:w="1892" w:type="dxa"/>
            <w:tcBorders>
              <w:top w:val="nil"/>
              <w:left w:val="nil"/>
              <w:bottom w:val="single" w:color="000000" w:sz="4" w:space="0"/>
              <w:right w:val="single" w:color="000000" w:sz="4" w:space="0"/>
            </w:tcBorders>
            <w:shd w:val="clear" w:color="auto" w:fill="auto"/>
            <w:vAlign w:val="center"/>
          </w:tcPr>
          <w:p w14:paraId="6AA067D2">
            <w:pPr>
              <w:jc w:val="center"/>
            </w:pPr>
            <w:r>
              <w:rPr>
                <w:rFonts w:hint="eastAsia"/>
              </w:rPr>
              <w:t>市公安局17楼机房——交警支队十大队（光电收发器）</w:t>
            </w:r>
          </w:p>
        </w:tc>
        <w:tc>
          <w:tcPr>
            <w:tcW w:w="650" w:type="dxa"/>
            <w:tcBorders>
              <w:top w:val="nil"/>
              <w:left w:val="nil"/>
              <w:bottom w:val="single" w:color="000000" w:sz="4" w:space="0"/>
              <w:right w:val="single" w:color="000000" w:sz="4" w:space="0"/>
            </w:tcBorders>
            <w:shd w:val="clear" w:color="auto" w:fill="auto"/>
            <w:vAlign w:val="center"/>
          </w:tcPr>
          <w:p w14:paraId="356DC33E">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6F0787D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145312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BA9A77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52142555">
            <w:r>
              <w:rPr>
                <w:rFonts w:hint="eastAsia"/>
              </w:rPr>
              <w:t>交警十大队双石碑</w:t>
            </w:r>
          </w:p>
        </w:tc>
      </w:tr>
      <w:tr w14:paraId="6F06F90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20578FC">
            <w:pPr>
              <w:jc w:val="center"/>
            </w:pPr>
            <w:r>
              <w:rPr>
                <w:rFonts w:hint="eastAsia"/>
              </w:rPr>
              <w:t>48</w:t>
            </w:r>
          </w:p>
        </w:tc>
        <w:tc>
          <w:tcPr>
            <w:tcW w:w="1573" w:type="dxa"/>
            <w:tcBorders>
              <w:top w:val="nil"/>
              <w:left w:val="nil"/>
              <w:bottom w:val="single" w:color="000000" w:sz="4" w:space="0"/>
              <w:right w:val="single" w:color="000000" w:sz="4" w:space="0"/>
            </w:tcBorders>
            <w:shd w:val="clear" w:color="auto" w:fill="auto"/>
            <w:vAlign w:val="center"/>
          </w:tcPr>
          <w:p w14:paraId="43BBE938">
            <w:pPr>
              <w:jc w:val="center"/>
            </w:pPr>
            <w:r>
              <w:rPr>
                <w:rFonts w:hint="eastAsia"/>
              </w:rPr>
              <w:t>交管支队双铺事故中队</w:t>
            </w:r>
          </w:p>
        </w:tc>
        <w:tc>
          <w:tcPr>
            <w:tcW w:w="1892" w:type="dxa"/>
            <w:tcBorders>
              <w:top w:val="nil"/>
              <w:left w:val="nil"/>
              <w:bottom w:val="single" w:color="000000" w:sz="4" w:space="0"/>
              <w:right w:val="single" w:color="000000" w:sz="4" w:space="0"/>
            </w:tcBorders>
            <w:shd w:val="clear" w:color="auto" w:fill="auto"/>
            <w:vAlign w:val="center"/>
          </w:tcPr>
          <w:p w14:paraId="4479AD1E">
            <w:pPr>
              <w:jc w:val="center"/>
            </w:pPr>
            <w:r>
              <w:rPr>
                <w:rFonts w:hint="eastAsia"/>
              </w:rPr>
              <w:t>市公安大厦17楼机房—铺事故中队</w:t>
            </w:r>
          </w:p>
        </w:tc>
        <w:tc>
          <w:tcPr>
            <w:tcW w:w="650" w:type="dxa"/>
            <w:tcBorders>
              <w:top w:val="nil"/>
              <w:left w:val="nil"/>
              <w:bottom w:val="single" w:color="000000" w:sz="4" w:space="0"/>
              <w:right w:val="single" w:color="000000" w:sz="4" w:space="0"/>
            </w:tcBorders>
            <w:shd w:val="clear" w:color="auto" w:fill="auto"/>
            <w:vAlign w:val="center"/>
          </w:tcPr>
          <w:p w14:paraId="3F175119">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563AACC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94149E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73E9C12">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80DDF8F">
            <w:r>
              <w:rPr>
                <w:rFonts w:hint="eastAsia"/>
              </w:rPr>
              <w:t>双铺事故中队</w:t>
            </w:r>
          </w:p>
        </w:tc>
      </w:tr>
      <w:tr w14:paraId="7D188C3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5D4E9FE">
            <w:pPr>
              <w:jc w:val="center"/>
            </w:pPr>
            <w:r>
              <w:rPr>
                <w:rFonts w:hint="eastAsia"/>
              </w:rPr>
              <w:t>49</w:t>
            </w:r>
          </w:p>
        </w:tc>
        <w:tc>
          <w:tcPr>
            <w:tcW w:w="1573" w:type="dxa"/>
            <w:tcBorders>
              <w:top w:val="nil"/>
              <w:left w:val="nil"/>
              <w:bottom w:val="single" w:color="000000" w:sz="4" w:space="0"/>
              <w:right w:val="single" w:color="000000" w:sz="4" w:space="0"/>
            </w:tcBorders>
            <w:shd w:val="clear" w:color="auto" w:fill="auto"/>
            <w:vAlign w:val="center"/>
          </w:tcPr>
          <w:p w14:paraId="0416710F">
            <w:pPr>
              <w:jc w:val="center"/>
            </w:pPr>
            <w:r>
              <w:rPr>
                <w:rFonts w:hint="eastAsia"/>
              </w:rPr>
              <w:t>交通管理支队事故大队</w:t>
            </w:r>
          </w:p>
        </w:tc>
        <w:tc>
          <w:tcPr>
            <w:tcW w:w="1892" w:type="dxa"/>
            <w:tcBorders>
              <w:top w:val="nil"/>
              <w:left w:val="nil"/>
              <w:bottom w:val="single" w:color="000000" w:sz="4" w:space="0"/>
              <w:right w:val="single" w:color="000000" w:sz="4" w:space="0"/>
            </w:tcBorders>
            <w:shd w:val="clear" w:color="auto" w:fill="auto"/>
            <w:vAlign w:val="center"/>
          </w:tcPr>
          <w:p w14:paraId="515AACEC">
            <w:pPr>
              <w:jc w:val="center"/>
            </w:pPr>
            <w:r>
              <w:rPr>
                <w:rFonts w:hint="eastAsia"/>
              </w:rPr>
              <w:t>公安大厦17楼机房—公安交警事故大队。</w:t>
            </w:r>
          </w:p>
        </w:tc>
        <w:tc>
          <w:tcPr>
            <w:tcW w:w="650" w:type="dxa"/>
            <w:tcBorders>
              <w:top w:val="nil"/>
              <w:left w:val="nil"/>
              <w:bottom w:val="single" w:color="000000" w:sz="4" w:space="0"/>
              <w:right w:val="single" w:color="000000" w:sz="4" w:space="0"/>
            </w:tcBorders>
            <w:shd w:val="clear" w:color="auto" w:fill="auto"/>
            <w:vAlign w:val="center"/>
          </w:tcPr>
          <w:p w14:paraId="06B4051F">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F9E423B">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7CBD85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A8F292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B790122">
            <w:r>
              <w:rPr>
                <w:rFonts w:hint="eastAsia"/>
              </w:rPr>
              <w:t>长江路血站</w:t>
            </w:r>
          </w:p>
        </w:tc>
      </w:tr>
      <w:tr w14:paraId="14BA3D4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CDEC494">
            <w:pPr>
              <w:jc w:val="center"/>
            </w:pPr>
            <w:r>
              <w:rPr>
                <w:rFonts w:hint="eastAsia"/>
              </w:rPr>
              <w:t>50</w:t>
            </w:r>
          </w:p>
        </w:tc>
        <w:tc>
          <w:tcPr>
            <w:tcW w:w="1573" w:type="dxa"/>
            <w:tcBorders>
              <w:top w:val="nil"/>
              <w:left w:val="nil"/>
              <w:bottom w:val="single" w:color="000000" w:sz="4" w:space="0"/>
              <w:right w:val="single" w:color="000000" w:sz="4" w:space="0"/>
            </w:tcBorders>
            <w:shd w:val="clear" w:color="auto" w:fill="auto"/>
            <w:vAlign w:val="center"/>
          </w:tcPr>
          <w:p w14:paraId="76E6A715">
            <w:pPr>
              <w:jc w:val="center"/>
            </w:pPr>
            <w:r>
              <w:rPr>
                <w:rFonts w:hint="eastAsia"/>
              </w:rPr>
              <w:t>交通管理支队特勤大队</w:t>
            </w:r>
          </w:p>
        </w:tc>
        <w:tc>
          <w:tcPr>
            <w:tcW w:w="1892" w:type="dxa"/>
            <w:tcBorders>
              <w:top w:val="nil"/>
              <w:left w:val="nil"/>
              <w:bottom w:val="single" w:color="000000" w:sz="4" w:space="0"/>
              <w:right w:val="single" w:color="000000" w:sz="4" w:space="0"/>
            </w:tcBorders>
            <w:shd w:val="clear" w:color="auto" w:fill="auto"/>
            <w:vAlign w:val="center"/>
          </w:tcPr>
          <w:p w14:paraId="3EBCB2FA">
            <w:pPr>
              <w:jc w:val="center"/>
            </w:pPr>
            <w:r>
              <w:rPr>
                <w:rFonts w:hint="eastAsia"/>
              </w:rPr>
              <w:t>公安大厦17楼机房—交通管理支队（MSTP）</w:t>
            </w:r>
          </w:p>
        </w:tc>
        <w:tc>
          <w:tcPr>
            <w:tcW w:w="650" w:type="dxa"/>
            <w:tcBorders>
              <w:top w:val="nil"/>
              <w:left w:val="nil"/>
              <w:bottom w:val="single" w:color="000000" w:sz="4" w:space="0"/>
              <w:right w:val="single" w:color="000000" w:sz="4" w:space="0"/>
            </w:tcBorders>
            <w:shd w:val="clear" w:color="auto" w:fill="auto"/>
            <w:vAlign w:val="center"/>
          </w:tcPr>
          <w:p w14:paraId="64895960">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2B7921B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F19ACA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C117AC9">
            <w:pPr>
              <w:jc w:val="center"/>
            </w:pPr>
            <w:r>
              <w:rPr>
                <w:rFonts w:hint="eastAsia"/>
              </w:rPr>
              <w:t>百兆电口</w:t>
            </w:r>
          </w:p>
        </w:tc>
        <w:tc>
          <w:tcPr>
            <w:tcW w:w="1133" w:type="dxa"/>
            <w:tcBorders>
              <w:top w:val="nil"/>
              <w:left w:val="nil"/>
              <w:bottom w:val="single" w:color="000000" w:sz="4" w:space="0"/>
              <w:right w:val="single" w:color="000000" w:sz="4" w:space="0"/>
            </w:tcBorders>
            <w:shd w:val="clear" w:color="auto" w:fill="auto"/>
            <w:vAlign w:val="center"/>
          </w:tcPr>
          <w:p w14:paraId="435F8D32">
            <w:r>
              <w:rPr>
                <w:rFonts w:hint="eastAsia"/>
              </w:rPr>
              <w:t>迎宾大道</w:t>
            </w:r>
          </w:p>
        </w:tc>
      </w:tr>
      <w:tr w14:paraId="4CBF8D0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40F904">
            <w:pPr>
              <w:jc w:val="center"/>
            </w:pPr>
            <w:r>
              <w:rPr>
                <w:rFonts w:hint="eastAsia"/>
              </w:rPr>
              <w:t>51</w:t>
            </w:r>
          </w:p>
        </w:tc>
        <w:tc>
          <w:tcPr>
            <w:tcW w:w="1573" w:type="dxa"/>
            <w:tcBorders>
              <w:top w:val="nil"/>
              <w:left w:val="nil"/>
              <w:bottom w:val="single" w:color="000000" w:sz="4" w:space="0"/>
              <w:right w:val="single" w:color="000000" w:sz="4" w:space="0"/>
            </w:tcBorders>
            <w:shd w:val="clear" w:color="auto" w:fill="auto"/>
            <w:vAlign w:val="center"/>
          </w:tcPr>
          <w:p w14:paraId="0344C96D">
            <w:pPr>
              <w:jc w:val="center"/>
            </w:pPr>
            <w:r>
              <w:rPr>
                <w:rFonts w:hint="eastAsia"/>
              </w:rPr>
              <w:t>交通管理支队设施大队</w:t>
            </w:r>
          </w:p>
        </w:tc>
        <w:tc>
          <w:tcPr>
            <w:tcW w:w="1892" w:type="dxa"/>
            <w:tcBorders>
              <w:top w:val="nil"/>
              <w:left w:val="nil"/>
              <w:bottom w:val="single" w:color="000000" w:sz="4" w:space="0"/>
              <w:right w:val="single" w:color="000000" w:sz="4" w:space="0"/>
            </w:tcBorders>
            <w:shd w:val="clear" w:color="auto" w:fill="auto"/>
            <w:vAlign w:val="center"/>
          </w:tcPr>
          <w:p w14:paraId="6A864198">
            <w:pPr>
              <w:jc w:val="center"/>
            </w:pPr>
            <w:r>
              <w:rPr>
                <w:rFonts w:hint="eastAsia"/>
              </w:rPr>
              <w:t>公安大厦17楼机房——交通管理支队设施大队（光电收发器）</w:t>
            </w:r>
          </w:p>
        </w:tc>
        <w:tc>
          <w:tcPr>
            <w:tcW w:w="650" w:type="dxa"/>
            <w:tcBorders>
              <w:top w:val="nil"/>
              <w:left w:val="nil"/>
              <w:bottom w:val="single" w:color="000000" w:sz="4" w:space="0"/>
              <w:right w:val="single" w:color="000000" w:sz="4" w:space="0"/>
            </w:tcBorders>
            <w:shd w:val="clear" w:color="auto" w:fill="auto"/>
            <w:vAlign w:val="center"/>
          </w:tcPr>
          <w:p w14:paraId="27302018">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7402871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01733E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FB4EF3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55F89D8">
            <w:r>
              <w:rPr>
                <w:rFonts w:hint="eastAsia"/>
              </w:rPr>
              <w:t>永安路</w:t>
            </w:r>
          </w:p>
        </w:tc>
      </w:tr>
      <w:tr w14:paraId="17ABE2C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978831D">
            <w:pPr>
              <w:jc w:val="center"/>
            </w:pPr>
            <w:r>
              <w:rPr>
                <w:rFonts w:hint="eastAsia"/>
              </w:rPr>
              <w:t>52</w:t>
            </w:r>
          </w:p>
        </w:tc>
        <w:tc>
          <w:tcPr>
            <w:tcW w:w="1573" w:type="dxa"/>
            <w:tcBorders>
              <w:top w:val="nil"/>
              <w:left w:val="nil"/>
              <w:bottom w:val="single" w:color="000000" w:sz="4" w:space="0"/>
              <w:right w:val="single" w:color="000000" w:sz="4" w:space="0"/>
            </w:tcBorders>
            <w:shd w:val="clear" w:color="auto" w:fill="auto"/>
            <w:vAlign w:val="center"/>
          </w:tcPr>
          <w:p w14:paraId="233BA1F8">
            <w:pPr>
              <w:jc w:val="center"/>
            </w:pPr>
            <w:r>
              <w:rPr>
                <w:rFonts w:hint="eastAsia"/>
              </w:rPr>
              <w:t>交通管理支队指挥中心</w:t>
            </w:r>
          </w:p>
        </w:tc>
        <w:tc>
          <w:tcPr>
            <w:tcW w:w="1892" w:type="dxa"/>
            <w:tcBorders>
              <w:top w:val="nil"/>
              <w:left w:val="nil"/>
              <w:bottom w:val="single" w:color="000000" w:sz="4" w:space="0"/>
              <w:right w:val="single" w:color="000000" w:sz="4" w:space="0"/>
            </w:tcBorders>
            <w:shd w:val="clear" w:color="auto" w:fill="auto"/>
            <w:vAlign w:val="center"/>
          </w:tcPr>
          <w:p w14:paraId="50615405">
            <w:pPr>
              <w:jc w:val="center"/>
            </w:pPr>
            <w:r>
              <w:rPr>
                <w:rFonts w:hint="eastAsia"/>
              </w:rPr>
              <w:t>公安大厦3楼机房—仲景路交警特勤大队3楼机房。</w:t>
            </w:r>
          </w:p>
        </w:tc>
        <w:tc>
          <w:tcPr>
            <w:tcW w:w="650" w:type="dxa"/>
            <w:tcBorders>
              <w:top w:val="nil"/>
              <w:left w:val="nil"/>
              <w:bottom w:val="single" w:color="000000" w:sz="4" w:space="0"/>
              <w:right w:val="single" w:color="000000" w:sz="4" w:space="0"/>
            </w:tcBorders>
            <w:shd w:val="clear" w:color="auto" w:fill="auto"/>
            <w:vAlign w:val="center"/>
          </w:tcPr>
          <w:p w14:paraId="49D4E092">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7A462A4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FBA0D4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343AB98">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C81603F">
            <w:r>
              <w:rPr>
                <w:rFonts w:hint="eastAsia"/>
              </w:rPr>
              <w:t>仲景北路广汽丰田对面</w:t>
            </w:r>
          </w:p>
        </w:tc>
      </w:tr>
      <w:tr w14:paraId="3ADD436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73A7C0">
            <w:pPr>
              <w:jc w:val="center"/>
            </w:pPr>
            <w:r>
              <w:rPr>
                <w:rFonts w:hint="eastAsia"/>
              </w:rPr>
              <w:t>53</w:t>
            </w:r>
          </w:p>
        </w:tc>
        <w:tc>
          <w:tcPr>
            <w:tcW w:w="1573" w:type="dxa"/>
            <w:tcBorders>
              <w:top w:val="nil"/>
              <w:left w:val="nil"/>
              <w:bottom w:val="single" w:color="000000" w:sz="4" w:space="0"/>
              <w:right w:val="single" w:color="000000" w:sz="4" w:space="0"/>
            </w:tcBorders>
            <w:shd w:val="clear" w:color="auto" w:fill="auto"/>
            <w:vAlign w:val="center"/>
          </w:tcPr>
          <w:p w14:paraId="45CDD0F6">
            <w:pPr>
              <w:jc w:val="center"/>
            </w:pPr>
            <w:r>
              <w:rPr>
                <w:rFonts w:hint="eastAsia"/>
              </w:rPr>
              <w:t>交通管理支队科技大队</w:t>
            </w:r>
          </w:p>
        </w:tc>
        <w:tc>
          <w:tcPr>
            <w:tcW w:w="1892" w:type="dxa"/>
            <w:tcBorders>
              <w:top w:val="nil"/>
              <w:left w:val="nil"/>
              <w:bottom w:val="single" w:color="000000" w:sz="4" w:space="0"/>
              <w:right w:val="single" w:color="000000" w:sz="4" w:space="0"/>
            </w:tcBorders>
            <w:shd w:val="clear" w:color="auto" w:fill="auto"/>
            <w:vAlign w:val="center"/>
          </w:tcPr>
          <w:p w14:paraId="00F642F2">
            <w:pPr>
              <w:jc w:val="center"/>
            </w:pPr>
            <w:r>
              <w:rPr>
                <w:rFonts w:hint="eastAsia"/>
              </w:rPr>
              <w:t>车管所1楼机房—交通管理支队指挥中心</w:t>
            </w:r>
          </w:p>
        </w:tc>
        <w:tc>
          <w:tcPr>
            <w:tcW w:w="650" w:type="dxa"/>
            <w:tcBorders>
              <w:top w:val="nil"/>
              <w:left w:val="nil"/>
              <w:bottom w:val="single" w:color="000000" w:sz="4" w:space="0"/>
              <w:right w:val="single" w:color="000000" w:sz="4" w:space="0"/>
            </w:tcBorders>
            <w:shd w:val="clear" w:color="auto" w:fill="auto"/>
            <w:vAlign w:val="center"/>
          </w:tcPr>
          <w:p w14:paraId="2217D49A">
            <w:pPr>
              <w:jc w:val="center"/>
            </w:pPr>
            <w:r>
              <w:rPr>
                <w:rFonts w:hint="eastAsia"/>
              </w:rPr>
              <w:t>1</w:t>
            </w:r>
          </w:p>
        </w:tc>
        <w:tc>
          <w:tcPr>
            <w:tcW w:w="955" w:type="dxa"/>
            <w:tcBorders>
              <w:top w:val="nil"/>
              <w:left w:val="nil"/>
              <w:bottom w:val="single" w:color="000000" w:sz="4" w:space="0"/>
              <w:right w:val="single" w:color="000000" w:sz="4" w:space="0"/>
            </w:tcBorders>
            <w:shd w:val="clear" w:color="auto" w:fill="auto"/>
            <w:vAlign w:val="center"/>
          </w:tcPr>
          <w:p w14:paraId="24790E5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68091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C36D7FF">
            <w:pPr>
              <w:jc w:val="center"/>
            </w:pPr>
            <w:r>
              <w:rPr>
                <w:rFonts w:hint="eastAsia"/>
              </w:rPr>
              <w:t>千兆光电收发器</w:t>
            </w:r>
          </w:p>
        </w:tc>
        <w:tc>
          <w:tcPr>
            <w:tcW w:w="1133" w:type="dxa"/>
            <w:tcBorders>
              <w:top w:val="nil"/>
              <w:left w:val="nil"/>
              <w:bottom w:val="single" w:color="000000" w:sz="4" w:space="0"/>
              <w:right w:val="single" w:color="000000" w:sz="4" w:space="0"/>
            </w:tcBorders>
            <w:shd w:val="clear" w:color="auto" w:fill="auto"/>
            <w:vAlign w:val="center"/>
          </w:tcPr>
          <w:p w14:paraId="48D843DD">
            <w:r>
              <w:rPr>
                <w:rFonts w:hint="eastAsia"/>
              </w:rPr>
              <w:t>独山车管所1楼</w:t>
            </w:r>
          </w:p>
        </w:tc>
      </w:tr>
      <w:tr w14:paraId="7C272A3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BEBDA78">
            <w:pPr>
              <w:jc w:val="center"/>
            </w:pPr>
            <w:r>
              <w:rPr>
                <w:rFonts w:hint="eastAsia"/>
              </w:rPr>
              <w:t>54</w:t>
            </w:r>
          </w:p>
        </w:tc>
        <w:tc>
          <w:tcPr>
            <w:tcW w:w="1573" w:type="dxa"/>
            <w:tcBorders>
              <w:top w:val="nil"/>
              <w:left w:val="nil"/>
              <w:bottom w:val="single" w:color="000000" w:sz="4" w:space="0"/>
              <w:right w:val="single" w:color="000000" w:sz="4" w:space="0"/>
            </w:tcBorders>
            <w:shd w:val="clear" w:color="auto" w:fill="auto"/>
            <w:vAlign w:val="center"/>
          </w:tcPr>
          <w:p w14:paraId="1044371E">
            <w:pPr>
              <w:jc w:val="center"/>
            </w:pPr>
            <w:r>
              <w:rPr>
                <w:rFonts w:hint="eastAsia"/>
              </w:rPr>
              <w:t>交管支队车驾管大队</w:t>
            </w:r>
          </w:p>
        </w:tc>
        <w:tc>
          <w:tcPr>
            <w:tcW w:w="1892" w:type="dxa"/>
            <w:tcBorders>
              <w:top w:val="nil"/>
              <w:left w:val="nil"/>
              <w:bottom w:val="single" w:color="000000" w:sz="4" w:space="0"/>
              <w:right w:val="single" w:color="000000" w:sz="4" w:space="0"/>
            </w:tcBorders>
            <w:shd w:val="clear" w:color="auto" w:fill="auto"/>
            <w:vAlign w:val="center"/>
          </w:tcPr>
          <w:p w14:paraId="6E28BD97">
            <w:pPr>
              <w:jc w:val="center"/>
            </w:pPr>
            <w:r>
              <w:rPr>
                <w:rFonts w:hint="eastAsia"/>
              </w:rPr>
              <w:t>公安大厦17楼—独山交警支队车管所机房</w:t>
            </w:r>
          </w:p>
        </w:tc>
        <w:tc>
          <w:tcPr>
            <w:tcW w:w="650" w:type="dxa"/>
            <w:tcBorders>
              <w:top w:val="nil"/>
              <w:left w:val="nil"/>
              <w:bottom w:val="single" w:color="000000" w:sz="4" w:space="0"/>
              <w:right w:val="single" w:color="000000" w:sz="4" w:space="0"/>
            </w:tcBorders>
            <w:shd w:val="clear" w:color="auto" w:fill="auto"/>
            <w:vAlign w:val="center"/>
          </w:tcPr>
          <w:p w14:paraId="07E5F3AD">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5898116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C8D5D2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26CBCDC">
            <w:pPr>
              <w:jc w:val="center"/>
            </w:pPr>
            <w:r>
              <w:rPr>
                <w:rFonts w:hint="eastAsia"/>
              </w:rPr>
              <w:t>千兆光电收发器</w:t>
            </w:r>
          </w:p>
        </w:tc>
        <w:tc>
          <w:tcPr>
            <w:tcW w:w="1133" w:type="dxa"/>
            <w:tcBorders>
              <w:top w:val="nil"/>
              <w:left w:val="nil"/>
              <w:bottom w:val="single" w:color="000000" w:sz="4" w:space="0"/>
              <w:right w:val="single" w:color="000000" w:sz="4" w:space="0"/>
            </w:tcBorders>
            <w:shd w:val="clear" w:color="auto" w:fill="auto"/>
            <w:vAlign w:val="center"/>
          </w:tcPr>
          <w:p w14:paraId="37466DB3">
            <w:r>
              <w:rPr>
                <w:rFonts w:hint="eastAsia"/>
              </w:rPr>
              <w:t>独山车管所1楼</w:t>
            </w:r>
          </w:p>
        </w:tc>
      </w:tr>
      <w:tr w14:paraId="7029935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A2EE0D">
            <w:pPr>
              <w:jc w:val="center"/>
            </w:pPr>
            <w:r>
              <w:rPr>
                <w:rFonts w:hint="eastAsia"/>
              </w:rPr>
              <w:t>55</w:t>
            </w:r>
          </w:p>
        </w:tc>
        <w:tc>
          <w:tcPr>
            <w:tcW w:w="1573" w:type="dxa"/>
            <w:tcBorders>
              <w:top w:val="nil"/>
              <w:left w:val="nil"/>
              <w:bottom w:val="single" w:color="000000" w:sz="4" w:space="0"/>
              <w:right w:val="single" w:color="000000" w:sz="4" w:space="0"/>
            </w:tcBorders>
            <w:shd w:val="clear" w:color="auto" w:fill="auto"/>
            <w:vAlign w:val="center"/>
          </w:tcPr>
          <w:p w14:paraId="53DD1690">
            <w:pPr>
              <w:jc w:val="center"/>
            </w:pPr>
            <w:r>
              <w:rPr>
                <w:rFonts w:hint="eastAsia"/>
              </w:rPr>
              <w:t>交管支队车驾管大队</w:t>
            </w:r>
          </w:p>
        </w:tc>
        <w:tc>
          <w:tcPr>
            <w:tcW w:w="1892" w:type="dxa"/>
            <w:tcBorders>
              <w:top w:val="nil"/>
              <w:left w:val="nil"/>
              <w:bottom w:val="single" w:color="000000" w:sz="4" w:space="0"/>
              <w:right w:val="single" w:color="000000" w:sz="4" w:space="0"/>
            </w:tcBorders>
            <w:shd w:val="clear" w:color="auto" w:fill="auto"/>
            <w:vAlign w:val="center"/>
          </w:tcPr>
          <w:p w14:paraId="6533761C">
            <w:pPr>
              <w:jc w:val="center"/>
            </w:pPr>
            <w:r>
              <w:rPr>
                <w:rFonts w:hint="eastAsia"/>
              </w:rPr>
              <w:t>公安大厦17楼—独山交警支队车管所机房</w:t>
            </w:r>
          </w:p>
        </w:tc>
        <w:tc>
          <w:tcPr>
            <w:tcW w:w="650" w:type="dxa"/>
            <w:tcBorders>
              <w:top w:val="nil"/>
              <w:left w:val="nil"/>
              <w:bottom w:val="single" w:color="000000" w:sz="4" w:space="0"/>
              <w:right w:val="single" w:color="000000" w:sz="4" w:space="0"/>
            </w:tcBorders>
            <w:shd w:val="clear" w:color="auto" w:fill="auto"/>
            <w:vAlign w:val="center"/>
          </w:tcPr>
          <w:p w14:paraId="1EEB9A47">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54BEBC4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327BFA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9A250C8">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4C6CA135">
            <w:r>
              <w:rPr>
                <w:rFonts w:hint="eastAsia"/>
              </w:rPr>
              <w:t>独山车管所1楼</w:t>
            </w:r>
          </w:p>
        </w:tc>
      </w:tr>
      <w:tr w14:paraId="4417542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D9D8924">
            <w:pPr>
              <w:jc w:val="center"/>
            </w:pPr>
            <w:r>
              <w:rPr>
                <w:rFonts w:hint="eastAsia"/>
              </w:rPr>
              <w:t>56</w:t>
            </w:r>
          </w:p>
        </w:tc>
        <w:tc>
          <w:tcPr>
            <w:tcW w:w="1573" w:type="dxa"/>
            <w:tcBorders>
              <w:top w:val="nil"/>
              <w:left w:val="nil"/>
              <w:bottom w:val="single" w:color="000000" w:sz="4" w:space="0"/>
              <w:right w:val="single" w:color="000000" w:sz="4" w:space="0"/>
            </w:tcBorders>
            <w:shd w:val="clear" w:color="auto" w:fill="auto"/>
            <w:vAlign w:val="center"/>
          </w:tcPr>
          <w:p w14:paraId="54A5B344">
            <w:pPr>
              <w:jc w:val="center"/>
            </w:pPr>
            <w:r>
              <w:rPr>
                <w:rFonts w:hint="eastAsia"/>
              </w:rPr>
              <w:t>交警考务大队</w:t>
            </w:r>
          </w:p>
        </w:tc>
        <w:tc>
          <w:tcPr>
            <w:tcW w:w="1892" w:type="dxa"/>
            <w:tcBorders>
              <w:top w:val="nil"/>
              <w:left w:val="nil"/>
              <w:bottom w:val="single" w:color="000000" w:sz="4" w:space="0"/>
              <w:right w:val="single" w:color="000000" w:sz="4" w:space="0"/>
            </w:tcBorders>
            <w:shd w:val="clear" w:color="auto" w:fill="auto"/>
            <w:vAlign w:val="center"/>
          </w:tcPr>
          <w:p w14:paraId="6D4DFBC4">
            <w:pPr>
              <w:jc w:val="center"/>
            </w:pPr>
            <w:r>
              <w:rPr>
                <w:rFonts w:hint="eastAsia"/>
              </w:rPr>
              <w:t>市公安局17楼机房—考练中心</w:t>
            </w:r>
          </w:p>
        </w:tc>
        <w:tc>
          <w:tcPr>
            <w:tcW w:w="650" w:type="dxa"/>
            <w:tcBorders>
              <w:top w:val="nil"/>
              <w:left w:val="nil"/>
              <w:bottom w:val="single" w:color="000000" w:sz="4" w:space="0"/>
              <w:right w:val="single" w:color="000000" w:sz="4" w:space="0"/>
            </w:tcBorders>
            <w:shd w:val="clear" w:color="auto" w:fill="auto"/>
            <w:vAlign w:val="center"/>
          </w:tcPr>
          <w:p w14:paraId="392B050F">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5753A57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4F96F7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6A0E93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18A3DF8">
            <w:r>
              <w:rPr>
                <w:rFonts w:hint="eastAsia"/>
              </w:rPr>
              <w:t>双石碑往西白河驾校考场办公楼2楼</w:t>
            </w:r>
          </w:p>
        </w:tc>
      </w:tr>
      <w:tr w14:paraId="3124424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E2E038C">
            <w:pPr>
              <w:jc w:val="center"/>
            </w:pPr>
            <w:r>
              <w:rPr>
                <w:rFonts w:hint="eastAsia"/>
              </w:rPr>
              <w:t>57</w:t>
            </w:r>
          </w:p>
        </w:tc>
        <w:tc>
          <w:tcPr>
            <w:tcW w:w="1573" w:type="dxa"/>
            <w:tcBorders>
              <w:top w:val="nil"/>
              <w:left w:val="nil"/>
              <w:bottom w:val="single" w:color="000000" w:sz="4" w:space="0"/>
              <w:right w:val="single" w:color="000000" w:sz="4" w:space="0"/>
            </w:tcBorders>
            <w:shd w:val="clear" w:color="auto" w:fill="auto"/>
            <w:vAlign w:val="center"/>
          </w:tcPr>
          <w:p w14:paraId="6DCA2D65">
            <w:pPr>
              <w:jc w:val="center"/>
            </w:pPr>
            <w:r>
              <w:rPr>
                <w:rFonts w:hint="eastAsia"/>
              </w:rPr>
              <w:t>机动车检测中心</w:t>
            </w:r>
          </w:p>
        </w:tc>
        <w:tc>
          <w:tcPr>
            <w:tcW w:w="1892" w:type="dxa"/>
            <w:tcBorders>
              <w:top w:val="nil"/>
              <w:left w:val="nil"/>
              <w:bottom w:val="single" w:color="000000" w:sz="4" w:space="0"/>
              <w:right w:val="single" w:color="000000" w:sz="4" w:space="0"/>
            </w:tcBorders>
            <w:shd w:val="clear" w:color="auto" w:fill="auto"/>
            <w:vAlign w:val="center"/>
          </w:tcPr>
          <w:p w14:paraId="6388BF71">
            <w:pPr>
              <w:jc w:val="center"/>
            </w:pPr>
            <w:r>
              <w:rPr>
                <w:rFonts w:hint="eastAsia"/>
              </w:rPr>
              <w:t>市公安大厦17楼机房—机动车检测中心（摩托车）</w:t>
            </w:r>
          </w:p>
        </w:tc>
        <w:tc>
          <w:tcPr>
            <w:tcW w:w="650" w:type="dxa"/>
            <w:tcBorders>
              <w:top w:val="nil"/>
              <w:left w:val="nil"/>
              <w:bottom w:val="single" w:color="000000" w:sz="4" w:space="0"/>
              <w:right w:val="single" w:color="000000" w:sz="4" w:space="0"/>
            </w:tcBorders>
            <w:shd w:val="clear" w:color="auto" w:fill="auto"/>
            <w:vAlign w:val="center"/>
          </w:tcPr>
          <w:p w14:paraId="7C45D265">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1F6635D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7B07CD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3D3666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687305B">
            <w:r>
              <w:rPr>
                <w:rFonts w:hint="eastAsia"/>
              </w:rPr>
              <w:t xml:space="preserve"> 长江路县棉纺厂门口</w:t>
            </w:r>
          </w:p>
        </w:tc>
      </w:tr>
      <w:tr w14:paraId="6AB617E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2A2CAB">
            <w:pPr>
              <w:jc w:val="center"/>
            </w:pPr>
            <w:r>
              <w:rPr>
                <w:rFonts w:hint="eastAsia"/>
              </w:rPr>
              <w:t>58</w:t>
            </w:r>
          </w:p>
        </w:tc>
        <w:tc>
          <w:tcPr>
            <w:tcW w:w="1573" w:type="dxa"/>
            <w:tcBorders>
              <w:top w:val="nil"/>
              <w:left w:val="nil"/>
              <w:bottom w:val="single" w:color="000000" w:sz="4" w:space="0"/>
              <w:right w:val="single" w:color="000000" w:sz="4" w:space="0"/>
            </w:tcBorders>
            <w:shd w:val="clear" w:color="auto" w:fill="auto"/>
            <w:vAlign w:val="center"/>
          </w:tcPr>
          <w:p w14:paraId="289FE5BD">
            <w:pPr>
              <w:jc w:val="center"/>
            </w:pPr>
            <w:r>
              <w:rPr>
                <w:rFonts w:hint="eastAsia"/>
              </w:rPr>
              <w:t>车管所</w:t>
            </w:r>
          </w:p>
        </w:tc>
        <w:tc>
          <w:tcPr>
            <w:tcW w:w="1892" w:type="dxa"/>
            <w:tcBorders>
              <w:top w:val="nil"/>
              <w:left w:val="nil"/>
              <w:bottom w:val="single" w:color="000000" w:sz="4" w:space="0"/>
              <w:right w:val="single" w:color="000000" w:sz="4" w:space="0"/>
            </w:tcBorders>
            <w:shd w:val="clear" w:color="auto" w:fill="auto"/>
            <w:vAlign w:val="center"/>
          </w:tcPr>
          <w:p w14:paraId="512FA6E9">
            <w:pPr>
              <w:jc w:val="center"/>
            </w:pPr>
            <w:r>
              <w:rPr>
                <w:rFonts w:hint="eastAsia"/>
              </w:rPr>
              <w:t>车管所1楼机房—车管所5楼机房</w:t>
            </w:r>
          </w:p>
        </w:tc>
        <w:tc>
          <w:tcPr>
            <w:tcW w:w="650" w:type="dxa"/>
            <w:tcBorders>
              <w:top w:val="nil"/>
              <w:left w:val="nil"/>
              <w:bottom w:val="single" w:color="000000" w:sz="4" w:space="0"/>
              <w:right w:val="single" w:color="000000" w:sz="4" w:space="0"/>
            </w:tcBorders>
            <w:shd w:val="clear" w:color="auto" w:fill="auto"/>
            <w:vAlign w:val="center"/>
          </w:tcPr>
          <w:p w14:paraId="2DB78B78">
            <w:pPr>
              <w:jc w:val="center"/>
            </w:pPr>
            <w:r>
              <w:rPr>
                <w:rFonts w:hint="eastAsia"/>
              </w:rPr>
              <w:t>1</w:t>
            </w:r>
          </w:p>
        </w:tc>
        <w:tc>
          <w:tcPr>
            <w:tcW w:w="955" w:type="dxa"/>
            <w:tcBorders>
              <w:top w:val="nil"/>
              <w:left w:val="nil"/>
              <w:bottom w:val="single" w:color="000000" w:sz="4" w:space="0"/>
              <w:right w:val="single" w:color="000000" w:sz="4" w:space="0"/>
            </w:tcBorders>
            <w:shd w:val="clear" w:color="auto" w:fill="auto"/>
            <w:vAlign w:val="center"/>
          </w:tcPr>
          <w:p w14:paraId="1D08EB8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C371C3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4D0FE8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48AABF18">
            <w:r>
              <w:rPr>
                <w:rFonts w:hint="eastAsia"/>
              </w:rPr>
              <w:t>独山车管所5楼</w:t>
            </w:r>
          </w:p>
        </w:tc>
      </w:tr>
      <w:tr w14:paraId="64873EF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8A90755">
            <w:pPr>
              <w:jc w:val="center"/>
            </w:pPr>
            <w:r>
              <w:rPr>
                <w:rFonts w:hint="eastAsia"/>
              </w:rPr>
              <w:t>59</w:t>
            </w:r>
          </w:p>
        </w:tc>
        <w:tc>
          <w:tcPr>
            <w:tcW w:w="1573" w:type="dxa"/>
            <w:tcBorders>
              <w:top w:val="nil"/>
              <w:left w:val="nil"/>
              <w:bottom w:val="single" w:color="000000" w:sz="4" w:space="0"/>
              <w:right w:val="single" w:color="000000" w:sz="4" w:space="0"/>
            </w:tcBorders>
            <w:shd w:val="clear" w:color="auto" w:fill="auto"/>
            <w:vAlign w:val="center"/>
          </w:tcPr>
          <w:p w14:paraId="139EB98C">
            <w:pPr>
              <w:jc w:val="center"/>
            </w:pPr>
            <w:r>
              <w:rPr>
                <w:rFonts w:hint="eastAsia"/>
              </w:rPr>
              <w:t>公安-出入境办证大厅</w:t>
            </w:r>
          </w:p>
        </w:tc>
        <w:tc>
          <w:tcPr>
            <w:tcW w:w="1892" w:type="dxa"/>
            <w:tcBorders>
              <w:top w:val="nil"/>
              <w:left w:val="nil"/>
              <w:bottom w:val="single" w:color="000000" w:sz="4" w:space="0"/>
              <w:right w:val="single" w:color="000000" w:sz="4" w:space="0"/>
            </w:tcBorders>
            <w:shd w:val="clear" w:color="auto" w:fill="auto"/>
            <w:vAlign w:val="center"/>
          </w:tcPr>
          <w:p w14:paraId="0D66133A">
            <w:pPr>
              <w:jc w:val="center"/>
            </w:pPr>
            <w:r>
              <w:rPr>
                <w:rFonts w:hint="eastAsia"/>
              </w:rPr>
              <w:t>公安大厦17楼机房—公安局出入境办证大厅。</w:t>
            </w:r>
          </w:p>
        </w:tc>
        <w:tc>
          <w:tcPr>
            <w:tcW w:w="650" w:type="dxa"/>
            <w:tcBorders>
              <w:top w:val="nil"/>
              <w:left w:val="nil"/>
              <w:bottom w:val="single" w:color="000000" w:sz="4" w:space="0"/>
              <w:right w:val="single" w:color="000000" w:sz="4" w:space="0"/>
            </w:tcBorders>
            <w:shd w:val="clear" w:color="auto" w:fill="auto"/>
            <w:vAlign w:val="center"/>
          </w:tcPr>
          <w:p w14:paraId="61AC79D0">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68D8C0F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204253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5AB304A">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EFB7660">
            <w:r>
              <w:rPr>
                <w:rFonts w:hint="eastAsia"/>
              </w:rPr>
              <w:t>行政服务中心</w:t>
            </w:r>
          </w:p>
        </w:tc>
      </w:tr>
      <w:tr w14:paraId="7DA859A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43C505E">
            <w:pPr>
              <w:jc w:val="center"/>
            </w:pPr>
            <w:r>
              <w:rPr>
                <w:rFonts w:hint="eastAsia"/>
              </w:rPr>
              <w:t>60</w:t>
            </w:r>
          </w:p>
        </w:tc>
        <w:tc>
          <w:tcPr>
            <w:tcW w:w="1573" w:type="dxa"/>
            <w:tcBorders>
              <w:top w:val="nil"/>
              <w:left w:val="nil"/>
              <w:bottom w:val="single" w:color="000000" w:sz="4" w:space="0"/>
              <w:right w:val="single" w:color="000000" w:sz="4" w:space="0"/>
            </w:tcBorders>
            <w:shd w:val="clear" w:color="auto" w:fill="auto"/>
            <w:vAlign w:val="center"/>
          </w:tcPr>
          <w:p w14:paraId="0DC77A0D">
            <w:pPr>
              <w:jc w:val="center"/>
            </w:pPr>
            <w:r>
              <w:rPr>
                <w:rFonts w:hint="eastAsia"/>
              </w:rPr>
              <w:t>公安-行政办证大厅公安网</w:t>
            </w:r>
          </w:p>
        </w:tc>
        <w:tc>
          <w:tcPr>
            <w:tcW w:w="1892" w:type="dxa"/>
            <w:tcBorders>
              <w:top w:val="nil"/>
              <w:left w:val="nil"/>
              <w:bottom w:val="single" w:color="000000" w:sz="4" w:space="0"/>
              <w:right w:val="single" w:color="000000" w:sz="4" w:space="0"/>
            </w:tcBorders>
            <w:shd w:val="clear" w:color="auto" w:fill="auto"/>
            <w:vAlign w:val="center"/>
          </w:tcPr>
          <w:p w14:paraId="30FDEF33">
            <w:pPr>
              <w:jc w:val="center"/>
            </w:pPr>
            <w:r>
              <w:rPr>
                <w:rFonts w:hint="eastAsia"/>
              </w:rPr>
              <w:t>公安大厦17楼机房—行政办证大厅</w:t>
            </w:r>
          </w:p>
        </w:tc>
        <w:tc>
          <w:tcPr>
            <w:tcW w:w="650" w:type="dxa"/>
            <w:tcBorders>
              <w:top w:val="nil"/>
              <w:left w:val="nil"/>
              <w:bottom w:val="single" w:color="000000" w:sz="4" w:space="0"/>
              <w:right w:val="single" w:color="000000" w:sz="4" w:space="0"/>
            </w:tcBorders>
            <w:shd w:val="clear" w:color="auto" w:fill="auto"/>
            <w:vAlign w:val="center"/>
          </w:tcPr>
          <w:p w14:paraId="5E18D3EC">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0BABBC5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DACFB3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63ACDA2">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269C3F7C">
            <w:r>
              <w:rPr>
                <w:rFonts w:hint="eastAsia"/>
              </w:rPr>
              <w:t>行政服务中心</w:t>
            </w:r>
          </w:p>
        </w:tc>
      </w:tr>
      <w:tr w14:paraId="188C9D4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A0EC7C9">
            <w:pPr>
              <w:jc w:val="center"/>
            </w:pPr>
            <w:r>
              <w:rPr>
                <w:rFonts w:hint="eastAsia"/>
              </w:rPr>
              <w:t>61</w:t>
            </w:r>
          </w:p>
        </w:tc>
        <w:tc>
          <w:tcPr>
            <w:tcW w:w="1573" w:type="dxa"/>
            <w:tcBorders>
              <w:top w:val="nil"/>
              <w:left w:val="nil"/>
              <w:bottom w:val="single" w:color="000000" w:sz="4" w:space="0"/>
              <w:right w:val="single" w:color="000000" w:sz="4" w:space="0"/>
            </w:tcBorders>
            <w:shd w:val="clear" w:color="auto" w:fill="auto"/>
            <w:vAlign w:val="center"/>
          </w:tcPr>
          <w:p w14:paraId="5129AB8C">
            <w:pPr>
              <w:jc w:val="center"/>
            </w:pPr>
            <w:r>
              <w:rPr>
                <w:rFonts w:hint="eastAsia"/>
              </w:rPr>
              <w:t>宛城区行政服务中心</w:t>
            </w:r>
          </w:p>
        </w:tc>
        <w:tc>
          <w:tcPr>
            <w:tcW w:w="1892" w:type="dxa"/>
            <w:tcBorders>
              <w:top w:val="nil"/>
              <w:left w:val="nil"/>
              <w:bottom w:val="single" w:color="000000" w:sz="4" w:space="0"/>
              <w:right w:val="single" w:color="000000" w:sz="4" w:space="0"/>
            </w:tcBorders>
            <w:shd w:val="clear" w:color="auto" w:fill="auto"/>
            <w:vAlign w:val="center"/>
          </w:tcPr>
          <w:p w14:paraId="41D8C25C">
            <w:pPr>
              <w:jc w:val="center"/>
            </w:pPr>
            <w:r>
              <w:rPr>
                <w:rFonts w:hint="eastAsia"/>
              </w:rPr>
              <w:t>公安大厦17楼机房—宛城区行政审批服务中心</w:t>
            </w:r>
          </w:p>
        </w:tc>
        <w:tc>
          <w:tcPr>
            <w:tcW w:w="650" w:type="dxa"/>
            <w:tcBorders>
              <w:top w:val="nil"/>
              <w:left w:val="nil"/>
              <w:bottom w:val="single" w:color="000000" w:sz="4" w:space="0"/>
              <w:right w:val="single" w:color="000000" w:sz="4" w:space="0"/>
            </w:tcBorders>
            <w:shd w:val="clear" w:color="auto" w:fill="auto"/>
            <w:vAlign w:val="center"/>
          </w:tcPr>
          <w:p w14:paraId="5ABCCDE5">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72F19E6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B6BB4F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9B06048">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5901C37">
            <w:r>
              <w:rPr>
                <w:rFonts w:hint="eastAsia"/>
              </w:rPr>
              <w:t>出入境</w:t>
            </w:r>
          </w:p>
        </w:tc>
      </w:tr>
      <w:tr w14:paraId="256AB01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11BA3C">
            <w:pPr>
              <w:jc w:val="center"/>
            </w:pPr>
            <w:r>
              <w:rPr>
                <w:rFonts w:hint="eastAsia"/>
              </w:rPr>
              <w:t>62</w:t>
            </w:r>
          </w:p>
        </w:tc>
        <w:tc>
          <w:tcPr>
            <w:tcW w:w="1573" w:type="dxa"/>
            <w:tcBorders>
              <w:top w:val="nil"/>
              <w:left w:val="nil"/>
              <w:bottom w:val="single" w:color="000000" w:sz="4" w:space="0"/>
              <w:right w:val="single" w:color="000000" w:sz="4" w:space="0"/>
            </w:tcBorders>
            <w:shd w:val="clear" w:color="auto" w:fill="auto"/>
            <w:vAlign w:val="center"/>
          </w:tcPr>
          <w:p w14:paraId="6C43F24D">
            <w:pPr>
              <w:jc w:val="center"/>
            </w:pPr>
            <w:r>
              <w:rPr>
                <w:rFonts w:hint="eastAsia"/>
              </w:rPr>
              <w:t>监管支队1</w:t>
            </w:r>
          </w:p>
        </w:tc>
        <w:tc>
          <w:tcPr>
            <w:tcW w:w="1892" w:type="dxa"/>
            <w:tcBorders>
              <w:top w:val="nil"/>
              <w:left w:val="nil"/>
              <w:bottom w:val="single" w:color="000000" w:sz="4" w:space="0"/>
              <w:right w:val="single" w:color="000000" w:sz="4" w:space="0"/>
            </w:tcBorders>
            <w:shd w:val="clear" w:color="auto" w:fill="auto"/>
            <w:vAlign w:val="center"/>
          </w:tcPr>
          <w:p w14:paraId="7A9D2525">
            <w:pPr>
              <w:jc w:val="center"/>
            </w:pPr>
            <w:r>
              <w:rPr>
                <w:rFonts w:hint="eastAsia"/>
              </w:rPr>
              <w:t>公安大厦17楼机房—公安局监管支队</w:t>
            </w:r>
          </w:p>
        </w:tc>
        <w:tc>
          <w:tcPr>
            <w:tcW w:w="650" w:type="dxa"/>
            <w:tcBorders>
              <w:top w:val="nil"/>
              <w:left w:val="nil"/>
              <w:bottom w:val="single" w:color="000000" w:sz="4" w:space="0"/>
              <w:right w:val="single" w:color="000000" w:sz="4" w:space="0"/>
            </w:tcBorders>
            <w:shd w:val="clear" w:color="auto" w:fill="auto"/>
            <w:vAlign w:val="center"/>
          </w:tcPr>
          <w:p w14:paraId="67DB27B8">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184A71A0">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CF3D27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06234EE">
            <w:pPr>
              <w:jc w:val="center"/>
            </w:pPr>
            <w:r>
              <w:rPr>
                <w:rFonts w:hint="eastAsia" w:ascii="宋体" w:hAnsi="宋体" w:eastAsia="宋体" w:cs="宋体"/>
              </w:rPr>
              <w:t>百兆电口</w:t>
            </w:r>
            <w:r>
              <w:rPr>
                <w:rFonts w:hint="eastAsia"/>
              </w:rPr>
              <w:t>4</w:t>
            </w:r>
          </w:p>
        </w:tc>
        <w:tc>
          <w:tcPr>
            <w:tcW w:w="1133" w:type="dxa"/>
            <w:tcBorders>
              <w:top w:val="nil"/>
              <w:left w:val="nil"/>
              <w:bottom w:val="single" w:color="000000" w:sz="4" w:space="0"/>
              <w:right w:val="single" w:color="000000" w:sz="4" w:space="0"/>
            </w:tcBorders>
            <w:shd w:val="clear" w:color="auto" w:fill="auto"/>
            <w:vAlign w:val="center"/>
          </w:tcPr>
          <w:p w14:paraId="45768338">
            <w:r>
              <w:rPr>
                <w:rFonts w:hint="eastAsia"/>
              </w:rPr>
              <w:t>南新路监管支队</w:t>
            </w:r>
          </w:p>
        </w:tc>
      </w:tr>
      <w:tr w14:paraId="3EC61E8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D82B758">
            <w:pPr>
              <w:jc w:val="center"/>
            </w:pPr>
            <w:r>
              <w:rPr>
                <w:rFonts w:hint="eastAsia"/>
              </w:rPr>
              <w:t>63</w:t>
            </w:r>
          </w:p>
        </w:tc>
        <w:tc>
          <w:tcPr>
            <w:tcW w:w="1573" w:type="dxa"/>
            <w:tcBorders>
              <w:top w:val="nil"/>
              <w:left w:val="nil"/>
              <w:bottom w:val="single" w:color="000000" w:sz="4" w:space="0"/>
              <w:right w:val="single" w:color="000000" w:sz="4" w:space="0"/>
            </w:tcBorders>
            <w:shd w:val="clear" w:color="auto" w:fill="auto"/>
            <w:vAlign w:val="center"/>
          </w:tcPr>
          <w:p w14:paraId="1DB5A07A">
            <w:pPr>
              <w:jc w:val="center"/>
            </w:pPr>
            <w:r>
              <w:rPr>
                <w:rFonts w:hint="eastAsia"/>
              </w:rPr>
              <w:t>监管支队2</w:t>
            </w:r>
          </w:p>
        </w:tc>
        <w:tc>
          <w:tcPr>
            <w:tcW w:w="1892" w:type="dxa"/>
            <w:tcBorders>
              <w:top w:val="nil"/>
              <w:left w:val="nil"/>
              <w:bottom w:val="single" w:color="000000" w:sz="4" w:space="0"/>
              <w:right w:val="single" w:color="000000" w:sz="4" w:space="0"/>
            </w:tcBorders>
            <w:shd w:val="clear" w:color="auto" w:fill="auto"/>
            <w:vAlign w:val="center"/>
          </w:tcPr>
          <w:p w14:paraId="0BB35DE1">
            <w:pPr>
              <w:jc w:val="center"/>
            </w:pPr>
            <w:r>
              <w:rPr>
                <w:rFonts w:hint="eastAsia"/>
              </w:rPr>
              <w:t>公安大厦17楼机房—公安局监管支队</w:t>
            </w:r>
          </w:p>
        </w:tc>
        <w:tc>
          <w:tcPr>
            <w:tcW w:w="650" w:type="dxa"/>
            <w:tcBorders>
              <w:top w:val="nil"/>
              <w:left w:val="nil"/>
              <w:bottom w:val="single" w:color="000000" w:sz="4" w:space="0"/>
              <w:right w:val="single" w:color="000000" w:sz="4" w:space="0"/>
            </w:tcBorders>
            <w:shd w:val="clear" w:color="auto" w:fill="auto"/>
            <w:vAlign w:val="center"/>
          </w:tcPr>
          <w:p w14:paraId="620E0F51">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1F64E32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EE1B74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1CA3DB">
            <w:pPr>
              <w:jc w:val="center"/>
            </w:pPr>
            <w:r>
              <w:rPr>
                <w:rFonts w:hint="eastAsia" w:ascii="宋体" w:hAnsi="宋体" w:eastAsia="宋体" w:cs="宋体"/>
              </w:rPr>
              <w:t>千兆电口</w:t>
            </w:r>
            <w:r>
              <w:rPr>
                <w:rFonts w:hint="eastAsia"/>
              </w:rPr>
              <w:t>2</w:t>
            </w:r>
          </w:p>
        </w:tc>
        <w:tc>
          <w:tcPr>
            <w:tcW w:w="1133" w:type="dxa"/>
            <w:tcBorders>
              <w:top w:val="nil"/>
              <w:left w:val="nil"/>
              <w:bottom w:val="single" w:color="000000" w:sz="4" w:space="0"/>
              <w:right w:val="single" w:color="000000" w:sz="4" w:space="0"/>
            </w:tcBorders>
            <w:shd w:val="clear" w:color="auto" w:fill="auto"/>
            <w:vAlign w:val="center"/>
          </w:tcPr>
          <w:p w14:paraId="2FFA4674">
            <w:r>
              <w:rPr>
                <w:rFonts w:hint="eastAsia"/>
              </w:rPr>
              <w:t>南新路监管支队（新升级）</w:t>
            </w:r>
          </w:p>
        </w:tc>
      </w:tr>
      <w:tr w14:paraId="663CD34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40E2A74">
            <w:pPr>
              <w:jc w:val="center"/>
            </w:pPr>
            <w:r>
              <w:rPr>
                <w:rFonts w:hint="eastAsia"/>
              </w:rPr>
              <w:t>64</w:t>
            </w:r>
          </w:p>
        </w:tc>
        <w:tc>
          <w:tcPr>
            <w:tcW w:w="1573" w:type="dxa"/>
            <w:tcBorders>
              <w:top w:val="nil"/>
              <w:left w:val="nil"/>
              <w:bottom w:val="single" w:color="000000" w:sz="4" w:space="0"/>
              <w:right w:val="single" w:color="000000" w:sz="4" w:space="0"/>
            </w:tcBorders>
            <w:shd w:val="clear" w:color="auto" w:fill="auto"/>
            <w:vAlign w:val="center"/>
          </w:tcPr>
          <w:p w14:paraId="259FD8A1">
            <w:pPr>
              <w:jc w:val="center"/>
            </w:pPr>
            <w:r>
              <w:rPr>
                <w:rFonts w:hint="eastAsia"/>
              </w:rPr>
              <w:t>法制支队办案中心</w:t>
            </w:r>
          </w:p>
        </w:tc>
        <w:tc>
          <w:tcPr>
            <w:tcW w:w="1892" w:type="dxa"/>
            <w:tcBorders>
              <w:top w:val="nil"/>
              <w:left w:val="nil"/>
              <w:bottom w:val="single" w:color="000000" w:sz="4" w:space="0"/>
              <w:right w:val="single" w:color="000000" w:sz="4" w:space="0"/>
            </w:tcBorders>
            <w:shd w:val="clear" w:color="auto" w:fill="auto"/>
            <w:vAlign w:val="center"/>
          </w:tcPr>
          <w:p w14:paraId="66B74771">
            <w:pPr>
              <w:jc w:val="center"/>
            </w:pPr>
            <w:r>
              <w:rPr>
                <w:rFonts w:hint="eastAsia"/>
              </w:rPr>
              <w:t>公安大厦17楼机房—法制支队</w:t>
            </w:r>
          </w:p>
        </w:tc>
        <w:tc>
          <w:tcPr>
            <w:tcW w:w="650" w:type="dxa"/>
            <w:tcBorders>
              <w:top w:val="nil"/>
              <w:left w:val="nil"/>
              <w:bottom w:val="single" w:color="000000" w:sz="4" w:space="0"/>
              <w:right w:val="single" w:color="000000" w:sz="4" w:space="0"/>
            </w:tcBorders>
            <w:shd w:val="clear" w:color="auto" w:fill="auto"/>
            <w:vAlign w:val="center"/>
          </w:tcPr>
          <w:p w14:paraId="644563DD">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44DDF3B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9146F76">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8BFBC7">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F081C93">
            <w:r>
              <w:rPr>
                <w:rFonts w:hint="eastAsia"/>
              </w:rPr>
              <w:t>两相路方向法制支队</w:t>
            </w:r>
          </w:p>
        </w:tc>
      </w:tr>
      <w:tr w14:paraId="5C52AD0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28BBABC">
            <w:pPr>
              <w:jc w:val="center"/>
            </w:pPr>
            <w:r>
              <w:rPr>
                <w:rFonts w:hint="eastAsia"/>
              </w:rPr>
              <w:t>65</w:t>
            </w:r>
          </w:p>
        </w:tc>
        <w:tc>
          <w:tcPr>
            <w:tcW w:w="1573" w:type="dxa"/>
            <w:tcBorders>
              <w:top w:val="nil"/>
              <w:left w:val="nil"/>
              <w:bottom w:val="single" w:color="000000" w:sz="4" w:space="0"/>
              <w:right w:val="single" w:color="000000" w:sz="4" w:space="0"/>
            </w:tcBorders>
            <w:shd w:val="clear" w:color="auto" w:fill="auto"/>
            <w:vAlign w:val="center"/>
          </w:tcPr>
          <w:p w14:paraId="175CEA6E">
            <w:pPr>
              <w:jc w:val="center"/>
            </w:pPr>
            <w:r>
              <w:rPr>
                <w:rFonts w:hint="eastAsia"/>
              </w:rPr>
              <w:t>法制支队办案中心</w:t>
            </w:r>
          </w:p>
        </w:tc>
        <w:tc>
          <w:tcPr>
            <w:tcW w:w="1892" w:type="dxa"/>
            <w:tcBorders>
              <w:top w:val="nil"/>
              <w:left w:val="nil"/>
              <w:bottom w:val="single" w:color="000000" w:sz="4" w:space="0"/>
              <w:right w:val="single" w:color="000000" w:sz="4" w:space="0"/>
            </w:tcBorders>
            <w:shd w:val="clear" w:color="auto" w:fill="auto"/>
            <w:vAlign w:val="center"/>
          </w:tcPr>
          <w:p w14:paraId="294E1FB8">
            <w:pPr>
              <w:jc w:val="center"/>
            </w:pPr>
            <w:r>
              <w:rPr>
                <w:rFonts w:hint="eastAsia"/>
              </w:rPr>
              <w:t>公安大厦17楼机房—法制支队</w:t>
            </w:r>
          </w:p>
        </w:tc>
        <w:tc>
          <w:tcPr>
            <w:tcW w:w="650" w:type="dxa"/>
            <w:tcBorders>
              <w:top w:val="nil"/>
              <w:left w:val="nil"/>
              <w:bottom w:val="single" w:color="000000" w:sz="4" w:space="0"/>
              <w:right w:val="single" w:color="000000" w:sz="4" w:space="0"/>
            </w:tcBorders>
            <w:shd w:val="clear" w:color="auto" w:fill="auto"/>
            <w:vAlign w:val="center"/>
          </w:tcPr>
          <w:p w14:paraId="20392446">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0967C18E">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A63BA0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292309A">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470C957">
            <w:r>
              <w:rPr>
                <w:rFonts w:hint="eastAsia"/>
              </w:rPr>
              <w:t>人民路方向法制支队</w:t>
            </w:r>
          </w:p>
        </w:tc>
      </w:tr>
      <w:tr w14:paraId="63BC304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46B2367">
            <w:pPr>
              <w:jc w:val="center"/>
            </w:pPr>
            <w:r>
              <w:rPr>
                <w:rFonts w:hint="eastAsia"/>
              </w:rPr>
              <w:t>66</w:t>
            </w:r>
          </w:p>
        </w:tc>
        <w:tc>
          <w:tcPr>
            <w:tcW w:w="1573" w:type="dxa"/>
            <w:tcBorders>
              <w:top w:val="nil"/>
              <w:left w:val="nil"/>
              <w:bottom w:val="single" w:color="000000" w:sz="4" w:space="0"/>
              <w:right w:val="single" w:color="000000" w:sz="4" w:space="0"/>
            </w:tcBorders>
            <w:shd w:val="clear" w:color="auto" w:fill="auto"/>
            <w:vAlign w:val="center"/>
          </w:tcPr>
          <w:p w14:paraId="6D9C6016">
            <w:pPr>
              <w:jc w:val="center"/>
            </w:pPr>
            <w:r>
              <w:rPr>
                <w:rFonts w:hint="eastAsia"/>
              </w:rPr>
              <w:t>法制支队会议室</w:t>
            </w:r>
          </w:p>
        </w:tc>
        <w:tc>
          <w:tcPr>
            <w:tcW w:w="1892" w:type="dxa"/>
            <w:tcBorders>
              <w:top w:val="nil"/>
              <w:left w:val="nil"/>
              <w:bottom w:val="single" w:color="000000" w:sz="4" w:space="0"/>
              <w:right w:val="single" w:color="000000" w:sz="4" w:space="0"/>
            </w:tcBorders>
            <w:shd w:val="clear" w:color="auto" w:fill="auto"/>
            <w:vAlign w:val="center"/>
          </w:tcPr>
          <w:p w14:paraId="1F1FFB85">
            <w:pPr>
              <w:jc w:val="center"/>
            </w:pPr>
            <w:r>
              <w:rPr>
                <w:rFonts w:hint="eastAsia"/>
              </w:rPr>
              <w:t>公安大厦17楼机房—法制支队</w:t>
            </w:r>
          </w:p>
        </w:tc>
        <w:tc>
          <w:tcPr>
            <w:tcW w:w="650" w:type="dxa"/>
            <w:tcBorders>
              <w:top w:val="nil"/>
              <w:left w:val="nil"/>
              <w:bottom w:val="single" w:color="000000" w:sz="4" w:space="0"/>
              <w:right w:val="single" w:color="000000" w:sz="4" w:space="0"/>
            </w:tcBorders>
            <w:shd w:val="clear" w:color="auto" w:fill="auto"/>
            <w:vAlign w:val="center"/>
          </w:tcPr>
          <w:p w14:paraId="108BCE43">
            <w:pPr>
              <w:jc w:val="center"/>
            </w:pPr>
            <w:r>
              <w:rPr>
                <w:rFonts w:hint="eastAsia"/>
              </w:rPr>
              <w:t>4</w:t>
            </w:r>
          </w:p>
        </w:tc>
        <w:tc>
          <w:tcPr>
            <w:tcW w:w="955" w:type="dxa"/>
            <w:tcBorders>
              <w:top w:val="nil"/>
              <w:left w:val="nil"/>
              <w:bottom w:val="single" w:color="000000" w:sz="4" w:space="0"/>
              <w:right w:val="single" w:color="000000" w:sz="4" w:space="0"/>
            </w:tcBorders>
            <w:shd w:val="clear" w:color="auto" w:fill="auto"/>
            <w:vAlign w:val="center"/>
          </w:tcPr>
          <w:p w14:paraId="3436739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6CCA9E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1470FE3">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58BDA1D8">
            <w:r>
              <w:rPr>
                <w:rFonts w:hint="eastAsia"/>
              </w:rPr>
              <w:t>两相路法制会议室</w:t>
            </w:r>
          </w:p>
        </w:tc>
      </w:tr>
      <w:tr w14:paraId="4695615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5D82402">
            <w:pPr>
              <w:jc w:val="center"/>
            </w:pPr>
            <w:r>
              <w:rPr>
                <w:rFonts w:hint="eastAsia"/>
              </w:rPr>
              <w:t>67</w:t>
            </w:r>
          </w:p>
        </w:tc>
        <w:tc>
          <w:tcPr>
            <w:tcW w:w="1573" w:type="dxa"/>
            <w:tcBorders>
              <w:top w:val="nil"/>
              <w:left w:val="nil"/>
              <w:bottom w:val="single" w:color="000000" w:sz="4" w:space="0"/>
              <w:right w:val="single" w:color="000000" w:sz="4" w:space="0"/>
            </w:tcBorders>
            <w:shd w:val="clear" w:color="auto" w:fill="auto"/>
            <w:vAlign w:val="center"/>
          </w:tcPr>
          <w:p w14:paraId="1745BC91">
            <w:pPr>
              <w:jc w:val="center"/>
            </w:pPr>
            <w:r>
              <w:rPr>
                <w:rFonts w:hint="eastAsia"/>
              </w:rPr>
              <w:t>看护支队</w:t>
            </w:r>
          </w:p>
        </w:tc>
        <w:tc>
          <w:tcPr>
            <w:tcW w:w="1892" w:type="dxa"/>
            <w:tcBorders>
              <w:top w:val="nil"/>
              <w:left w:val="nil"/>
              <w:bottom w:val="single" w:color="000000" w:sz="4" w:space="0"/>
              <w:right w:val="single" w:color="000000" w:sz="4" w:space="0"/>
            </w:tcBorders>
            <w:shd w:val="clear" w:color="auto" w:fill="auto"/>
            <w:vAlign w:val="center"/>
          </w:tcPr>
          <w:p w14:paraId="44F175B3">
            <w:pPr>
              <w:jc w:val="center"/>
            </w:pPr>
            <w:r>
              <w:rPr>
                <w:rFonts w:hint="eastAsia"/>
              </w:rPr>
              <w:t>公安大厦17楼机房—警示教育基地</w:t>
            </w:r>
          </w:p>
        </w:tc>
        <w:tc>
          <w:tcPr>
            <w:tcW w:w="650" w:type="dxa"/>
            <w:tcBorders>
              <w:top w:val="nil"/>
              <w:left w:val="nil"/>
              <w:bottom w:val="single" w:color="000000" w:sz="4" w:space="0"/>
              <w:right w:val="single" w:color="000000" w:sz="4" w:space="0"/>
            </w:tcBorders>
            <w:shd w:val="clear" w:color="auto" w:fill="auto"/>
            <w:vAlign w:val="center"/>
          </w:tcPr>
          <w:p w14:paraId="0B13FA06">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7A6BB1E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033845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2A67676">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C261567">
            <w:r>
              <w:rPr>
                <w:rFonts w:hint="eastAsia"/>
              </w:rPr>
              <w:t>京宛大道警示教育基地</w:t>
            </w:r>
          </w:p>
        </w:tc>
      </w:tr>
      <w:tr w14:paraId="739A9F8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7510037">
            <w:pPr>
              <w:jc w:val="center"/>
            </w:pPr>
            <w:r>
              <w:rPr>
                <w:rFonts w:hint="eastAsia"/>
              </w:rPr>
              <w:t>68</w:t>
            </w:r>
          </w:p>
        </w:tc>
        <w:tc>
          <w:tcPr>
            <w:tcW w:w="1573" w:type="dxa"/>
            <w:tcBorders>
              <w:top w:val="nil"/>
              <w:left w:val="nil"/>
              <w:bottom w:val="single" w:color="000000" w:sz="4" w:space="0"/>
              <w:right w:val="single" w:color="000000" w:sz="4" w:space="0"/>
            </w:tcBorders>
            <w:shd w:val="clear" w:color="auto" w:fill="auto"/>
            <w:vAlign w:val="center"/>
          </w:tcPr>
          <w:p w14:paraId="31990765">
            <w:pPr>
              <w:jc w:val="center"/>
            </w:pPr>
            <w:r>
              <w:rPr>
                <w:rFonts w:hint="eastAsia"/>
              </w:rPr>
              <w:t>未成年人学校</w:t>
            </w:r>
          </w:p>
        </w:tc>
        <w:tc>
          <w:tcPr>
            <w:tcW w:w="1892" w:type="dxa"/>
            <w:tcBorders>
              <w:top w:val="nil"/>
              <w:left w:val="nil"/>
              <w:bottom w:val="single" w:color="000000" w:sz="4" w:space="0"/>
              <w:right w:val="single" w:color="000000" w:sz="4" w:space="0"/>
            </w:tcBorders>
            <w:shd w:val="clear" w:color="auto" w:fill="auto"/>
            <w:vAlign w:val="center"/>
          </w:tcPr>
          <w:p w14:paraId="5CA2E5C7">
            <w:pPr>
              <w:jc w:val="center"/>
            </w:pPr>
            <w:r>
              <w:rPr>
                <w:rFonts w:hint="eastAsia"/>
              </w:rPr>
              <w:t>公安大厦17楼机房—未成年人学校</w:t>
            </w:r>
          </w:p>
        </w:tc>
        <w:tc>
          <w:tcPr>
            <w:tcW w:w="650" w:type="dxa"/>
            <w:tcBorders>
              <w:top w:val="nil"/>
              <w:left w:val="nil"/>
              <w:bottom w:val="single" w:color="000000" w:sz="4" w:space="0"/>
              <w:right w:val="single" w:color="000000" w:sz="4" w:space="0"/>
            </w:tcBorders>
            <w:shd w:val="clear" w:color="auto" w:fill="auto"/>
            <w:vAlign w:val="center"/>
          </w:tcPr>
          <w:p w14:paraId="212009DB">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27BADD8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F3F69D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5C0BD75">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C366628">
            <w:r>
              <w:rPr>
                <w:rFonts w:hint="eastAsia"/>
              </w:rPr>
              <w:t>南阳九十九学校</w:t>
            </w:r>
          </w:p>
        </w:tc>
      </w:tr>
      <w:tr w14:paraId="1B55699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BFA790C">
            <w:pPr>
              <w:jc w:val="center"/>
            </w:pPr>
            <w:r>
              <w:rPr>
                <w:rFonts w:hint="eastAsia"/>
              </w:rPr>
              <w:t>69</w:t>
            </w:r>
          </w:p>
        </w:tc>
        <w:tc>
          <w:tcPr>
            <w:tcW w:w="1573" w:type="dxa"/>
            <w:tcBorders>
              <w:top w:val="nil"/>
              <w:left w:val="nil"/>
              <w:bottom w:val="single" w:color="000000" w:sz="4" w:space="0"/>
              <w:right w:val="single" w:color="000000" w:sz="4" w:space="0"/>
            </w:tcBorders>
            <w:shd w:val="clear" w:color="auto" w:fill="auto"/>
            <w:vAlign w:val="center"/>
          </w:tcPr>
          <w:p w14:paraId="12D50027">
            <w:pPr>
              <w:jc w:val="center"/>
            </w:pPr>
            <w:r>
              <w:rPr>
                <w:rFonts w:hint="eastAsia"/>
              </w:rPr>
              <w:t>卧龙分局青华派出所</w:t>
            </w:r>
          </w:p>
        </w:tc>
        <w:tc>
          <w:tcPr>
            <w:tcW w:w="1892" w:type="dxa"/>
            <w:tcBorders>
              <w:top w:val="nil"/>
              <w:left w:val="nil"/>
              <w:bottom w:val="single" w:color="000000" w:sz="4" w:space="0"/>
              <w:right w:val="single" w:color="000000" w:sz="4" w:space="0"/>
            </w:tcBorders>
            <w:shd w:val="clear" w:color="auto" w:fill="auto"/>
            <w:vAlign w:val="center"/>
          </w:tcPr>
          <w:p w14:paraId="04C87090">
            <w:pPr>
              <w:jc w:val="center"/>
            </w:pPr>
            <w:r>
              <w:rPr>
                <w:rFonts w:hint="eastAsia"/>
              </w:rPr>
              <w:t>公安大厦17楼机房—青华派出所</w:t>
            </w:r>
          </w:p>
        </w:tc>
        <w:tc>
          <w:tcPr>
            <w:tcW w:w="650" w:type="dxa"/>
            <w:tcBorders>
              <w:top w:val="nil"/>
              <w:left w:val="nil"/>
              <w:bottom w:val="single" w:color="000000" w:sz="4" w:space="0"/>
              <w:right w:val="single" w:color="000000" w:sz="4" w:space="0"/>
            </w:tcBorders>
            <w:shd w:val="clear" w:color="auto" w:fill="auto"/>
            <w:vAlign w:val="center"/>
          </w:tcPr>
          <w:p w14:paraId="37AB3E97">
            <w:pPr>
              <w:jc w:val="center"/>
            </w:pPr>
            <w:r>
              <w:rPr>
                <w:rFonts w:hint="eastAsia"/>
              </w:rPr>
              <w:t>25</w:t>
            </w:r>
          </w:p>
        </w:tc>
        <w:tc>
          <w:tcPr>
            <w:tcW w:w="955" w:type="dxa"/>
            <w:tcBorders>
              <w:top w:val="nil"/>
              <w:left w:val="nil"/>
              <w:bottom w:val="single" w:color="000000" w:sz="4" w:space="0"/>
              <w:right w:val="single" w:color="000000" w:sz="4" w:space="0"/>
            </w:tcBorders>
            <w:shd w:val="clear" w:color="auto" w:fill="auto"/>
            <w:vAlign w:val="center"/>
          </w:tcPr>
          <w:p w14:paraId="72937F8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0501C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E5D45FD">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0E04AC04">
            <w:r>
              <w:rPr>
                <w:rFonts w:hint="eastAsia"/>
              </w:rPr>
              <w:t>青华派出所院内</w:t>
            </w:r>
          </w:p>
        </w:tc>
      </w:tr>
      <w:tr w14:paraId="132BF6A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D483CF8">
            <w:pPr>
              <w:jc w:val="center"/>
            </w:pPr>
            <w:r>
              <w:rPr>
                <w:rFonts w:hint="eastAsia"/>
              </w:rPr>
              <w:t>70</w:t>
            </w:r>
          </w:p>
        </w:tc>
        <w:tc>
          <w:tcPr>
            <w:tcW w:w="1573" w:type="dxa"/>
            <w:tcBorders>
              <w:top w:val="nil"/>
              <w:left w:val="nil"/>
              <w:bottom w:val="single" w:color="000000" w:sz="4" w:space="0"/>
              <w:right w:val="single" w:color="000000" w:sz="4" w:space="0"/>
            </w:tcBorders>
            <w:shd w:val="clear" w:color="auto" w:fill="auto"/>
            <w:vAlign w:val="center"/>
          </w:tcPr>
          <w:p w14:paraId="0E12C14C">
            <w:pPr>
              <w:jc w:val="center"/>
            </w:pPr>
            <w:r>
              <w:rPr>
                <w:rFonts w:hint="eastAsia"/>
              </w:rPr>
              <w:t>卧龙分局英庄派出所</w:t>
            </w:r>
          </w:p>
        </w:tc>
        <w:tc>
          <w:tcPr>
            <w:tcW w:w="1892" w:type="dxa"/>
            <w:tcBorders>
              <w:top w:val="nil"/>
              <w:left w:val="nil"/>
              <w:bottom w:val="single" w:color="000000" w:sz="4" w:space="0"/>
              <w:right w:val="single" w:color="000000" w:sz="4" w:space="0"/>
            </w:tcBorders>
            <w:shd w:val="clear" w:color="auto" w:fill="auto"/>
            <w:vAlign w:val="center"/>
          </w:tcPr>
          <w:p w14:paraId="3CCA63E0">
            <w:pPr>
              <w:jc w:val="center"/>
            </w:pPr>
            <w:r>
              <w:rPr>
                <w:rFonts w:hint="eastAsia"/>
              </w:rPr>
              <w:t>公安大厦17楼机房—英庄派出所</w:t>
            </w:r>
          </w:p>
        </w:tc>
        <w:tc>
          <w:tcPr>
            <w:tcW w:w="650" w:type="dxa"/>
            <w:tcBorders>
              <w:top w:val="nil"/>
              <w:left w:val="nil"/>
              <w:bottom w:val="single" w:color="000000" w:sz="4" w:space="0"/>
              <w:right w:val="single" w:color="000000" w:sz="4" w:space="0"/>
            </w:tcBorders>
            <w:shd w:val="clear" w:color="auto" w:fill="auto"/>
            <w:vAlign w:val="center"/>
          </w:tcPr>
          <w:p w14:paraId="12A89B14">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0931240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073F47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2D91F70">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F2DF2A5">
            <w:r>
              <w:rPr>
                <w:rFonts w:hint="eastAsia"/>
              </w:rPr>
              <w:t>英庄镇政府院内</w:t>
            </w:r>
          </w:p>
        </w:tc>
      </w:tr>
      <w:tr w14:paraId="26D30CE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A40770">
            <w:pPr>
              <w:jc w:val="center"/>
            </w:pPr>
            <w:r>
              <w:rPr>
                <w:rFonts w:hint="eastAsia"/>
              </w:rPr>
              <w:t>71</w:t>
            </w:r>
          </w:p>
        </w:tc>
        <w:tc>
          <w:tcPr>
            <w:tcW w:w="1573" w:type="dxa"/>
            <w:tcBorders>
              <w:top w:val="nil"/>
              <w:left w:val="nil"/>
              <w:bottom w:val="single" w:color="000000" w:sz="4" w:space="0"/>
              <w:right w:val="single" w:color="000000" w:sz="4" w:space="0"/>
            </w:tcBorders>
            <w:shd w:val="clear" w:color="auto" w:fill="auto"/>
            <w:vAlign w:val="center"/>
          </w:tcPr>
          <w:p w14:paraId="352A9EF9">
            <w:pPr>
              <w:jc w:val="center"/>
            </w:pPr>
            <w:r>
              <w:rPr>
                <w:rFonts w:hint="eastAsia"/>
              </w:rPr>
              <w:t>卧龙分局陆营派出所</w:t>
            </w:r>
          </w:p>
        </w:tc>
        <w:tc>
          <w:tcPr>
            <w:tcW w:w="1892" w:type="dxa"/>
            <w:tcBorders>
              <w:top w:val="nil"/>
              <w:left w:val="nil"/>
              <w:bottom w:val="single" w:color="000000" w:sz="4" w:space="0"/>
              <w:right w:val="single" w:color="000000" w:sz="4" w:space="0"/>
            </w:tcBorders>
            <w:shd w:val="clear" w:color="auto" w:fill="auto"/>
            <w:vAlign w:val="center"/>
          </w:tcPr>
          <w:p w14:paraId="3A5227D8">
            <w:pPr>
              <w:jc w:val="center"/>
            </w:pPr>
            <w:r>
              <w:rPr>
                <w:rFonts w:hint="eastAsia"/>
              </w:rPr>
              <w:t>公安大厦17楼机房—陆营派出所</w:t>
            </w:r>
          </w:p>
        </w:tc>
        <w:tc>
          <w:tcPr>
            <w:tcW w:w="650" w:type="dxa"/>
            <w:tcBorders>
              <w:top w:val="nil"/>
              <w:left w:val="nil"/>
              <w:bottom w:val="single" w:color="000000" w:sz="4" w:space="0"/>
              <w:right w:val="single" w:color="000000" w:sz="4" w:space="0"/>
            </w:tcBorders>
            <w:shd w:val="clear" w:color="auto" w:fill="auto"/>
            <w:vAlign w:val="center"/>
          </w:tcPr>
          <w:p w14:paraId="1578ADDA">
            <w:pPr>
              <w:jc w:val="center"/>
            </w:pPr>
            <w:r>
              <w:rPr>
                <w:rFonts w:hint="eastAsia"/>
              </w:rPr>
              <w:t>25</w:t>
            </w:r>
          </w:p>
        </w:tc>
        <w:tc>
          <w:tcPr>
            <w:tcW w:w="955" w:type="dxa"/>
            <w:tcBorders>
              <w:top w:val="nil"/>
              <w:left w:val="nil"/>
              <w:bottom w:val="single" w:color="000000" w:sz="4" w:space="0"/>
              <w:right w:val="single" w:color="000000" w:sz="4" w:space="0"/>
            </w:tcBorders>
            <w:shd w:val="clear" w:color="auto" w:fill="auto"/>
            <w:vAlign w:val="center"/>
          </w:tcPr>
          <w:p w14:paraId="137B196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976D85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27A3461">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350DE9F">
            <w:r>
              <w:rPr>
                <w:rFonts w:hint="eastAsia"/>
              </w:rPr>
              <w:t>陆营镇政府院内</w:t>
            </w:r>
          </w:p>
        </w:tc>
      </w:tr>
      <w:tr w14:paraId="0D74E1B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6326ED9">
            <w:pPr>
              <w:jc w:val="center"/>
            </w:pPr>
            <w:r>
              <w:rPr>
                <w:rFonts w:hint="eastAsia"/>
              </w:rPr>
              <w:t>72</w:t>
            </w:r>
          </w:p>
        </w:tc>
        <w:tc>
          <w:tcPr>
            <w:tcW w:w="1573" w:type="dxa"/>
            <w:tcBorders>
              <w:top w:val="nil"/>
              <w:left w:val="nil"/>
              <w:bottom w:val="single" w:color="000000" w:sz="4" w:space="0"/>
              <w:right w:val="single" w:color="000000" w:sz="4" w:space="0"/>
            </w:tcBorders>
            <w:shd w:val="clear" w:color="auto" w:fill="auto"/>
            <w:vAlign w:val="center"/>
          </w:tcPr>
          <w:p w14:paraId="4EF8FDF9">
            <w:pPr>
              <w:jc w:val="center"/>
            </w:pPr>
            <w:r>
              <w:rPr>
                <w:rFonts w:hint="eastAsia"/>
              </w:rPr>
              <w:t>卧龙分局潦河派出所</w:t>
            </w:r>
          </w:p>
        </w:tc>
        <w:tc>
          <w:tcPr>
            <w:tcW w:w="1892" w:type="dxa"/>
            <w:tcBorders>
              <w:top w:val="nil"/>
              <w:left w:val="nil"/>
              <w:bottom w:val="single" w:color="000000" w:sz="4" w:space="0"/>
              <w:right w:val="single" w:color="000000" w:sz="4" w:space="0"/>
            </w:tcBorders>
            <w:shd w:val="clear" w:color="auto" w:fill="auto"/>
            <w:vAlign w:val="center"/>
          </w:tcPr>
          <w:p w14:paraId="0E69865F">
            <w:pPr>
              <w:jc w:val="center"/>
            </w:pPr>
            <w:r>
              <w:rPr>
                <w:rFonts w:hint="eastAsia"/>
              </w:rPr>
              <w:t>公安大厦17楼机房—潦河派出所</w:t>
            </w:r>
          </w:p>
        </w:tc>
        <w:tc>
          <w:tcPr>
            <w:tcW w:w="650" w:type="dxa"/>
            <w:tcBorders>
              <w:top w:val="nil"/>
              <w:left w:val="nil"/>
              <w:bottom w:val="single" w:color="000000" w:sz="4" w:space="0"/>
              <w:right w:val="single" w:color="000000" w:sz="4" w:space="0"/>
            </w:tcBorders>
            <w:shd w:val="clear" w:color="auto" w:fill="auto"/>
            <w:vAlign w:val="center"/>
          </w:tcPr>
          <w:p w14:paraId="5D881A53">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5DB6CCD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5BC25F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F8A822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1B59840">
            <w:r>
              <w:rPr>
                <w:rFonts w:hint="eastAsia"/>
              </w:rPr>
              <w:t>潦河镇政府院内</w:t>
            </w:r>
          </w:p>
        </w:tc>
      </w:tr>
      <w:tr w14:paraId="4FEFAFD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004A546">
            <w:pPr>
              <w:jc w:val="center"/>
            </w:pPr>
            <w:r>
              <w:rPr>
                <w:rFonts w:hint="eastAsia"/>
              </w:rPr>
              <w:t>73</w:t>
            </w:r>
          </w:p>
        </w:tc>
        <w:tc>
          <w:tcPr>
            <w:tcW w:w="1573" w:type="dxa"/>
            <w:tcBorders>
              <w:top w:val="nil"/>
              <w:left w:val="nil"/>
              <w:bottom w:val="single" w:color="000000" w:sz="4" w:space="0"/>
              <w:right w:val="single" w:color="000000" w:sz="4" w:space="0"/>
            </w:tcBorders>
            <w:shd w:val="clear" w:color="auto" w:fill="auto"/>
            <w:vAlign w:val="center"/>
          </w:tcPr>
          <w:p w14:paraId="4268772C">
            <w:pPr>
              <w:jc w:val="center"/>
            </w:pPr>
            <w:r>
              <w:rPr>
                <w:rFonts w:hint="eastAsia"/>
              </w:rPr>
              <w:t>卧龙分局谢庄派出所</w:t>
            </w:r>
          </w:p>
        </w:tc>
        <w:tc>
          <w:tcPr>
            <w:tcW w:w="1892" w:type="dxa"/>
            <w:tcBorders>
              <w:top w:val="nil"/>
              <w:left w:val="nil"/>
              <w:bottom w:val="single" w:color="000000" w:sz="4" w:space="0"/>
              <w:right w:val="single" w:color="000000" w:sz="4" w:space="0"/>
            </w:tcBorders>
            <w:shd w:val="clear" w:color="auto" w:fill="auto"/>
            <w:vAlign w:val="center"/>
          </w:tcPr>
          <w:p w14:paraId="6B81A5CD">
            <w:pPr>
              <w:jc w:val="center"/>
            </w:pPr>
            <w:r>
              <w:rPr>
                <w:rFonts w:hint="eastAsia"/>
              </w:rPr>
              <w:t>公安大厦17楼机房—谢庄派出所</w:t>
            </w:r>
          </w:p>
        </w:tc>
        <w:tc>
          <w:tcPr>
            <w:tcW w:w="650" w:type="dxa"/>
            <w:tcBorders>
              <w:top w:val="nil"/>
              <w:left w:val="nil"/>
              <w:bottom w:val="single" w:color="000000" w:sz="4" w:space="0"/>
              <w:right w:val="single" w:color="000000" w:sz="4" w:space="0"/>
            </w:tcBorders>
            <w:shd w:val="clear" w:color="auto" w:fill="auto"/>
            <w:vAlign w:val="center"/>
          </w:tcPr>
          <w:p w14:paraId="5D613B26">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2143B6B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F35B55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4C274A4">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07781EAE">
            <w:r>
              <w:rPr>
                <w:rFonts w:hint="eastAsia"/>
              </w:rPr>
              <w:t>卧龙区谢庄乡水牛冲村</w:t>
            </w:r>
          </w:p>
        </w:tc>
      </w:tr>
      <w:tr w14:paraId="016C048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21D3DC3">
            <w:pPr>
              <w:jc w:val="center"/>
            </w:pPr>
            <w:r>
              <w:rPr>
                <w:rFonts w:hint="eastAsia"/>
              </w:rPr>
              <w:t>74</w:t>
            </w:r>
          </w:p>
        </w:tc>
        <w:tc>
          <w:tcPr>
            <w:tcW w:w="1573" w:type="dxa"/>
            <w:tcBorders>
              <w:top w:val="nil"/>
              <w:left w:val="nil"/>
              <w:bottom w:val="single" w:color="000000" w:sz="4" w:space="0"/>
              <w:right w:val="single" w:color="000000" w:sz="4" w:space="0"/>
            </w:tcBorders>
            <w:shd w:val="clear" w:color="auto" w:fill="auto"/>
            <w:vAlign w:val="center"/>
          </w:tcPr>
          <w:p w14:paraId="7FDE46F0">
            <w:pPr>
              <w:jc w:val="center"/>
            </w:pPr>
            <w:r>
              <w:rPr>
                <w:rFonts w:hint="eastAsia"/>
              </w:rPr>
              <w:t>卧龙分局潦河坡派出所</w:t>
            </w:r>
          </w:p>
        </w:tc>
        <w:tc>
          <w:tcPr>
            <w:tcW w:w="1892" w:type="dxa"/>
            <w:tcBorders>
              <w:top w:val="nil"/>
              <w:left w:val="nil"/>
              <w:bottom w:val="single" w:color="000000" w:sz="4" w:space="0"/>
              <w:right w:val="single" w:color="000000" w:sz="4" w:space="0"/>
            </w:tcBorders>
            <w:shd w:val="clear" w:color="auto" w:fill="auto"/>
            <w:vAlign w:val="center"/>
          </w:tcPr>
          <w:p w14:paraId="5F12044F">
            <w:pPr>
              <w:jc w:val="center"/>
            </w:pPr>
            <w:r>
              <w:rPr>
                <w:rFonts w:hint="eastAsia"/>
              </w:rPr>
              <w:t>公安大厦17楼机房—潦河坡派出所</w:t>
            </w:r>
          </w:p>
        </w:tc>
        <w:tc>
          <w:tcPr>
            <w:tcW w:w="650" w:type="dxa"/>
            <w:tcBorders>
              <w:top w:val="nil"/>
              <w:left w:val="nil"/>
              <w:bottom w:val="single" w:color="000000" w:sz="4" w:space="0"/>
              <w:right w:val="single" w:color="000000" w:sz="4" w:space="0"/>
            </w:tcBorders>
            <w:shd w:val="clear" w:color="auto" w:fill="auto"/>
            <w:vAlign w:val="center"/>
          </w:tcPr>
          <w:p w14:paraId="7A0A536A">
            <w:pPr>
              <w:jc w:val="center"/>
            </w:pPr>
            <w:r>
              <w:rPr>
                <w:rFonts w:hint="eastAsia"/>
              </w:rPr>
              <w:t>17</w:t>
            </w:r>
          </w:p>
        </w:tc>
        <w:tc>
          <w:tcPr>
            <w:tcW w:w="955" w:type="dxa"/>
            <w:tcBorders>
              <w:top w:val="nil"/>
              <w:left w:val="nil"/>
              <w:bottom w:val="single" w:color="000000" w:sz="4" w:space="0"/>
              <w:right w:val="single" w:color="000000" w:sz="4" w:space="0"/>
            </w:tcBorders>
            <w:shd w:val="clear" w:color="auto" w:fill="auto"/>
            <w:vAlign w:val="center"/>
          </w:tcPr>
          <w:p w14:paraId="3D6D094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35B2C8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3D25EB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9FF4824">
            <w:r>
              <w:rPr>
                <w:rFonts w:hint="eastAsia"/>
              </w:rPr>
              <w:t>卧龙区潦河坡乡政府</w:t>
            </w:r>
          </w:p>
        </w:tc>
      </w:tr>
      <w:tr w14:paraId="5A7F139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E33B74D">
            <w:pPr>
              <w:jc w:val="center"/>
            </w:pPr>
            <w:r>
              <w:rPr>
                <w:rFonts w:hint="eastAsia"/>
              </w:rPr>
              <w:t>75</w:t>
            </w:r>
          </w:p>
        </w:tc>
        <w:tc>
          <w:tcPr>
            <w:tcW w:w="1573" w:type="dxa"/>
            <w:tcBorders>
              <w:top w:val="nil"/>
              <w:left w:val="nil"/>
              <w:bottom w:val="single" w:color="000000" w:sz="4" w:space="0"/>
              <w:right w:val="single" w:color="000000" w:sz="4" w:space="0"/>
            </w:tcBorders>
            <w:shd w:val="clear" w:color="auto" w:fill="auto"/>
            <w:vAlign w:val="center"/>
          </w:tcPr>
          <w:p w14:paraId="77B3717F">
            <w:pPr>
              <w:jc w:val="center"/>
            </w:pPr>
            <w:r>
              <w:rPr>
                <w:rFonts w:hint="eastAsia"/>
              </w:rPr>
              <w:t>卧龙分局龙王沟派出所</w:t>
            </w:r>
          </w:p>
        </w:tc>
        <w:tc>
          <w:tcPr>
            <w:tcW w:w="1892" w:type="dxa"/>
            <w:tcBorders>
              <w:top w:val="nil"/>
              <w:left w:val="nil"/>
              <w:bottom w:val="single" w:color="000000" w:sz="4" w:space="0"/>
              <w:right w:val="single" w:color="000000" w:sz="4" w:space="0"/>
            </w:tcBorders>
            <w:shd w:val="clear" w:color="auto" w:fill="auto"/>
            <w:vAlign w:val="center"/>
          </w:tcPr>
          <w:p w14:paraId="12897101">
            <w:pPr>
              <w:jc w:val="center"/>
            </w:pPr>
            <w:r>
              <w:rPr>
                <w:rFonts w:hint="eastAsia"/>
              </w:rPr>
              <w:t>公安大厦17楼机房—小寨派出所</w:t>
            </w:r>
          </w:p>
        </w:tc>
        <w:tc>
          <w:tcPr>
            <w:tcW w:w="650" w:type="dxa"/>
            <w:tcBorders>
              <w:top w:val="nil"/>
              <w:left w:val="nil"/>
              <w:bottom w:val="single" w:color="000000" w:sz="4" w:space="0"/>
              <w:right w:val="single" w:color="000000" w:sz="4" w:space="0"/>
            </w:tcBorders>
            <w:shd w:val="clear" w:color="auto" w:fill="auto"/>
            <w:vAlign w:val="center"/>
          </w:tcPr>
          <w:p w14:paraId="599F96DA">
            <w:pPr>
              <w:jc w:val="center"/>
            </w:pPr>
            <w:r>
              <w:rPr>
                <w:rFonts w:hint="eastAsia"/>
              </w:rPr>
              <w:t>28</w:t>
            </w:r>
          </w:p>
        </w:tc>
        <w:tc>
          <w:tcPr>
            <w:tcW w:w="955" w:type="dxa"/>
            <w:tcBorders>
              <w:top w:val="nil"/>
              <w:left w:val="nil"/>
              <w:bottom w:val="single" w:color="000000" w:sz="4" w:space="0"/>
              <w:right w:val="single" w:color="000000" w:sz="4" w:space="0"/>
            </w:tcBorders>
            <w:shd w:val="clear" w:color="auto" w:fill="auto"/>
            <w:vAlign w:val="center"/>
          </w:tcPr>
          <w:p w14:paraId="159FEB8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3B21D28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09842CB">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FE3A657">
            <w:r>
              <w:rPr>
                <w:rFonts w:hint="eastAsia"/>
              </w:rPr>
              <w:t>卧龙区小寨乡狼洞岗村</w:t>
            </w:r>
          </w:p>
        </w:tc>
      </w:tr>
      <w:tr w14:paraId="50864DB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271DA28">
            <w:pPr>
              <w:jc w:val="center"/>
            </w:pPr>
            <w:r>
              <w:rPr>
                <w:rFonts w:hint="eastAsia"/>
              </w:rPr>
              <w:t>76</w:t>
            </w:r>
          </w:p>
        </w:tc>
        <w:tc>
          <w:tcPr>
            <w:tcW w:w="1573" w:type="dxa"/>
            <w:tcBorders>
              <w:top w:val="nil"/>
              <w:left w:val="nil"/>
              <w:bottom w:val="single" w:color="000000" w:sz="4" w:space="0"/>
              <w:right w:val="single" w:color="000000" w:sz="4" w:space="0"/>
            </w:tcBorders>
            <w:shd w:val="clear" w:color="auto" w:fill="auto"/>
            <w:vAlign w:val="center"/>
          </w:tcPr>
          <w:p w14:paraId="5C41B1E8">
            <w:pPr>
              <w:jc w:val="center"/>
            </w:pPr>
            <w:r>
              <w:rPr>
                <w:rFonts w:hint="eastAsia"/>
              </w:rPr>
              <w:t>卧龙分局安皋派出所</w:t>
            </w:r>
          </w:p>
        </w:tc>
        <w:tc>
          <w:tcPr>
            <w:tcW w:w="1892" w:type="dxa"/>
            <w:tcBorders>
              <w:top w:val="nil"/>
              <w:left w:val="nil"/>
              <w:bottom w:val="single" w:color="000000" w:sz="4" w:space="0"/>
              <w:right w:val="single" w:color="000000" w:sz="4" w:space="0"/>
            </w:tcBorders>
            <w:shd w:val="clear" w:color="auto" w:fill="auto"/>
            <w:vAlign w:val="center"/>
          </w:tcPr>
          <w:p w14:paraId="40CF6328">
            <w:pPr>
              <w:jc w:val="center"/>
            </w:pPr>
            <w:r>
              <w:rPr>
                <w:rFonts w:hint="eastAsia"/>
              </w:rPr>
              <w:t>公安大厦17楼机房—安皋派出所</w:t>
            </w:r>
          </w:p>
        </w:tc>
        <w:tc>
          <w:tcPr>
            <w:tcW w:w="650" w:type="dxa"/>
            <w:tcBorders>
              <w:top w:val="nil"/>
              <w:left w:val="nil"/>
              <w:bottom w:val="single" w:color="000000" w:sz="4" w:space="0"/>
              <w:right w:val="single" w:color="000000" w:sz="4" w:space="0"/>
            </w:tcBorders>
            <w:shd w:val="clear" w:color="auto" w:fill="auto"/>
            <w:vAlign w:val="center"/>
          </w:tcPr>
          <w:p w14:paraId="5F8892A9">
            <w:pPr>
              <w:jc w:val="center"/>
            </w:pPr>
            <w:r>
              <w:rPr>
                <w:rFonts w:hint="eastAsia"/>
              </w:rPr>
              <w:t>20</w:t>
            </w:r>
          </w:p>
        </w:tc>
        <w:tc>
          <w:tcPr>
            <w:tcW w:w="955" w:type="dxa"/>
            <w:tcBorders>
              <w:top w:val="nil"/>
              <w:left w:val="nil"/>
              <w:bottom w:val="single" w:color="000000" w:sz="4" w:space="0"/>
              <w:right w:val="single" w:color="000000" w:sz="4" w:space="0"/>
            </w:tcBorders>
            <w:shd w:val="clear" w:color="auto" w:fill="auto"/>
            <w:vAlign w:val="center"/>
          </w:tcPr>
          <w:p w14:paraId="380B767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45ABDD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362A853">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18FEAB60">
            <w:r>
              <w:rPr>
                <w:rFonts w:hint="eastAsia"/>
              </w:rPr>
              <w:t>卧龙区安皋镇政府</w:t>
            </w:r>
          </w:p>
        </w:tc>
      </w:tr>
      <w:tr w14:paraId="22095D3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443E491">
            <w:pPr>
              <w:jc w:val="center"/>
            </w:pPr>
            <w:r>
              <w:rPr>
                <w:rFonts w:hint="eastAsia"/>
              </w:rPr>
              <w:t>77</w:t>
            </w:r>
          </w:p>
        </w:tc>
        <w:tc>
          <w:tcPr>
            <w:tcW w:w="1573" w:type="dxa"/>
            <w:tcBorders>
              <w:top w:val="nil"/>
              <w:left w:val="nil"/>
              <w:bottom w:val="single" w:color="000000" w:sz="4" w:space="0"/>
              <w:right w:val="single" w:color="000000" w:sz="4" w:space="0"/>
            </w:tcBorders>
            <w:shd w:val="clear" w:color="auto" w:fill="auto"/>
            <w:vAlign w:val="center"/>
          </w:tcPr>
          <w:p w14:paraId="323EC550">
            <w:pPr>
              <w:jc w:val="center"/>
            </w:pPr>
            <w:r>
              <w:rPr>
                <w:rFonts w:hint="eastAsia"/>
              </w:rPr>
              <w:t>卧龙分局七里园派出所</w:t>
            </w:r>
          </w:p>
        </w:tc>
        <w:tc>
          <w:tcPr>
            <w:tcW w:w="1892" w:type="dxa"/>
            <w:tcBorders>
              <w:top w:val="nil"/>
              <w:left w:val="nil"/>
              <w:bottom w:val="single" w:color="000000" w:sz="4" w:space="0"/>
              <w:right w:val="single" w:color="000000" w:sz="4" w:space="0"/>
            </w:tcBorders>
            <w:shd w:val="clear" w:color="auto" w:fill="auto"/>
            <w:vAlign w:val="center"/>
          </w:tcPr>
          <w:p w14:paraId="7D6FD7F0">
            <w:pPr>
              <w:jc w:val="center"/>
            </w:pPr>
            <w:r>
              <w:rPr>
                <w:rFonts w:hint="eastAsia"/>
              </w:rPr>
              <w:t>公安大厦17楼机房—原蒲山派出所</w:t>
            </w:r>
          </w:p>
        </w:tc>
        <w:tc>
          <w:tcPr>
            <w:tcW w:w="650" w:type="dxa"/>
            <w:tcBorders>
              <w:top w:val="nil"/>
              <w:left w:val="nil"/>
              <w:bottom w:val="single" w:color="000000" w:sz="4" w:space="0"/>
              <w:right w:val="single" w:color="000000" w:sz="4" w:space="0"/>
            </w:tcBorders>
            <w:shd w:val="clear" w:color="auto" w:fill="auto"/>
            <w:vAlign w:val="center"/>
          </w:tcPr>
          <w:p w14:paraId="41127500">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51DBD59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E1729C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63581FA">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6EA4E9E3">
            <w:r>
              <w:rPr>
                <w:rFonts w:hint="eastAsia"/>
              </w:rPr>
              <w:t>独山</w:t>
            </w:r>
          </w:p>
        </w:tc>
      </w:tr>
      <w:tr w14:paraId="640DF11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7EAD370">
            <w:pPr>
              <w:jc w:val="center"/>
            </w:pPr>
            <w:r>
              <w:rPr>
                <w:rFonts w:hint="eastAsia"/>
              </w:rPr>
              <w:t>78</w:t>
            </w:r>
          </w:p>
        </w:tc>
        <w:tc>
          <w:tcPr>
            <w:tcW w:w="1573" w:type="dxa"/>
            <w:tcBorders>
              <w:top w:val="nil"/>
              <w:left w:val="nil"/>
              <w:bottom w:val="single" w:color="000000" w:sz="4" w:space="0"/>
              <w:right w:val="single" w:color="000000" w:sz="4" w:space="0"/>
            </w:tcBorders>
            <w:shd w:val="clear" w:color="auto" w:fill="auto"/>
            <w:vAlign w:val="center"/>
          </w:tcPr>
          <w:p w14:paraId="6018107E">
            <w:pPr>
              <w:jc w:val="center"/>
            </w:pPr>
            <w:r>
              <w:rPr>
                <w:rFonts w:hint="eastAsia"/>
              </w:rPr>
              <w:t>卧龙分局石桥派出所</w:t>
            </w:r>
          </w:p>
        </w:tc>
        <w:tc>
          <w:tcPr>
            <w:tcW w:w="1892" w:type="dxa"/>
            <w:tcBorders>
              <w:top w:val="nil"/>
              <w:left w:val="nil"/>
              <w:bottom w:val="single" w:color="000000" w:sz="4" w:space="0"/>
              <w:right w:val="single" w:color="000000" w:sz="4" w:space="0"/>
            </w:tcBorders>
            <w:shd w:val="clear" w:color="auto" w:fill="auto"/>
            <w:vAlign w:val="center"/>
          </w:tcPr>
          <w:p w14:paraId="515574A9">
            <w:pPr>
              <w:jc w:val="center"/>
            </w:pPr>
            <w:r>
              <w:rPr>
                <w:rFonts w:hint="eastAsia"/>
              </w:rPr>
              <w:t>公安大厦17楼机房—石桥派出所</w:t>
            </w:r>
          </w:p>
        </w:tc>
        <w:tc>
          <w:tcPr>
            <w:tcW w:w="650" w:type="dxa"/>
            <w:tcBorders>
              <w:top w:val="nil"/>
              <w:left w:val="nil"/>
              <w:bottom w:val="single" w:color="000000" w:sz="4" w:space="0"/>
              <w:right w:val="single" w:color="000000" w:sz="4" w:space="0"/>
            </w:tcBorders>
            <w:shd w:val="clear" w:color="auto" w:fill="auto"/>
            <w:vAlign w:val="center"/>
          </w:tcPr>
          <w:p w14:paraId="001323C6">
            <w:pPr>
              <w:jc w:val="center"/>
            </w:pPr>
            <w:r>
              <w:rPr>
                <w:rFonts w:hint="eastAsia"/>
              </w:rPr>
              <w:t>25</w:t>
            </w:r>
          </w:p>
        </w:tc>
        <w:tc>
          <w:tcPr>
            <w:tcW w:w="955" w:type="dxa"/>
            <w:tcBorders>
              <w:top w:val="nil"/>
              <w:left w:val="nil"/>
              <w:bottom w:val="single" w:color="000000" w:sz="4" w:space="0"/>
              <w:right w:val="single" w:color="000000" w:sz="4" w:space="0"/>
            </w:tcBorders>
            <w:shd w:val="clear" w:color="auto" w:fill="auto"/>
            <w:vAlign w:val="center"/>
          </w:tcPr>
          <w:p w14:paraId="5EACBDA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3A675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1BF4378">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36AB7EF">
            <w:r>
              <w:rPr>
                <w:rFonts w:hint="eastAsia"/>
              </w:rPr>
              <w:t>卧龙区石桥镇</w:t>
            </w:r>
          </w:p>
        </w:tc>
      </w:tr>
      <w:tr w14:paraId="2E20A84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0653508">
            <w:pPr>
              <w:jc w:val="center"/>
            </w:pPr>
            <w:r>
              <w:rPr>
                <w:rFonts w:hint="eastAsia"/>
              </w:rPr>
              <w:t>79</w:t>
            </w:r>
          </w:p>
        </w:tc>
        <w:tc>
          <w:tcPr>
            <w:tcW w:w="1573" w:type="dxa"/>
            <w:tcBorders>
              <w:top w:val="nil"/>
              <w:left w:val="nil"/>
              <w:bottom w:val="single" w:color="000000" w:sz="4" w:space="0"/>
              <w:right w:val="single" w:color="000000" w:sz="4" w:space="0"/>
            </w:tcBorders>
            <w:shd w:val="clear" w:color="auto" w:fill="auto"/>
            <w:vAlign w:val="center"/>
          </w:tcPr>
          <w:p w14:paraId="57F575D6">
            <w:pPr>
              <w:jc w:val="center"/>
            </w:pPr>
            <w:r>
              <w:rPr>
                <w:rFonts w:hint="eastAsia"/>
              </w:rPr>
              <w:t>卧龙分局蒲山派出所</w:t>
            </w:r>
          </w:p>
        </w:tc>
        <w:tc>
          <w:tcPr>
            <w:tcW w:w="1892" w:type="dxa"/>
            <w:tcBorders>
              <w:top w:val="nil"/>
              <w:left w:val="nil"/>
              <w:bottom w:val="single" w:color="000000" w:sz="4" w:space="0"/>
              <w:right w:val="single" w:color="000000" w:sz="4" w:space="0"/>
            </w:tcBorders>
            <w:shd w:val="clear" w:color="auto" w:fill="auto"/>
            <w:vAlign w:val="center"/>
          </w:tcPr>
          <w:p w14:paraId="443A5A29">
            <w:pPr>
              <w:jc w:val="center"/>
            </w:pPr>
            <w:r>
              <w:rPr>
                <w:rFonts w:hint="eastAsia"/>
              </w:rPr>
              <w:t>公安大厦17楼机房—蒲山派出所</w:t>
            </w:r>
          </w:p>
        </w:tc>
        <w:tc>
          <w:tcPr>
            <w:tcW w:w="650" w:type="dxa"/>
            <w:tcBorders>
              <w:top w:val="nil"/>
              <w:left w:val="nil"/>
              <w:bottom w:val="single" w:color="000000" w:sz="4" w:space="0"/>
              <w:right w:val="single" w:color="000000" w:sz="4" w:space="0"/>
            </w:tcBorders>
            <w:shd w:val="clear" w:color="auto" w:fill="auto"/>
            <w:vAlign w:val="center"/>
          </w:tcPr>
          <w:p w14:paraId="39337B14">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553888A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06C971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D1ACAC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43DBC6FA">
            <w:r>
              <w:rPr>
                <w:rFonts w:hint="eastAsia"/>
              </w:rPr>
              <w:t>卧龙区蒲山镇政府西隔墙</w:t>
            </w:r>
          </w:p>
        </w:tc>
      </w:tr>
      <w:tr w14:paraId="260E34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C038D13">
            <w:pPr>
              <w:jc w:val="center"/>
            </w:pPr>
            <w:r>
              <w:rPr>
                <w:rFonts w:hint="eastAsia"/>
              </w:rPr>
              <w:t>80</w:t>
            </w:r>
          </w:p>
        </w:tc>
        <w:tc>
          <w:tcPr>
            <w:tcW w:w="1573" w:type="dxa"/>
            <w:tcBorders>
              <w:top w:val="nil"/>
              <w:left w:val="nil"/>
              <w:bottom w:val="single" w:color="000000" w:sz="4" w:space="0"/>
              <w:right w:val="single" w:color="000000" w:sz="4" w:space="0"/>
            </w:tcBorders>
            <w:shd w:val="clear" w:color="auto" w:fill="auto"/>
            <w:vAlign w:val="center"/>
          </w:tcPr>
          <w:p w14:paraId="1EA2362B">
            <w:pPr>
              <w:jc w:val="center"/>
            </w:pPr>
            <w:r>
              <w:rPr>
                <w:rFonts w:hint="eastAsia"/>
              </w:rPr>
              <w:t>卧龙分局王村派出所</w:t>
            </w:r>
          </w:p>
        </w:tc>
        <w:tc>
          <w:tcPr>
            <w:tcW w:w="1892" w:type="dxa"/>
            <w:tcBorders>
              <w:top w:val="nil"/>
              <w:left w:val="nil"/>
              <w:bottom w:val="single" w:color="000000" w:sz="4" w:space="0"/>
              <w:right w:val="single" w:color="000000" w:sz="4" w:space="0"/>
            </w:tcBorders>
            <w:shd w:val="clear" w:color="auto" w:fill="auto"/>
            <w:vAlign w:val="center"/>
          </w:tcPr>
          <w:p w14:paraId="364C9051">
            <w:pPr>
              <w:jc w:val="center"/>
            </w:pPr>
            <w:r>
              <w:rPr>
                <w:rFonts w:hint="eastAsia"/>
              </w:rPr>
              <w:t>公安大厦17楼机房—王村派出所</w:t>
            </w:r>
          </w:p>
        </w:tc>
        <w:tc>
          <w:tcPr>
            <w:tcW w:w="650" w:type="dxa"/>
            <w:tcBorders>
              <w:top w:val="nil"/>
              <w:left w:val="nil"/>
              <w:bottom w:val="single" w:color="000000" w:sz="4" w:space="0"/>
              <w:right w:val="single" w:color="000000" w:sz="4" w:space="0"/>
            </w:tcBorders>
            <w:shd w:val="clear" w:color="auto" w:fill="auto"/>
            <w:vAlign w:val="center"/>
          </w:tcPr>
          <w:p w14:paraId="0995FECC">
            <w:pPr>
              <w:jc w:val="center"/>
            </w:pPr>
            <w:r>
              <w:rPr>
                <w:rFonts w:hint="eastAsia"/>
              </w:rPr>
              <w:t>13</w:t>
            </w:r>
          </w:p>
        </w:tc>
        <w:tc>
          <w:tcPr>
            <w:tcW w:w="955" w:type="dxa"/>
            <w:tcBorders>
              <w:top w:val="nil"/>
              <w:left w:val="nil"/>
              <w:bottom w:val="single" w:color="000000" w:sz="4" w:space="0"/>
              <w:right w:val="single" w:color="000000" w:sz="4" w:space="0"/>
            </w:tcBorders>
            <w:shd w:val="clear" w:color="auto" w:fill="auto"/>
            <w:vAlign w:val="center"/>
          </w:tcPr>
          <w:p w14:paraId="4523082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A687DD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F089C9F">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004F3BFE">
            <w:r>
              <w:rPr>
                <w:rFonts w:hint="eastAsia"/>
              </w:rPr>
              <w:t>王村派出所</w:t>
            </w:r>
          </w:p>
        </w:tc>
      </w:tr>
      <w:tr w14:paraId="486B7A8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6960496">
            <w:pPr>
              <w:jc w:val="center"/>
            </w:pPr>
            <w:r>
              <w:rPr>
                <w:rFonts w:hint="eastAsia"/>
              </w:rPr>
              <w:t>81</w:t>
            </w:r>
          </w:p>
        </w:tc>
        <w:tc>
          <w:tcPr>
            <w:tcW w:w="1573" w:type="dxa"/>
            <w:tcBorders>
              <w:top w:val="nil"/>
              <w:left w:val="nil"/>
              <w:bottom w:val="single" w:color="000000" w:sz="4" w:space="0"/>
              <w:right w:val="single" w:color="000000" w:sz="4" w:space="0"/>
            </w:tcBorders>
            <w:shd w:val="clear" w:color="auto" w:fill="auto"/>
            <w:vAlign w:val="center"/>
          </w:tcPr>
          <w:p w14:paraId="5DA405EF">
            <w:pPr>
              <w:jc w:val="center"/>
            </w:pPr>
            <w:r>
              <w:rPr>
                <w:rFonts w:hint="eastAsia"/>
              </w:rPr>
              <w:t>卧龙分局光武派出所</w:t>
            </w:r>
          </w:p>
        </w:tc>
        <w:tc>
          <w:tcPr>
            <w:tcW w:w="1892" w:type="dxa"/>
            <w:tcBorders>
              <w:top w:val="nil"/>
              <w:left w:val="nil"/>
              <w:bottom w:val="single" w:color="000000" w:sz="4" w:space="0"/>
              <w:right w:val="single" w:color="000000" w:sz="4" w:space="0"/>
            </w:tcBorders>
            <w:shd w:val="clear" w:color="auto" w:fill="auto"/>
            <w:vAlign w:val="center"/>
          </w:tcPr>
          <w:p w14:paraId="30869C5B">
            <w:pPr>
              <w:jc w:val="center"/>
            </w:pPr>
            <w:r>
              <w:rPr>
                <w:rFonts w:hint="eastAsia"/>
              </w:rPr>
              <w:t>公安大厦17楼机房—铁西派出所</w:t>
            </w:r>
          </w:p>
        </w:tc>
        <w:tc>
          <w:tcPr>
            <w:tcW w:w="650" w:type="dxa"/>
            <w:tcBorders>
              <w:top w:val="nil"/>
              <w:left w:val="nil"/>
              <w:bottom w:val="single" w:color="000000" w:sz="4" w:space="0"/>
              <w:right w:val="single" w:color="000000" w:sz="4" w:space="0"/>
            </w:tcBorders>
            <w:shd w:val="clear" w:color="auto" w:fill="auto"/>
            <w:vAlign w:val="center"/>
          </w:tcPr>
          <w:p w14:paraId="1C5CF947">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1B26275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A1D9F5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D2DE1C9">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B25D3DD">
            <w:r>
              <w:rPr>
                <w:rFonts w:hint="eastAsia"/>
              </w:rPr>
              <w:t>百里奚路166号原铁西派出所值班室</w:t>
            </w:r>
          </w:p>
        </w:tc>
      </w:tr>
      <w:tr w14:paraId="02549AE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BCA897E">
            <w:pPr>
              <w:jc w:val="center"/>
            </w:pPr>
            <w:r>
              <w:rPr>
                <w:rFonts w:hint="eastAsia"/>
              </w:rPr>
              <w:t>82</w:t>
            </w:r>
          </w:p>
        </w:tc>
        <w:tc>
          <w:tcPr>
            <w:tcW w:w="1573" w:type="dxa"/>
            <w:tcBorders>
              <w:top w:val="nil"/>
              <w:left w:val="nil"/>
              <w:bottom w:val="single" w:color="000000" w:sz="4" w:space="0"/>
              <w:right w:val="single" w:color="000000" w:sz="4" w:space="0"/>
            </w:tcBorders>
            <w:shd w:val="clear" w:color="auto" w:fill="auto"/>
            <w:vAlign w:val="center"/>
          </w:tcPr>
          <w:p w14:paraId="0A9F53FE">
            <w:pPr>
              <w:jc w:val="center"/>
            </w:pPr>
            <w:r>
              <w:rPr>
                <w:rFonts w:hint="eastAsia"/>
              </w:rPr>
              <w:t>卧龙分局卧龙岗派出所</w:t>
            </w:r>
          </w:p>
        </w:tc>
        <w:tc>
          <w:tcPr>
            <w:tcW w:w="1892" w:type="dxa"/>
            <w:tcBorders>
              <w:top w:val="nil"/>
              <w:left w:val="nil"/>
              <w:bottom w:val="single" w:color="000000" w:sz="4" w:space="0"/>
              <w:right w:val="single" w:color="000000" w:sz="4" w:space="0"/>
            </w:tcBorders>
            <w:shd w:val="clear" w:color="auto" w:fill="auto"/>
            <w:vAlign w:val="center"/>
          </w:tcPr>
          <w:p w14:paraId="2F90CDE1">
            <w:pPr>
              <w:jc w:val="center"/>
            </w:pPr>
            <w:r>
              <w:rPr>
                <w:rFonts w:hint="eastAsia"/>
              </w:rPr>
              <w:t>公安大厦17楼机房—卧龙岗派出所</w:t>
            </w:r>
          </w:p>
        </w:tc>
        <w:tc>
          <w:tcPr>
            <w:tcW w:w="650" w:type="dxa"/>
            <w:tcBorders>
              <w:top w:val="nil"/>
              <w:left w:val="nil"/>
              <w:bottom w:val="single" w:color="000000" w:sz="4" w:space="0"/>
              <w:right w:val="single" w:color="000000" w:sz="4" w:space="0"/>
            </w:tcBorders>
            <w:shd w:val="clear" w:color="auto" w:fill="auto"/>
            <w:vAlign w:val="center"/>
          </w:tcPr>
          <w:p w14:paraId="6B8F60B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570A81B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2D05C1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8456AB8">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BBF6989">
            <w:r>
              <w:rPr>
                <w:rFonts w:hint="eastAsia"/>
              </w:rPr>
              <w:t>卧龙路628号</w:t>
            </w:r>
          </w:p>
        </w:tc>
      </w:tr>
      <w:tr w14:paraId="0F74F6D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04289C4">
            <w:pPr>
              <w:jc w:val="center"/>
            </w:pPr>
            <w:r>
              <w:rPr>
                <w:rFonts w:hint="eastAsia"/>
              </w:rPr>
              <w:t>83</w:t>
            </w:r>
          </w:p>
        </w:tc>
        <w:tc>
          <w:tcPr>
            <w:tcW w:w="1573" w:type="dxa"/>
            <w:tcBorders>
              <w:top w:val="nil"/>
              <w:left w:val="nil"/>
              <w:bottom w:val="single" w:color="000000" w:sz="4" w:space="0"/>
              <w:right w:val="single" w:color="000000" w:sz="4" w:space="0"/>
            </w:tcBorders>
            <w:shd w:val="clear" w:color="auto" w:fill="auto"/>
            <w:vAlign w:val="center"/>
          </w:tcPr>
          <w:p w14:paraId="27758CF5">
            <w:pPr>
              <w:jc w:val="center"/>
            </w:pPr>
            <w:r>
              <w:rPr>
                <w:rFonts w:hint="eastAsia"/>
              </w:rPr>
              <w:t>卧龙分局七一派出所</w:t>
            </w:r>
          </w:p>
        </w:tc>
        <w:tc>
          <w:tcPr>
            <w:tcW w:w="1892" w:type="dxa"/>
            <w:tcBorders>
              <w:top w:val="nil"/>
              <w:left w:val="nil"/>
              <w:bottom w:val="single" w:color="000000" w:sz="4" w:space="0"/>
              <w:right w:val="single" w:color="000000" w:sz="4" w:space="0"/>
            </w:tcBorders>
            <w:shd w:val="clear" w:color="auto" w:fill="auto"/>
            <w:vAlign w:val="center"/>
          </w:tcPr>
          <w:p w14:paraId="5C86292B">
            <w:pPr>
              <w:jc w:val="center"/>
            </w:pPr>
            <w:r>
              <w:rPr>
                <w:rFonts w:hint="eastAsia"/>
              </w:rPr>
              <w:t>公安大厦17楼机房—梅溪分局</w:t>
            </w:r>
          </w:p>
        </w:tc>
        <w:tc>
          <w:tcPr>
            <w:tcW w:w="650" w:type="dxa"/>
            <w:tcBorders>
              <w:top w:val="nil"/>
              <w:left w:val="nil"/>
              <w:bottom w:val="single" w:color="000000" w:sz="4" w:space="0"/>
              <w:right w:val="single" w:color="000000" w:sz="4" w:space="0"/>
            </w:tcBorders>
            <w:shd w:val="clear" w:color="auto" w:fill="auto"/>
            <w:vAlign w:val="center"/>
          </w:tcPr>
          <w:p w14:paraId="4CB5E19E">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70CD828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6CCBDE1">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B114877">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50E85792">
            <w:r>
              <w:rPr>
                <w:rFonts w:hint="eastAsia"/>
              </w:rPr>
              <w:t>中州路桥头</w:t>
            </w:r>
          </w:p>
        </w:tc>
      </w:tr>
      <w:tr w14:paraId="166AAC7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47CB24A">
            <w:pPr>
              <w:jc w:val="center"/>
            </w:pPr>
            <w:r>
              <w:rPr>
                <w:rFonts w:hint="eastAsia"/>
              </w:rPr>
              <w:t>84</w:t>
            </w:r>
          </w:p>
        </w:tc>
        <w:tc>
          <w:tcPr>
            <w:tcW w:w="1573" w:type="dxa"/>
            <w:tcBorders>
              <w:top w:val="nil"/>
              <w:left w:val="nil"/>
              <w:bottom w:val="single" w:color="000000" w:sz="4" w:space="0"/>
              <w:right w:val="single" w:color="000000" w:sz="4" w:space="0"/>
            </w:tcBorders>
            <w:shd w:val="clear" w:color="auto" w:fill="auto"/>
            <w:vAlign w:val="center"/>
          </w:tcPr>
          <w:p w14:paraId="11A9C050">
            <w:pPr>
              <w:jc w:val="center"/>
            </w:pPr>
            <w:r>
              <w:rPr>
                <w:rFonts w:hint="eastAsia"/>
              </w:rPr>
              <w:t>卧龙分局梅溪派出所</w:t>
            </w:r>
          </w:p>
        </w:tc>
        <w:tc>
          <w:tcPr>
            <w:tcW w:w="1892" w:type="dxa"/>
            <w:tcBorders>
              <w:top w:val="nil"/>
              <w:left w:val="nil"/>
              <w:bottom w:val="single" w:color="000000" w:sz="4" w:space="0"/>
              <w:right w:val="single" w:color="000000" w:sz="4" w:space="0"/>
            </w:tcBorders>
            <w:shd w:val="clear" w:color="auto" w:fill="auto"/>
            <w:vAlign w:val="center"/>
          </w:tcPr>
          <w:p w14:paraId="4F7BDC07">
            <w:pPr>
              <w:jc w:val="center"/>
            </w:pPr>
            <w:r>
              <w:rPr>
                <w:rFonts w:hint="eastAsia"/>
              </w:rPr>
              <w:t>公安大厦17楼机房—建西派出所</w:t>
            </w:r>
          </w:p>
        </w:tc>
        <w:tc>
          <w:tcPr>
            <w:tcW w:w="650" w:type="dxa"/>
            <w:tcBorders>
              <w:top w:val="nil"/>
              <w:left w:val="nil"/>
              <w:bottom w:val="single" w:color="000000" w:sz="4" w:space="0"/>
              <w:right w:val="single" w:color="000000" w:sz="4" w:space="0"/>
            </w:tcBorders>
            <w:shd w:val="clear" w:color="auto" w:fill="auto"/>
            <w:vAlign w:val="center"/>
          </w:tcPr>
          <w:p w14:paraId="57698224">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4D43D73F">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0CE7C6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9C82A82">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0E838BC">
            <w:r>
              <w:rPr>
                <w:rFonts w:hint="eastAsia"/>
              </w:rPr>
              <w:t>工业路原建西派出所</w:t>
            </w:r>
          </w:p>
        </w:tc>
      </w:tr>
      <w:tr w14:paraId="17A4276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BE0ACC9">
            <w:pPr>
              <w:jc w:val="center"/>
            </w:pPr>
            <w:r>
              <w:rPr>
                <w:rFonts w:hint="eastAsia"/>
              </w:rPr>
              <w:t>85</w:t>
            </w:r>
          </w:p>
        </w:tc>
        <w:tc>
          <w:tcPr>
            <w:tcW w:w="1573" w:type="dxa"/>
            <w:tcBorders>
              <w:top w:val="nil"/>
              <w:left w:val="nil"/>
              <w:bottom w:val="single" w:color="000000" w:sz="4" w:space="0"/>
              <w:right w:val="single" w:color="000000" w:sz="4" w:space="0"/>
            </w:tcBorders>
            <w:shd w:val="clear" w:color="auto" w:fill="auto"/>
            <w:vAlign w:val="center"/>
          </w:tcPr>
          <w:p w14:paraId="491710C4">
            <w:pPr>
              <w:jc w:val="center"/>
            </w:pPr>
            <w:r>
              <w:rPr>
                <w:rFonts w:hint="eastAsia"/>
              </w:rPr>
              <w:t>卧龙分局靳岗派出所</w:t>
            </w:r>
          </w:p>
        </w:tc>
        <w:tc>
          <w:tcPr>
            <w:tcW w:w="1892" w:type="dxa"/>
            <w:tcBorders>
              <w:top w:val="nil"/>
              <w:left w:val="nil"/>
              <w:bottom w:val="single" w:color="000000" w:sz="4" w:space="0"/>
              <w:right w:val="single" w:color="000000" w:sz="4" w:space="0"/>
            </w:tcBorders>
            <w:shd w:val="clear" w:color="auto" w:fill="auto"/>
            <w:vAlign w:val="center"/>
          </w:tcPr>
          <w:p w14:paraId="5198B951">
            <w:pPr>
              <w:jc w:val="center"/>
            </w:pPr>
            <w:r>
              <w:rPr>
                <w:rFonts w:hint="eastAsia"/>
              </w:rPr>
              <w:t>公安大厦17楼机房—靳岗派出所</w:t>
            </w:r>
          </w:p>
        </w:tc>
        <w:tc>
          <w:tcPr>
            <w:tcW w:w="650" w:type="dxa"/>
            <w:tcBorders>
              <w:top w:val="nil"/>
              <w:left w:val="nil"/>
              <w:bottom w:val="single" w:color="000000" w:sz="4" w:space="0"/>
              <w:right w:val="single" w:color="000000" w:sz="4" w:space="0"/>
            </w:tcBorders>
            <w:shd w:val="clear" w:color="auto" w:fill="auto"/>
            <w:vAlign w:val="center"/>
          </w:tcPr>
          <w:p w14:paraId="70270B9E">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64F50869">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5A6273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A5B9CAB">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49654C8A">
            <w:r>
              <w:rPr>
                <w:rFonts w:hint="eastAsia"/>
              </w:rPr>
              <w:t>靳岗派出所</w:t>
            </w:r>
          </w:p>
        </w:tc>
      </w:tr>
      <w:tr w14:paraId="38AA3B8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CFA8EDA">
            <w:pPr>
              <w:jc w:val="center"/>
            </w:pPr>
            <w:r>
              <w:rPr>
                <w:rFonts w:hint="eastAsia"/>
              </w:rPr>
              <w:t>86</w:t>
            </w:r>
          </w:p>
        </w:tc>
        <w:tc>
          <w:tcPr>
            <w:tcW w:w="1573" w:type="dxa"/>
            <w:tcBorders>
              <w:top w:val="nil"/>
              <w:left w:val="nil"/>
              <w:bottom w:val="single" w:color="000000" w:sz="4" w:space="0"/>
              <w:right w:val="single" w:color="000000" w:sz="4" w:space="0"/>
            </w:tcBorders>
            <w:shd w:val="clear" w:color="auto" w:fill="auto"/>
            <w:vAlign w:val="center"/>
          </w:tcPr>
          <w:p w14:paraId="5167C714">
            <w:pPr>
              <w:jc w:val="center"/>
            </w:pPr>
            <w:r>
              <w:rPr>
                <w:rFonts w:hint="eastAsia"/>
              </w:rPr>
              <w:t>卧龙分局武侯派出所</w:t>
            </w:r>
          </w:p>
        </w:tc>
        <w:tc>
          <w:tcPr>
            <w:tcW w:w="1892" w:type="dxa"/>
            <w:tcBorders>
              <w:top w:val="nil"/>
              <w:left w:val="nil"/>
              <w:bottom w:val="single" w:color="000000" w:sz="4" w:space="0"/>
              <w:right w:val="single" w:color="000000" w:sz="4" w:space="0"/>
            </w:tcBorders>
            <w:shd w:val="clear" w:color="auto" w:fill="auto"/>
            <w:vAlign w:val="center"/>
          </w:tcPr>
          <w:p w14:paraId="381F82E3">
            <w:pPr>
              <w:jc w:val="center"/>
            </w:pPr>
            <w:r>
              <w:rPr>
                <w:rFonts w:hint="eastAsia"/>
              </w:rPr>
              <w:t>公安大厦17楼机房—武侯派出所</w:t>
            </w:r>
          </w:p>
        </w:tc>
        <w:tc>
          <w:tcPr>
            <w:tcW w:w="650" w:type="dxa"/>
            <w:tcBorders>
              <w:top w:val="nil"/>
              <w:left w:val="nil"/>
              <w:bottom w:val="single" w:color="000000" w:sz="4" w:space="0"/>
              <w:right w:val="single" w:color="000000" w:sz="4" w:space="0"/>
            </w:tcBorders>
            <w:shd w:val="clear" w:color="auto" w:fill="auto"/>
            <w:vAlign w:val="center"/>
          </w:tcPr>
          <w:p w14:paraId="4D9666BE">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53CC608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4CF149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4EC46DE">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364F07D4">
            <w:r>
              <w:rPr>
                <w:rFonts w:hint="eastAsia"/>
              </w:rPr>
              <w:t>武侯派出所</w:t>
            </w:r>
          </w:p>
        </w:tc>
      </w:tr>
      <w:tr w14:paraId="216F3CC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0FD869">
            <w:pPr>
              <w:jc w:val="center"/>
            </w:pPr>
            <w:r>
              <w:rPr>
                <w:rFonts w:hint="eastAsia"/>
              </w:rPr>
              <w:t>87</w:t>
            </w:r>
          </w:p>
        </w:tc>
        <w:tc>
          <w:tcPr>
            <w:tcW w:w="1573" w:type="dxa"/>
            <w:tcBorders>
              <w:top w:val="nil"/>
              <w:left w:val="nil"/>
              <w:bottom w:val="single" w:color="000000" w:sz="4" w:space="0"/>
              <w:right w:val="single" w:color="000000" w:sz="4" w:space="0"/>
            </w:tcBorders>
            <w:shd w:val="clear" w:color="auto" w:fill="auto"/>
            <w:vAlign w:val="center"/>
          </w:tcPr>
          <w:p w14:paraId="7BD896A2">
            <w:pPr>
              <w:jc w:val="center"/>
            </w:pPr>
            <w:r>
              <w:rPr>
                <w:rFonts w:hint="eastAsia"/>
              </w:rPr>
              <w:t>卧龙分局治安大队</w:t>
            </w:r>
          </w:p>
        </w:tc>
        <w:tc>
          <w:tcPr>
            <w:tcW w:w="1892" w:type="dxa"/>
            <w:tcBorders>
              <w:top w:val="nil"/>
              <w:left w:val="nil"/>
              <w:bottom w:val="single" w:color="000000" w:sz="4" w:space="0"/>
              <w:right w:val="single" w:color="000000" w:sz="4" w:space="0"/>
            </w:tcBorders>
            <w:shd w:val="clear" w:color="auto" w:fill="auto"/>
            <w:vAlign w:val="center"/>
          </w:tcPr>
          <w:p w14:paraId="175B7039">
            <w:pPr>
              <w:jc w:val="center"/>
            </w:pPr>
            <w:r>
              <w:rPr>
                <w:rFonts w:hint="eastAsia"/>
              </w:rPr>
              <w:t>公安大厦17楼机房—卧龙治安</w:t>
            </w:r>
          </w:p>
        </w:tc>
        <w:tc>
          <w:tcPr>
            <w:tcW w:w="650" w:type="dxa"/>
            <w:tcBorders>
              <w:top w:val="nil"/>
              <w:left w:val="nil"/>
              <w:bottom w:val="single" w:color="000000" w:sz="4" w:space="0"/>
              <w:right w:val="single" w:color="000000" w:sz="4" w:space="0"/>
            </w:tcBorders>
            <w:shd w:val="clear" w:color="auto" w:fill="auto"/>
            <w:vAlign w:val="center"/>
          </w:tcPr>
          <w:p w14:paraId="2ACD42A5">
            <w:pPr>
              <w:jc w:val="center"/>
            </w:pPr>
            <w:r>
              <w:rPr>
                <w:rFonts w:hint="eastAsia"/>
              </w:rPr>
              <w:t>8</w:t>
            </w:r>
          </w:p>
        </w:tc>
        <w:tc>
          <w:tcPr>
            <w:tcW w:w="955" w:type="dxa"/>
            <w:tcBorders>
              <w:top w:val="nil"/>
              <w:left w:val="nil"/>
              <w:bottom w:val="single" w:color="000000" w:sz="4" w:space="0"/>
              <w:right w:val="single" w:color="000000" w:sz="4" w:space="0"/>
            </w:tcBorders>
            <w:shd w:val="clear" w:color="auto" w:fill="auto"/>
            <w:vAlign w:val="center"/>
          </w:tcPr>
          <w:p w14:paraId="533AB198">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C453BA7">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B7435D9">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0FF213EF">
            <w:r>
              <w:rPr>
                <w:rFonts w:hint="eastAsia"/>
              </w:rPr>
              <w:t>卧龙治安大队</w:t>
            </w:r>
          </w:p>
        </w:tc>
      </w:tr>
      <w:tr w14:paraId="4923968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2728987">
            <w:pPr>
              <w:jc w:val="center"/>
            </w:pPr>
            <w:r>
              <w:rPr>
                <w:rFonts w:hint="eastAsia"/>
              </w:rPr>
              <w:t>88</w:t>
            </w:r>
          </w:p>
        </w:tc>
        <w:tc>
          <w:tcPr>
            <w:tcW w:w="1573" w:type="dxa"/>
            <w:tcBorders>
              <w:top w:val="nil"/>
              <w:left w:val="nil"/>
              <w:bottom w:val="single" w:color="000000" w:sz="4" w:space="0"/>
              <w:right w:val="single" w:color="000000" w:sz="4" w:space="0"/>
            </w:tcBorders>
            <w:shd w:val="clear" w:color="auto" w:fill="auto"/>
            <w:vAlign w:val="center"/>
          </w:tcPr>
          <w:p w14:paraId="61F987AF">
            <w:pPr>
              <w:jc w:val="center"/>
            </w:pPr>
            <w:r>
              <w:rPr>
                <w:rFonts w:hint="eastAsia"/>
              </w:rPr>
              <w:t>卧龙分局案件大队</w:t>
            </w:r>
          </w:p>
        </w:tc>
        <w:tc>
          <w:tcPr>
            <w:tcW w:w="1892" w:type="dxa"/>
            <w:tcBorders>
              <w:top w:val="nil"/>
              <w:left w:val="nil"/>
              <w:bottom w:val="single" w:color="000000" w:sz="4" w:space="0"/>
              <w:right w:val="single" w:color="000000" w:sz="4" w:space="0"/>
            </w:tcBorders>
            <w:shd w:val="clear" w:color="auto" w:fill="auto"/>
            <w:vAlign w:val="center"/>
          </w:tcPr>
          <w:p w14:paraId="52FE18E6">
            <w:pPr>
              <w:jc w:val="center"/>
            </w:pPr>
            <w:r>
              <w:rPr>
                <w:rFonts w:hint="eastAsia"/>
              </w:rPr>
              <w:t>公安大厦17楼机房—公安局梅溪大队</w:t>
            </w:r>
          </w:p>
        </w:tc>
        <w:tc>
          <w:tcPr>
            <w:tcW w:w="650" w:type="dxa"/>
            <w:tcBorders>
              <w:top w:val="nil"/>
              <w:left w:val="nil"/>
              <w:bottom w:val="single" w:color="000000" w:sz="4" w:space="0"/>
              <w:right w:val="single" w:color="000000" w:sz="4" w:space="0"/>
            </w:tcBorders>
            <w:shd w:val="clear" w:color="auto" w:fill="auto"/>
            <w:vAlign w:val="center"/>
          </w:tcPr>
          <w:p w14:paraId="24E717B7">
            <w:pPr>
              <w:jc w:val="center"/>
            </w:pPr>
            <w:r>
              <w:rPr>
                <w:rFonts w:hint="eastAsia"/>
              </w:rPr>
              <w:t>6</w:t>
            </w:r>
          </w:p>
        </w:tc>
        <w:tc>
          <w:tcPr>
            <w:tcW w:w="955" w:type="dxa"/>
            <w:tcBorders>
              <w:top w:val="nil"/>
              <w:left w:val="nil"/>
              <w:bottom w:val="single" w:color="000000" w:sz="4" w:space="0"/>
              <w:right w:val="single" w:color="000000" w:sz="4" w:space="0"/>
            </w:tcBorders>
            <w:shd w:val="clear" w:color="auto" w:fill="auto"/>
            <w:vAlign w:val="center"/>
          </w:tcPr>
          <w:p w14:paraId="473A395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EE3062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D8BD4C0">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56AD82FF">
            <w:r>
              <w:rPr>
                <w:rFonts w:hint="eastAsia"/>
              </w:rPr>
              <w:t>中州路广场南街梅溪新天地北面六楼案件大队机房</w:t>
            </w:r>
          </w:p>
        </w:tc>
      </w:tr>
      <w:tr w14:paraId="6B46D274">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3454EBF">
            <w:pPr>
              <w:jc w:val="center"/>
            </w:pPr>
            <w:r>
              <w:rPr>
                <w:rFonts w:hint="eastAsia"/>
              </w:rPr>
              <w:t>89</w:t>
            </w:r>
          </w:p>
        </w:tc>
        <w:tc>
          <w:tcPr>
            <w:tcW w:w="1573" w:type="dxa"/>
            <w:tcBorders>
              <w:top w:val="nil"/>
              <w:left w:val="nil"/>
              <w:bottom w:val="single" w:color="000000" w:sz="4" w:space="0"/>
              <w:right w:val="single" w:color="000000" w:sz="4" w:space="0"/>
            </w:tcBorders>
            <w:shd w:val="clear" w:color="auto" w:fill="auto"/>
            <w:vAlign w:val="center"/>
          </w:tcPr>
          <w:p w14:paraId="6A5569AB">
            <w:pPr>
              <w:jc w:val="center"/>
            </w:pPr>
            <w:r>
              <w:rPr>
                <w:rFonts w:hint="eastAsia"/>
              </w:rPr>
              <w:t>宛城分局五里堡派出所</w:t>
            </w:r>
          </w:p>
        </w:tc>
        <w:tc>
          <w:tcPr>
            <w:tcW w:w="1892" w:type="dxa"/>
            <w:tcBorders>
              <w:top w:val="nil"/>
              <w:left w:val="nil"/>
              <w:bottom w:val="single" w:color="000000" w:sz="4" w:space="0"/>
              <w:right w:val="single" w:color="000000" w:sz="4" w:space="0"/>
            </w:tcBorders>
            <w:shd w:val="clear" w:color="auto" w:fill="auto"/>
            <w:vAlign w:val="center"/>
          </w:tcPr>
          <w:p w14:paraId="0784719E">
            <w:pPr>
              <w:jc w:val="center"/>
            </w:pPr>
            <w:r>
              <w:rPr>
                <w:rFonts w:hint="eastAsia"/>
              </w:rPr>
              <w:t>公安大厦17楼机房—五里堡派出所</w:t>
            </w:r>
          </w:p>
        </w:tc>
        <w:tc>
          <w:tcPr>
            <w:tcW w:w="650" w:type="dxa"/>
            <w:tcBorders>
              <w:top w:val="nil"/>
              <w:left w:val="nil"/>
              <w:bottom w:val="single" w:color="000000" w:sz="4" w:space="0"/>
              <w:right w:val="single" w:color="000000" w:sz="4" w:space="0"/>
            </w:tcBorders>
            <w:shd w:val="clear" w:color="auto" w:fill="auto"/>
            <w:vAlign w:val="center"/>
          </w:tcPr>
          <w:p w14:paraId="5CBAF193">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3B9F22A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85296AD">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12CCA1B">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196F2C91">
            <w:r>
              <w:rPr>
                <w:rFonts w:hint="eastAsia"/>
              </w:rPr>
              <w:t>南阳市经十路南段五里堡派出所</w:t>
            </w:r>
          </w:p>
        </w:tc>
      </w:tr>
      <w:tr w14:paraId="5ECA780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417755">
            <w:pPr>
              <w:jc w:val="center"/>
            </w:pPr>
            <w:r>
              <w:rPr>
                <w:rFonts w:hint="eastAsia"/>
              </w:rPr>
              <w:t>90</w:t>
            </w:r>
          </w:p>
        </w:tc>
        <w:tc>
          <w:tcPr>
            <w:tcW w:w="1573" w:type="dxa"/>
            <w:tcBorders>
              <w:top w:val="nil"/>
              <w:left w:val="nil"/>
              <w:bottom w:val="single" w:color="000000" w:sz="4" w:space="0"/>
              <w:right w:val="single" w:color="000000" w:sz="4" w:space="0"/>
            </w:tcBorders>
            <w:shd w:val="clear" w:color="auto" w:fill="auto"/>
            <w:vAlign w:val="center"/>
          </w:tcPr>
          <w:p w14:paraId="5C441F29">
            <w:pPr>
              <w:jc w:val="center"/>
            </w:pPr>
            <w:r>
              <w:rPr>
                <w:rFonts w:hint="eastAsia"/>
              </w:rPr>
              <w:t>宛城分局溧河派出所</w:t>
            </w:r>
          </w:p>
        </w:tc>
        <w:tc>
          <w:tcPr>
            <w:tcW w:w="1892" w:type="dxa"/>
            <w:tcBorders>
              <w:top w:val="nil"/>
              <w:left w:val="nil"/>
              <w:bottom w:val="single" w:color="000000" w:sz="4" w:space="0"/>
              <w:right w:val="single" w:color="000000" w:sz="4" w:space="0"/>
            </w:tcBorders>
            <w:shd w:val="clear" w:color="auto" w:fill="auto"/>
            <w:vAlign w:val="center"/>
          </w:tcPr>
          <w:p w14:paraId="7A89C9E3">
            <w:pPr>
              <w:jc w:val="center"/>
            </w:pPr>
            <w:r>
              <w:rPr>
                <w:rFonts w:hint="eastAsia"/>
              </w:rPr>
              <w:t>公安大厦17楼机房—溧河派出所</w:t>
            </w:r>
          </w:p>
        </w:tc>
        <w:tc>
          <w:tcPr>
            <w:tcW w:w="650" w:type="dxa"/>
            <w:tcBorders>
              <w:top w:val="nil"/>
              <w:left w:val="nil"/>
              <w:bottom w:val="single" w:color="000000" w:sz="4" w:space="0"/>
              <w:right w:val="single" w:color="000000" w:sz="4" w:space="0"/>
            </w:tcBorders>
            <w:shd w:val="clear" w:color="auto" w:fill="auto"/>
            <w:vAlign w:val="center"/>
          </w:tcPr>
          <w:p w14:paraId="0FD97257">
            <w:pPr>
              <w:jc w:val="center"/>
            </w:pPr>
            <w:r>
              <w:rPr>
                <w:rFonts w:hint="eastAsia"/>
              </w:rPr>
              <w:t>12</w:t>
            </w:r>
          </w:p>
        </w:tc>
        <w:tc>
          <w:tcPr>
            <w:tcW w:w="955" w:type="dxa"/>
            <w:tcBorders>
              <w:top w:val="nil"/>
              <w:left w:val="nil"/>
              <w:bottom w:val="single" w:color="000000" w:sz="4" w:space="0"/>
              <w:right w:val="single" w:color="000000" w:sz="4" w:space="0"/>
            </w:tcBorders>
            <w:shd w:val="clear" w:color="auto" w:fill="auto"/>
            <w:vAlign w:val="center"/>
          </w:tcPr>
          <w:p w14:paraId="215C05C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1D5AA9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7834655">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B00BF16">
            <w:r>
              <w:rPr>
                <w:rFonts w:hint="eastAsia"/>
              </w:rPr>
              <w:t>溧河乡政府</w:t>
            </w:r>
          </w:p>
        </w:tc>
      </w:tr>
      <w:tr w14:paraId="7BDE5B1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FDA144">
            <w:pPr>
              <w:jc w:val="center"/>
            </w:pPr>
            <w:r>
              <w:rPr>
                <w:rFonts w:hint="eastAsia"/>
              </w:rPr>
              <w:t>91</w:t>
            </w:r>
          </w:p>
        </w:tc>
        <w:tc>
          <w:tcPr>
            <w:tcW w:w="1573" w:type="dxa"/>
            <w:tcBorders>
              <w:top w:val="nil"/>
              <w:left w:val="nil"/>
              <w:bottom w:val="single" w:color="000000" w:sz="4" w:space="0"/>
              <w:right w:val="single" w:color="000000" w:sz="4" w:space="0"/>
            </w:tcBorders>
            <w:shd w:val="clear" w:color="auto" w:fill="auto"/>
            <w:vAlign w:val="center"/>
          </w:tcPr>
          <w:p w14:paraId="30F30005">
            <w:pPr>
              <w:jc w:val="center"/>
            </w:pPr>
            <w:r>
              <w:rPr>
                <w:rFonts w:hint="eastAsia"/>
              </w:rPr>
              <w:t>宛城分局瓦店派出所</w:t>
            </w:r>
          </w:p>
        </w:tc>
        <w:tc>
          <w:tcPr>
            <w:tcW w:w="1892" w:type="dxa"/>
            <w:tcBorders>
              <w:top w:val="nil"/>
              <w:left w:val="nil"/>
              <w:bottom w:val="single" w:color="000000" w:sz="4" w:space="0"/>
              <w:right w:val="single" w:color="000000" w:sz="4" w:space="0"/>
            </w:tcBorders>
            <w:shd w:val="clear" w:color="auto" w:fill="auto"/>
            <w:vAlign w:val="center"/>
          </w:tcPr>
          <w:p w14:paraId="363A05F8">
            <w:pPr>
              <w:jc w:val="center"/>
            </w:pPr>
            <w:r>
              <w:rPr>
                <w:rFonts w:hint="eastAsia"/>
              </w:rPr>
              <w:t>公安大厦17楼机房—瓦店派出所</w:t>
            </w:r>
          </w:p>
        </w:tc>
        <w:tc>
          <w:tcPr>
            <w:tcW w:w="650" w:type="dxa"/>
            <w:tcBorders>
              <w:top w:val="nil"/>
              <w:left w:val="nil"/>
              <w:bottom w:val="single" w:color="000000" w:sz="4" w:space="0"/>
              <w:right w:val="single" w:color="000000" w:sz="4" w:space="0"/>
            </w:tcBorders>
            <w:shd w:val="clear" w:color="auto" w:fill="auto"/>
            <w:vAlign w:val="center"/>
          </w:tcPr>
          <w:p w14:paraId="17644130">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7F6F367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23815C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D162D36">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795499EA">
            <w:r>
              <w:rPr>
                <w:rFonts w:hint="eastAsia"/>
              </w:rPr>
              <w:t>南阳市宛城区瓦店镇</w:t>
            </w:r>
          </w:p>
        </w:tc>
      </w:tr>
      <w:tr w14:paraId="19F23E8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790AD35">
            <w:pPr>
              <w:jc w:val="center"/>
            </w:pPr>
            <w:r>
              <w:rPr>
                <w:rFonts w:hint="eastAsia"/>
              </w:rPr>
              <w:t>92</w:t>
            </w:r>
          </w:p>
        </w:tc>
        <w:tc>
          <w:tcPr>
            <w:tcW w:w="1573" w:type="dxa"/>
            <w:tcBorders>
              <w:top w:val="nil"/>
              <w:left w:val="nil"/>
              <w:bottom w:val="single" w:color="000000" w:sz="4" w:space="0"/>
              <w:right w:val="single" w:color="000000" w:sz="4" w:space="0"/>
            </w:tcBorders>
            <w:shd w:val="clear" w:color="auto" w:fill="auto"/>
            <w:vAlign w:val="center"/>
          </w:tcPr>
          <w:p w14:paraId="1F5228AE">
            <w:pPr>
              <w:jc w:val="center"/>
            </w:pPr>
            <w:r>
              <w:rPr>
                <w:rFonts w:hint="eastAsia"/>
              </w:rPr>
              <w:t>宛城分局黄台岗派出所</w:t>
            </w:r>
          </w:p>
        </w:tc>
        <w:tc>
          <w:tcPr>
            <w:tcW w:w="1892" w:type="dxa"/>
            <w:tcBorders>
              <w:top w:val="nil"/>
              <w:left w:val="nil"/>
              <w:bottom w:val="single" w:color="000000" w:sz="4" w:space="0"/>
              <w:right w:val="single" w:color="000000" w:sz="4" w:space="0"/>
            </w:tcBorders>
            <w:shd w:val="clear" w:color="auto" w:fill="auto"/>
            <w:vAlign w:val="center"/>
          </w:tcPr>
          <w:p w14:paraId="73D21BDA">
            <w:pPr>
              <w:jc w:val="center"/>
            </w:pPr>
            <w:r>
              <w:rPr>
                <w:rFonts w:hint="eastAsia"/>
              </w:rPr>
              <w:t>公安大厦17楼机房—黄台岗派出所</w:t>
            </w:r>
          </w:p>
        </w:tc>
        <w:tc>
          <w:tcPr>
            <w:tcW w:w="650" w:type="dxa"/>
            <w:tcBorders>
              <w:top w:val="nil"/>
              <w:left w:val="nil"/>
              <w:bottom w:val="single" w:color="000000" w:sz="4" w:space="0"/>
              <w:right w:val="single" w:color="000000" w:sz="4" w:space="0"/>
            </w:tcBorders>
            <w:shd w:val="clear" w:color="auto" w:fill="auto"/>
            <w:vAlign w:val="center"/>
          </w:tcPr>
          <w:p w14:paraId="2DF269AC">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055BC32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F2EBC0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33FD22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AAD6500">
            <w:r>
              <w:rPr>
                <w:rFonts w:hint="eastAsia"/>
              </w:rPr>
              <w:t>南阳市宛城区黄台岗镇政府西</w:t>
            </w:r>
          </w:p>
        </w:tc>
      </w:tr>
      <w:tr w14:paraId="61ACDD7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EE82740">
            <w:pPr>
              <w:jc w:val="center"/>
            </w:pPr>
            <w:r>
              <w:rPr>
                <w:rFonts w:hint="eastAsia"/>
              </w:rPr>
              <w:t>93</w:t>
            </w:r>
          </w:p>
        </w:tc>
        <w:tc>
          <w:tcPr>
            <w:tcW w:w="1573" w:type="dxa"/>
            <w:tcBorders>
              <w:top w:val="nil"/>
              <w:left w:val="nil"/>
              <w:bottom w:val="single" w:color="000000" w:sz="4" w:space="0"/>
              <w:right w:val="single" w:color="000000" w:sz="4" w:space="0"/>
            </w:tcBorders>
            <w:shd w:val="clear" w:color="auto" w:fill="auto"/>
            <w:vAlign w:val="center"/>
          </w:tcPr>
          <w:p w14:paraId="59BE9153">
            <w:pPr>
              <w:jc w:val="center"/>
            </w:pPr>
            <w:r>
              <w:rPr>
                <w:rFonts w:hint="eastAsia"/>
              </w:rPr>
              <w:t>宛城分局汉冢派出所</w:t>
            </w:r>
          </w:p>
        </w:tc>
        <w:tc>
          <w:tcPr>
            <w:tcW w:w="1892" w:type="dxa"/>
            <w:tcBorders>
              <w:top w:val="nil"/>
              <w:left w:val="nil"/>
              <w:bottom w:val="single" w:color="000000" w:sz="4" w:space="0"/>
              <w:right w:val="single" w:color="000000" w:sz="4" w:space="0"/>
            </w:tcBorders>
            <w:shd w:val="clear" w:color="auto" w:fill="auto"/>
            <w:vAlign w:val="center"/>
          </w:tcPr>
          <w:p w14:paraId="110244EA">
            <w:pPr>
              <w:jc w:val="center"/>
            </w:pPr>
            <w:r>
              <w:rPr>
                <w:rFonts w:hint="eastAsia"/>
              </w:rPr>
              <w:t>公安大厦17楼机房—汉冢派出所</w:t>
            </w:r>
          </w:p>
        </w:tc>
        <w:tc>
          <w:tcPr>
            <w:tcW w:w="650" w:type="dxa"/>
            <w:tcBorders>
              <w:top w:val="nil"/>
              <w:left w:val="nil"/>
              <w:bottom w:val="single" w:color="000000" w:sz="4" w:space="0"/>
              <w:right w:val="single" w:color="000000" w:sz="4" w:space="0"/>
            </w:tcBorders>
            <w:shd w:val="clear" w:color="auto" w:fill="auto"/>
            <w:vAlign w:val="center"/>
          </w:tcPr>
          <w:p w14:paraId="3F5C379F">
            <w:pPr>
              <w:jc w:val="center"/>
            </w:pPr>
            <w:r>
              <w:rPr>
                <w:rFonts w:hint="eastAsia"/>
              </w:rPr>
              <w:t>28</w:t>
            </w:r>
          </w:p>
        </w:tc>
        <w:tc>
          <w:tcPr>
            <w:tcW w:w="955" w:type="dxa"/>
            <w:tcBorders>
              <w:top w:val="nil"/>
              <w:left w:val="nil"/>
              <w:bottom w:val="single" w:color="000000" w:sz="4" w:space="0"/>
              <w:right w:val="single" w:color="000000" w:sz="4" w:space="0"/>
            </w:tcBorders>
            <w:shd w:val="clear" w:color="auto" w:fill="auto"/>
            <w:vAlign w:val="center"/>
          </w:tcPr>
          <w:p w14:paraId="25DE4713">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5034A59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B0AF525">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3CABA7C4">
            <w:r>
              <w:rPr>
                <w:rFonts w:hint="eastAsia"/>
              </w:rPr>
              <w:t>宛城区汉冢乡汉冢街</w:t>
            </w:r>
          </w:p>
        </w:tc>
      </w:tr>
      <w:tr w14:paraId="4268815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2775D80">
            <w:pPr>
              <w:jc w:val="center"/>
            </w:pPr>
            <w:r>
              <w:rPr>
                <w:rFonts w:hint="eastAsia"/>
              </w:rPr>
              <w:t>94</w:t>
            </w:r>
          </w:p>
        </w:tc>
        <w:tc>
          <w:tcPr>
            <w:tcW w:w="1573" w:type="dxa"/>
            <w:tcBorders>
              <w:top w:val="nil"/>
              <w:left w:val="nil"/>
              <w:bottom w:val="single" w:color="000000" w:sz="4" w:space="0"/>
              <w:right w:val="single" w:color="000000" w:sz="4" w:space="0"/>
            </w:tcBorders>
            <w:shd w:val="clear" w:color="auto" w:fill="auto"/>
            <w:vAlign w:val="center"/>
          </w:tcPr>
          <w:p w14:paraId="1AD627B3">
            <w:pPr>
              <w:jc w:val="center"/>
            </w:pPr>
            <w:r>
              <w:rPr>
                <w:rFonts w:hint="eastAsia"/>
              </w:rPr>
              <w:t>宛城分局金华派出所</w:t>
            </w:r>
          </w:p>
        </w:tc>
        <w:tc>
          <w:tcPr>
            <w:tcW w:w="1892" w:type="dxa"/>
            <w:tcBorders>
              <w:top w:val="nil"/>
              <w:left w:val="nil"/>
              <w:bottom w:val="single" w:color="000000" w:sz="4" w:space="0"/>
              <w:right w:val="single" w:color="000000" w:sz="4" w:space="0"/>
            </w:tcBorders>
            <w:shd w:val="clear" w:color="auto" w:fill="auto"/>
            <w:vAlign w:val="center"/>
          </w:tcPr>
          <w:p w14:paraId="49AB2C58">
            <w:pPr>
              <w:jc w:val="center"/>
            </w:pPr>
            <w:r>
              <w:rPr>
                <w:rFonts w:hint="eastAsia"/>
              </w:rPr>
              <w:t>公安大厦17楼机房—金华派出所</w:t>
            </w:r>
          </w:p>
        </w:tc>
        <w:tc>
          <w:tcPr>
            <w:tcW w:w="650" w:type="dxa"/>
            <w:tcBorders>
              <w:top w:val="nil"/>
              <w:left w:val="nil"/>
              <w:bottom w:val="single" w:color="000000" w:sz="4" w:space="0"/>
              <w:right w:val="single" w:color="000000" w:sz="4" w:space="0"/>
            </w:tcBorders>
            <w:shd w:val="clear" w:color="auto" w:fill="auto"/>
            <w:vAlign w:val="center"/>
          </w:tcPr>
          <w:p w14:paraId="192D4409">
            <w:pPr>
              <w:jc w:val="center"/>
            </w:pPr>
            <w:r>
              <w:rPr>
                <w:rFonts w:hint="eastAsia"/>
              </w:rPr>
              <w:t>30</w:t>
            </w:r>
          </w:p>
        </w:tc>
        <w:tc>
          <w:tcPr>
            <w:tcW w:w="955" w:type="dxa"/>
            <w:tcBorders>
              <w:top w:val="nil"/>
              <w:left w:val="nil"/>
              <w:bottom w:val="single" w:color="000000" w:sz="4" w:space="0"/>
              <w:right w:val="single" w:color="000000" w:sz="4" w:space="0"/>
            </w:tcBorders>
            <w:shd w:val="clear" w:color="auto" w:fill="auto"/>
            <w:vAlign w:val="center"/>
          </w:tcPr>
          <w:p w14:paraId="00977AE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4D24EADB">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1693A12">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F66D869">
            <w:r>
              <w:rPr>
                <w:rFonts w:hint="eastAsia"/>
              </w:rPr>
              <w:t>宛城区金华镇政府院内</w:t>
            </w:r>
          </w:p>
        </w:tc>
      </w:tr>
      <w:tr w14:paraId="4D7C4DC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6D90BD7">
            <w:pPr>
              <w:jc w:val="center"/>
            </w:pPr>
            <w:r>
              <w:rPr>
                <w:rFonts w:hint="eastAsia"/>
              </w:rPr>
              <w:t>95</w:t>
            </w:r>
          </w:p>
        </w:tc>
        <w:tc>
          <w:tcPr>
            <w:tcW w:w="1573" w:type="dxa"/>
            <w:tcBorders>
              <w:top w:val="nil"/>
              <w:left w:val="nil"/>
              <w:bottom w:val="single" w:color="000000" w:sz="4" w:space="0"/>
              <w:right w:val="single" w:color="000000" w:sz="4" w:space="0"/>
            </w:tcBorders>
            <w:shd w:val="clear" w:color="auto" w:fill="auto"/>
            <w:vAlign w:val="center"/>
          </w:tcPr>
          <w:p w14:paraId="530BC1AB">
            <w:pPr>
              <w:jc w:val="center"/>
            </w:pPr>
            <w:r>
              <w:rPr>
                <w:rFonts w:hint="eastAsia"/>
              </w:rPr>
              <w:t>宛城分局茶庵派出所</w:t>
            </w:r>
          </w:p>
        </w:tc>
        <w:tc>
          <w:tcPr>
            <w:tcW w:w="1892" w:type="dxa"/>
            <w:tcBorders>
              <w:top w:val="nil"/>
              <w:left w:val="nil"/>
              <w:bottom w:val="single" w:color="000000" w:sz="4" w:space="0"/>
              <w:right w:val="single" w:color="000000" w:sz="4" w:space="0"/>
            </w:tcBorders>
            <w:shd w:val="clear" w:color="auto" w:fill="auto"/>
            <w:vAlign w:val="center"/>
          </w:tcPr>
          <w:p w14:paraId="6CB4724D">
            <w:pPr>
              <w:jc w:val="center"/>
            </w:pPr>
            <w:r>
              <w:rPr>
                <w:rFonts w:hint="eastAsia"/>
              </w:rPr>
              <w:t>公安大厦17楼机房—茶庵派出所</w:t>
            </w:r>
          </w:p>
        </w:tc>
        <w:tc>
          <w:tcPr>
            <w:tcW w:w="650" w:type="dxa"/>
            <w:tcBorders>
              <w:top w:val="nil"/>
              <w:left w:val="nil"/>
              <w:bottom w:val="single" w:color="000000" w:sz="4" w:space="0"/>
              <w:right w:val="single" w:color="000000" w:sz="4" w:space="0"/>
            </w:tcBorders>
            <w:shd w:val="clear" w:color="auto" w:fill="auto"/>
            <w:vAlign w:val="center"/>
          </w:tcPr>
          <w:p w14:paraId="5AAD9282">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643FBD6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D4801D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4B8727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3B9C3D4F">
            <w:r>
              <w:rPr>
                <w:rFonts w:hint="eastAsia"/>
              </w:rPr>
              <w:t>宛城区茶庵乡政府院内</w:t>
            </w:r>
          </w:p>
        </w:tc>
      </w:tr>
      <w:tr w14:paraId="629A6B0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5C1385D">
            <w:pPr>
              <w:jc w:val="center"/>
            </w:pPr>
            <w:r>
              <w:rPr>
                <w:rFonts w:hint="eastAsia"/>
              </w:rPr>
              <w:t>96</w:t>
            </w:r>
          </w:p>
        </w:tc>
        <w:tc>
          <w:tcPr>
            <w:tcW w:w="1573" w:type="dxa"/>
            <w:tcBorders>
              <w:top w:val="nil"/>
              <w:left w:val="nil"/>
              <w:bottom w:val="single" w:color="000000" w:sz="4" w:space="0"/>
              <w:right w:val="single" w:color="000000" w:sz="4" w:space="0"/>
            </w:tcBorders>
            <w:shd w:val="clear" w:color="auto" w:fill="auto"/>
            <w:vAlign w:val="center"/>
          </w:tcPr>
          <w:p w14:paraId="4813886B">
            <w:pPr>
              <w:jc w:val="center"/>
            </w:pPr>
            <w:r>
              <w:rPr>
                <w:rFonts w:hint="eastAsia"/>
              </w:rPr>
              <w:t>宛城分局红泥湾派出所</w:t>
            </w:r>
          </w:p>
        </w:tc>
        <w:tc>
          <w:tcPr>
            <w:tcW w:w="1892" w:type="dxa"/>
            <w:tcBorders>
              <w:top w:val="nil"/>
              <w:left w:val="nil"/>
              <w:bottom w:val="single" w:color="000000" w:sz="4" w:space="0"/>
              <w:right w:val="single" w:color="000000" w:sz="4" w:space="0"/>
            </w:tcBorders>
            <w:shd w:val="clear" w:color="auto" w:fill="auto"/>
            <w:vAlign w:val="center"/>
          </w:tcPr>
          <w:p w14:paraId="5D0372B2">
            <w:pPr>
              <w:jc w:val="center"/>
            </w:pPr>
            <w:r>
              <w:rPr>
                <w:rFonts w:hint="eastAsia"/>
              </w:rPr>
              <w:t>公安大厦17楼机房—红泥湾派出所</w:t>
            </w:r>
          </w:p>
        </w:tc>
        <w:tc>
          <w:tcPr>
            <w:tcW w:w="650" w:type="dxa"/>
            <w:tcBorders>
              <w:top w:val="nil"/>
              <w:left w:val="nil"/>
              <w:bottom w:val="single" w:color="000000" w:sz="4" w:space="0"/>
              <w:right w:val="single" w:color="000000" w:sz="4" w:space="0"/>
            </w:tcBorders>
            <w:shd w:val="clear" w:color="auto" w:fill="auto"/>
            <w:vAlign w:val="center"/>
          </w:tcPr>
          <w:p w14:paraId="4526D8C9">
            <w:pPr>
              <w:jc w:val="center"/>
            </w:pPr>
            <w:r>
              <w:rPr>
                <w:rFonts w:hint="eastAsia"/>
              </w:rPr>
              <w:t>15</w:t>
            </w:r>
          </w:p>
        </w:tc>
        <w:tc>
          <w:tcPr>
            <w:tcW w:w="955" w:type="dxa"/>
            <w:tcBorders>
              <w:top w:val="nil"/>
              <w:left w:val="nil"/>
              <w:bottom w:val="single" w:color="000000" w:sz="4" w:space="0"/>
              <w:right w:val="single" w:color="000000" w:sz="4" w:space="0"/>
            </w:tcBorders>
            <w:shd w:val="clear" w:color="auto" w:fill="auto"/>
            <w:vAlign w:val="center"/>
          </w:tcPr>
          <w:p w14:paraId="2A00AD5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FE5108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9C54A57">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0B97ABB8">
            <w:r>
              <w:rPr>
                <w:rFonts w:hint="eastAsia"/>
              </w:rPr>
              <w:t>红泥湾</w:t>
            </w:r>
          </w:p>
        </w:tc>
      </w:tr>
      <w:tr w14:paraId="1210B96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3C18C8D">
            <w:pPr>
              <w:jc w:val="center"/>
            </w:pPr>
            <w:r>
              <w:rPr>
                <w:rFonts w:hint="eastAsia"/>
              </w:rPr>
              <w:t>97</w:t>
            </w:r>
          </w:p>
        </w:tc>
        <w:tc>
          <w:tcPr>
            <w:tcW w:w="1573" w:type="dxa"/>
            <w:tcBorders>
              <w:top w:val="nil"/>
              <w:left w:val="nil"/>
              <w:bottom w:val="single" w:color="000000" w:sz="4" w:space="0"/>
              <w:right w:val="single" w:color="000000" w:sz="4" w:space="0"/>
            </w:tcBorders>
            <w:shd w:val="clear" w:color="auto" w:fill="auto"/>
            <w:vAlign w:val="center"/>
          </w:tcPr>
          <w:p w14:paraId="7CFF20AA">
            <w:pPr>
              <w:jc w:val="center"/>
            </w:pPr>
            <w:r>
              <w:rPr>
                <w:rFonts w:hint="eastAsia"/>
              </w:rPr>
              <w:t>宛城分局高庙派出所</w:t>
            </w:r>
          </w:p>
        </w:tc>
        <w:tc>
          <w:tcPr>
            <w:tcW w:w="1892" w:type="dxa"/>
            <w:tcBorders>
              <w:top w:val="nil"/>
              <w:left w:val="nil"/>
              <w:bottom w:val="single" w:color="000000" w:sz="4" w:space="0"/>
              <w:right w:val="single" w:color="000000" w:sz="4" w:space="0"/>
            </w:tcBorders>
            <w:shd w:val="clear" w:color="auto" w:fill="auto"/>
            <w:vAlign w:val="center"/>
          </w:tcPr>
          <w:p w14:paraId="3909378D">
            <w:pPr>
              <w:jc w:val="center"/>
            </w:pPr>
            <w:r>
              <w:rPr>
                <w:rFonts w:hint="eastAsia"/>
              </w:rPr>
              <w:t>公安大厦17楼机房—高庙派出所</w:t>
            </w:r>
          </w:p>
        </w:tc>
        <w:tc>
          <w:tcPr>
            <w:tcW w:w="650" w:type="dxa"/>
            <w:tcBorders>
              <w:top w:val="nil"/>
              <w:left w:val="nil"/>
              <w:bottom w:val="single" w:color="000000" w:sz="4" w:space="0"/>
              <w:right w:val="single" w:color="000000" w:sz="4" w:space="0"/>
            </w:tcBorders>
            <w:shd w:val="clear" w:color="auto" w:fill="auto"/>
            <w:vAlign w:val="center"/>
          </w:tcPr>
          <w:p w14:paraId="328E58F1">
            <w:pPr>
              <w:jc w:val="center"/>
            </w:pPr>
            <w:r>
              <w:rPr>
                <w:rFonts w:hint="eastAsia"/>
              </w:rPr>
              <w:t>22</w:t>
            </w:r>
          </w:p>
        </w:tc>
        <w:tc>
          <w:tcPr>
            <w:tcW w:w="955" w:type="dxa"/>
            <w:tcBorders>
              <w:top w:val="nil"/>
              <w:left w:val="nil"/>
              <w:bottom w:val="single" w:color="000000" w:sz="4" w:space="0"/>
              <w:right w:val="single" w:color="000000" w:sz="4" w:space="0"/>
            </w:tcBorders>
            <w:shd w:val="clear" w:color="auto" w:fill="auto"/>
            <w:vAlign w:val="center"/>
          </w:tcPr>
          <w:p w14:paraId="6B584AF5">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1CB808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6FD6D9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567DC02">
            <w:r>
              <w:rPr>
                <w:rFonts w:hint="eastAsia"/>
              </w:rPr>
              <w:t>高庙</w:t>
            </w:r>
          </w:p>
        </w:tc>
      </w:tr>
      <w:tr w14:paraId="075F43E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BFE9E45">
            <w:pPr>
              <w:jc w:val="center"/>
            </w:pPr>
            <w:r>
              <w:rPr>
                <w:rFonts w:hint="eastAsia"/>
              </w:rPr>
              <w:t>98</w:t>
            </w:r>
          </w:p>
        </w:tc>
        <w:tc>
          <w:tcPr>
            <w:tcW w:w="1573" w:type="dxa"/>
            <w:tcBorders>
              <w:top w:val="nil"/>
              <w:left w:val="nil"/>
              <w:bottom w:val="single" w:color="000000" w:sz="4" w:space="0"/>
              <w:right w:val="single" w:color="000000" w:sz="4" w:space="0"/>
            </w:tcBorders>
            <w:shd w:val="clear" w:color="auto" w:fill="auto"/>
            <w:vAlign w:val="center"/>
          </w:tcPr>
          <w:p w14:paraId="0A5D53D3">
            <w:pPr>
              <w:jc w:val="center"/>
            </w:pPr>
            <w:r>
              <w:rPr>
                <w:rFonts w:hint="eastAsia"/>
              </w:rPr>
              <w:t>宛城分局仲景派出所</w:t>
            </w:r>
          </w:p>
        </w:tc>
        <w:tc>
          <w:tcPr>
            <w:tcW w:w="1892" w:type="dxa"/>
            <w:tcBorders>
              <w:top w:val="nil"/>
              <w:left w:val="nil"/>
              <w:bottom w:val="single" w:color="000000" w:sz="4" w:space="0"/>
              <w:right w:val="single" w:color="000000" w:sz="4" w:space="0"/>
            </w:tcBorders>
            <w:shd w:val="clear" w:color="auto" w:fill="auto"/>
            <w:vAlign w:val="center"/>
          </w:tcPr>
          <w:p w14:paraId="15F1A65F">
            <w:pPr>
              <w:jc w:val="center"/>
            </w:pPr>
            <w:r>
              <w:rPr>
                <w:rFonts w:hint="eastAsia"/>
              </w:rPr>
              <w:t>公安大厦17楼机房仲景分局</w:t>
            </w:r>
          </w:p>
        </w:tc>
        <w:tc>
          <w:tcPr>
            <w:tcW w:w="650" w:type="dxa"/>
            <w:tcBorders>
              <w:top w:val="nil"/>
              <w:left w:val="nil"/>
              <w:bottom w:val="single" w:color="000000" w:sz="4" w:space="0"/>
              <w:right w:val="single" w:color="000000" w:sz="4" w:space="0"/>
            </w:tcBorders>
            <w:shd w:val="clear" w:color="auto" w:fill="auto"/>
            <w:vAlign w:val="center"/>
          </w:tcPr>
          <w:p w14:paraId="66B23932">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50D84F2">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F45A72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99207CD">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53E9A973">
            <w:r>
              <w:rPr>
                <w:rFonts w:hint="eastAsia"/>
              </w:rPr>
              <w:t>独山大道所部（同事故大队）</w:t>
            </w:r>
          </w:p>
        </w:tc>
      </w:tr>
      <w:tr w14:paraId="544C9B6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7220EF1">
            <w:pPr>
              <w:jc w:val="center"/>
            </w:pPr>
            <w:r>
              <w:rPr>
                <w:rFonts w:hint="eastAsia"/>
              </w:rPr>
              <w:t>99</w:t>
            </w:r>
          </w:p>
        </w:tc>
        <w:tc>
          <w:tcPr>
            <w:tcW w:w="1573" w:type="dxa"/>
            <w:tcBorders>
              <w:top w:val="nil"/>
              <w:left w:val="nil"/>
              <w:bottom w:val="single" w:color="000000" w:sz="4" w:space="0"/>
              <w:right w:val="single" w:color="000000" w:sz="4" w:space="0"/>
            </w:tcBorders>
            <w:shd w:val="clear" w:color="auto" w:fill="auto"/>
            <w:vAlign w:val="center"/>
          </w:tcPr>
          <w:p w14:paraId="1ADDE606">
            <w:pPr>
              <w:jc w:val="center"/>
            </w:pPr>
            <w:r>
              <w:rPr>
                <w:rFonts w:hint="eastAsia"/>
              </w:rPr>
              <w:t>宛城分局汉冶派出所</w:t>
            </w:r>
          </w:p>
        </w:tc>
        <w:tc>
          <w:tcPr>
            <w:tcW w:w="1892" w:type="dxa"/>
            <w:tcBorders>
              <w:top w:val="nil"/>
              <w:left w:val="nil"/>
              <w:bottom w:val="single" w:color="000000" w:sz="4" w:space="0"/>
              <w:right w:val="single" w:color="000000" w:sz="4" w:space="0"/>
            </w:tcBorders>
            <w:shd w:val="clear" w:color="auto" w:fill="auto"/>
            <w:vAlign w:val="center"/>
          </w:tcPr>
          <w:p w14:paraId="446FE481">
            <w:pPr>
              <w:jc w:val="center"/>
            </w:pPr>
            <w:r>
              <w:rPr>
                <w:rFonts w:hint="eastAsia"/>
              </w:rPr>
              <w:t>公安大厦17楼机房—仲景派出所四大队</w:t>
            </w:r>
          </w:p>
        </w:tc>
        <w:tc>
          <w:tcPr>
            <w:tcW w:w="650" w:type="dxa"/>
            <w:tcBorders>
              <w:top w:val="nil"/>
              <w:left w:val="nil"/>
              <w:bottom w:val="single" w:color="000000" w:sz="4" w:space="0"/>
              <w:right w:val="single" w:color="000000" w:sz="4" w:space="0"/>
            </w:tcBorders>
            <w:shd w:val="clear" w:color="auto" w:fill="auto"/>
            <w:vAlign w:val="center"/>
          </w:tcPr>
          <w:p w14:paraId="5620985B">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2E416ED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CA3450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1805AC9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4566FB7">
            <w:r>
              <w:rPr>
                <w:rFonts w:hint="eastAsia"/>
              </w:rPr>
              <w:t>汉冶派出所</w:t>
            </w:r>
          </w:p>
        </w:tc>
      </w:tr>
      <w:tr w14:paraId="3691905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ACE9B3E">
            <w:pPr>
              <w:jc w:val="center"/>
            </w:pPr>
            <w:r>
              <w:rPr>
                <w:rFonts w:hint="eastAsia"/>
              </w:rPr>
              <w:t>100</w:t>
            </w:r>
          </w:p>
        </w:tc>
        <w:tc>
          <w:tcPr>
            <w:tcW w:w="1573" w:type="dxa"/>
            <w:tcBorders>
              <w:top w:val="nil"/>
              <w:left w:val="nil"/>
              <w:bottom w:val="single" w:color="000000" w:sz="4" w:space="0"/>
              <w:right w:val="single" w:color="000000" w:sz="4" w:space="0"/>
            </w:tcBorders>
            <w:shd w:val="clear" w:color="auto" w:fill="auto"/>
            <w:vAlign w:val="center"/>
          </w:tcPr>
          <w:p w14:paraId="5D87C37E">
            <w:pPr>
              <w:jc w:val="center"/>
            </w:pPr>
            <w:r>
              <w:rPr>
                <w:rFonts w:hint="eastAsia"/>
              </w:rPr>
              <w:t>宛城分局东关派出所</w:t>
            </w:r>
          </w:p>
        </w:tc>
        <w:tc>
          <w:tcPr>
            <w:tcW w:w="1892" w:type="dxa"/>
            <w:tcBorders>
              <w:top w:val="nil"/>
              <w:left w:val="nil"/>
              <w:bottom w:val="single" w:color="000000" w:sz="4" w:space="0"/>
              <w:right w:val="single" w:color="000000" w:sz="4" w:space="0"/>
            </w:tcBorders>
            <w:shd w:val="clear" w:color="auto" w:fill="auto"/>
            <w:vAlign w:val="center"/>
          </w:tcPr>
          <w:p w14:paraId="4639B161">
            <w:pPr>
              <w:jc w:val="center"/>
            </w:pPr>
            <w:r>
              <w:rPr>
                <w:rFonts w:hint="eastAsia"/>
              </w:rPr>
              <w:t>公安大厦17楼机房—新华分局</w:t>
            </w:r>
          </w:p>
        </w:tc>
        <w:tc>
          <w:tcPr>
            <w:tcW w:w="650" w:type="dxa"/>
            <w:tcBorders>
              <w:top w:val="nil"/>
              <w:left w:val="nil"/>
              <w:bottom w:val="single" w:color="000000" w:sz="4" w:space="0"/>
              <w:right w:val="single" w:color="000000" w:sz="4" w:space="0"/>
            </w:tcBorders>
            <w:shd w:val="clear" w:color="auto" w:fill="auto"/>
            <w:vAlign w:val="center"/>
          </w:tcPr>
          <w:p w14:paraId="0B6AEEC7">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19E2AE9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64E358F">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7468FA06">
            <w:pPr>
              <w:jc w:val="center"/>
            </w:pPr>
            <w:r>
              <w:rPr>
                <w:rFonts w:hint="eastAsia"/>
              </w:rPr>
              <w:t>千兆交换机（含千兆光模块1个）</w:t>
            </w:r>
          </w:p>
        </w:tc>
        <w:tc>
          <w:tcPr>
            <w:tcW w:w="1133" w:type="dxa"/>
            <w:tcBorders>
              <w:top w:val="nil"/>
              <w:left w:val="nil"/>
              <w:bottom w:val="single" w:color="000000" w:sz="4" w:space="0"/>
              <w:right w:val="single" w:color="000000" w:sz="4" w:space="0"/>
            </w:tcBorders>
            <w:shd w:val="clear" w:color="auto" w:fill="auto"/>
            <w:vAlign w:val="center"/>
          </w:tcPr>
          <w:p w14:paraId="78C9C522">
            <w:r>
              <w:rPr>
                <w:rFonts w:hint="eastAsia"/>
              </w:rPr>
              <w:t>建设路原新华分局</w:t>
            </w:r>
          </w:p>
        </w:tc>
      </w:tr>
      <w:tr w14:paraId="61053E6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E6733C8">
            <w:pPr>
              <w:jc w:val="center"/>
            </w:pPr>
            <w:r>
              <w:rPr>
                <w:rFonts w:hint="eastAsia"/>
              </w:rPr>
              <w:t>101</w:t>
            </w:r>
          </w:p>
        </w:tc>
        <w:tc>
          <w:tcPr>
            <w:tcW w:w="1573" w:type="dxa"/>
            <w:tcBorders>
              <w:top w:val="nil"/>
              <w:left w:val="nil"/>
              <w:bottom w:val="single" w:color="000000" w:sz="4" w:space="0"/>
              <w:right w:val="single" w:color="000000" w:sz="4" w:space="0"/>
            </w:tcBorders>
            <w:shd w:val="clear" w:color="auto" w:fill="auto"/>
            <w:vAlign w:val="center"/>
          </w:tcPr>
          <w:p w14:paraId="754ECFC2">
            <w:pPr>
              <w:jc w:val="center"/>
            </w:pPr>
            <w:r>
              <w:rPr>
                <w:rFonts w:hint="eastAsia"/>
              </w:rPr>
              <w:t>宛城分局新华派出所</w:t>
            </w:r>
          </w:p>
        </w:tc>
        <w:tc>
          <w:tcPr>
            <w:tcW w:w="1892" w:type="dxa"/>
            <w:tcBorders>
              <w:top w:val="nil"/>
              <w:left w:val="nil"/>
              <w:bottom w:val="single" w:color="000000" w:sz="4" w:space="0"/>
              <w:right w:val="single" w:color="000000" w:sz="4" w:space="0"/>
            </w:tcBorders>
            <w:shd w:val="clear" w:color="auto" w:fill="auto"/>
            <w:vAlign w:val="center"/>
          </w:tcPr>
          <w:p w14:paraId="1F57F844">
            <w:pPr>
              <w:jc w:val="center"/>
            </w:pPr>
            <w:r>
              <w:rPr>
                <w:rFonts w:hint="eastAsia"/>
              </w:rPr>
              <w:t>公安大厦17楼机房—新华派出所</w:t>
            </w:r>
          </w:p>
        </w:tc>
        <w:tc>
          <w:tcPr>
            <w:tcW w:w="650" w:type="dxa"/>
            <w:tcBorders>
              <w:top w:val="nil"/>
              <w:left w:val="nil"/>
              <w:bottom w:val="single" w:color="000000" w:sz="4" w:space="0"/>
              <w:right w:val="single" w:color="000000" w:sz="4" w:space="0"/>
            </w:tcBorders>
            <w:shd w:val="clear" w:color="auto" w:fill="auto"/>
            <w:vAlign w:val="center"/>
          </w:tcPr>
          <w:p w14:paraId="17831C08">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59BCA08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CDFC1E3">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7078A75">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056C1DD0">
            <w:r>
              <w:rPr>
                <w:rFonts w:hint="eastAsia"/>
              </w:rPr>
              <w:t>南阳市联合街新华街道办事处院内</w:t>
            </w:r>
          </w:p>
        </w:tc>
      </w:tr>
      <w:tr w14:paraId="2A05B58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B3B8F7E">
            <w:pPr>
              <w:jc w:val="center"/>
            </w:pPr>
            <w:r>
              <w:rPr>
                <w:rFonts w:hint="eastAsia"/>
              </w:rPr>
              <w:t>102</w:t>
            </w:r>
          </w:p>
        </w:tc>
        <w:tc>
          <w:tcPr>
            <w:tcW w:w="1573" w:type="dxa"/>
            <w:tcBorders>
              <w:top w:val="nil"/>
              <w:left w:val="nil"/>
              <w:bottom w:val="single" w:color="000000" w:sz="4" w:space="0"/>
              <w:right w:val="single" w:color="000000" w:sz="4" w:space="0"/>
            </w:tcBorders>
            <w:shd w:val="clear" w:color="auto" w:fill="auto"/>
            <w:vAlign w:val="center"/>
          </w:tcPr>
          <w:p w14:paraId="551FCD44">
            <w:pPr>
              <w:jc w:val="center"/>
            </w:pPr>
            <w:r>
              <w:rPr>
                <w:rFonts w:hint="eastAsia"/>
              </w:rPr>
              <w:t>宛城分局汉冢乡政务中心</w:t>
            </w:r>
          </w:p>
        </w:tc>
        <w:tc>
          <w:tcPr>
            <w:tcW w:w="1892" w:type="dxa"/>
            <w:tcBorders>
              <w:top w:val="nil"/>
              <w:left w:val="nil"/>
              <w:bottom w:val="single" w:color="000000" w:sz="4" w:space="0"/>
              <w:right w:val="single" w:color="000000" w:sz="4" w:space="0"/>
            </w:tcBorders>
            <w:shd w:val="clear" w:color="auto" w:fill="auto"/>
            <w:vAlign w:val="center"/>
          </w:tcPr>
          <w:p w14:paraId="56AF612A">
            <w:pPr>
              <w:jc w:val="center"/>
            </w:pPr>
            <w:r>
              <w:rPr>
                <w:rFonts w:hint="eastAsia"/>
              </w:rPr>
              <w:t>汉冢派出所—汉冢政务中心</w:t>
            </w:r>
          </w:p>
        </w:tc>
        <w:tc>
          <w:tcPr>
            <w:tcW w:w="650" w:type="dxa"/>
            <w:tcBorders>
              <w:top w:val="nil"/>
              <w:left w:val="nil"/>
              <w:bottom w:val="single" w:color="000000" w:sz="4" w:space="0"/>
              <w:right w:val="single" w:color="000000" w:sz="4" w:space="0"/>
            </w:tcBorders>
            <w:shd w:val="clear" w:color="auto" w:fill="auto"/>
            <w:vAlign w:val="center"/>
          </w:tcPr>
          <w:p w14:paraId="20E6CB56">
            <w:pPr>
              <w:jc w:val="center"/>
            </w:pPr>
            <w:r>
              <w:rPr>
                <w:rFonts w:hint="eastAsia"/>
              </w:rPr>
              <w:t>5</w:t>
            </w:r>
          </w:p>
        </w:tc>
        <w:tc>
          <w:tcPr>
            <w:tcW w:w="955" w:type="dxa"/>
            <w:tcBorders>
              <w:top w:val="nil"/>
              <w:left w:val="nil"/>
              <w:bottom w:val="single" w:color="000000" w:sz="4" w:space="0"/>
              <w:right w:val="single" w:color="000000" w:sz="4" w:space="0"/>
            </w:tcBorders>
            <w:shd w:val="clear" w:color="auto" w:fill="auto"/>
            <w:vAlign w:val="center"/>
          </w:tcPr>
          <w:p w14:paraId="2D6D84FD">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E4A24E2">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015DC31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086695B">
            <w:r>
              <w:rPr>
                <w:rFonts w:hint="eastAsia"/>
              </w:rPr>
              <w:t>汉冢乡政府院内</w:t>
            </w:r>
          </w:p>
        </w:tc>
      </w:tr>
      <w:tr w14:paraId="0C31D41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BD1AEC2">
            <w:pPr>
              <w:jc w:val="center"/>
            </w:pPr>
            <w:r>
              <w:rPr>
                <w:rFonts w:hint="eastAsia"/>
              </w:rPr>
              <w:t>103</w:t>
            </w:r>
          </w:p>
        </w:tc>
        <w:tc>
          <w:tcPr>
            <w:tcW w:w="1573" w:type="dxa"/>
            <w:tcBorders>
              <w:top w:val="nil"/>
              <w:left w:val="nil"/>
              <w:bottom w:val="single" w:color="000000" w:sz="4" w:space="0"/>
              <w:right w:val="single" w:color="000000" w:sz="4" w:space="0"/>
            </w:tcBorders>
            <w:shd w:val="clear" w:color="auto" w:fill="auto"/>
            <w:vAlign w:val="center"/>
          </w:tcPr>
          <w:p w14:paraId="6A414694">
            <w:pPr>
              <w:jc w:val="center"/>
            </w:pPr>
            <w:r>
              <w:rPr>
                <w:rFonts w:hint="eastAsia"/>
              </w:rPr>
              <w:t>高新分局张衡派出所</w:t>
            </w:r>
          </w:p>
        </w:tc>
        <w:tc>
          <w:tcPr>
            <w:tcW w:w="1892" w:type="dxa"/>
            <w:tcBorders>
              <w:top w:val="nil"/>
              <w:left w:val="nil"/>
              <w:bottom w:val="single" w:color="000000" w:sz="4" w:space="0"/>
              <w:right w:val="single" w:color="000000" w:sz="4" w:space="0"/>
            </w:tcBorders>
            <w:shd w:val="clear" w:color="auto" w:fill="auto"/>
            <w:vAlign w:val="center"/>
          </w:tcPr>
          <w:p w14:paraId="69611858">
            <w:pPr>
              <w:jc w:val="center"/>
            </w:pPr>
            <w:r>
              <w:rPr>
                <w:rFonts w:hint="eastAsia"/>
              </w:rPr>
              <w:t>特警机房—张衡路派出所（新址）</w:t>
            </w:r>
          </w:p>
        </w:tc>
        <w:tc>
          <w:tcPr>
            <w:tcW w:w="650" w:type="dxa"/>
            <w:tcBorders>
              <w:top w:val="nil"/>
              <w:left w:val="nil"/>
              <w:bottom w:val="single" w:color="000000" w:sz="4" w:space="0"/>
              <w:right w:val="single" w:color="000000" w:sz="4" w:space="0"/>
            </w:tcBorders>
            <w:shd w:val="clear" w:color="auto" w:fill="auto"/>
            <w:vAlign w:val="center"/>
          </w:tcPr>
          <w:p w14:paraId="18CB9CC5">
            <w:pPr>
              <w:jc w:val="center"/>
            </w:pPr>
            <w:r>
              <w:rPr>
                <w:rFonts w:hint="eastAsia"/>
              </w:rPr>
              <w:t>2</w:t>
            </w:r>
          </w:p>
        </w:tc>
        <w:tc>
          <w:tcPr>
            <w:tcW w:w="955" w:type="dxa"/>
            <w:tcBorders>
              <w:top w:val="nil"/>
              <w:left w:val="nil"/>
              <w:bottom w:val="single" w:color="000000" w:sz="4" w:space="0"/>
              <w:right w:val="single" w:color="000000" w:sz="4" w:space="0"/>
            </w:tcBorders>
            <w:shd w:val="clear" w:color="auto" w:fill="auto"/>
            <w:vAlign w:val="center"/>
          </w:tcPr>
          <w:p w14:paraId="1B1597A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3B2396E">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331F03A">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4E58F85B">
            <w:r>
              <w:rPr>
                <w:rFonts w:hint="eastAsia"/>
              </w:rPr>
              <w:t>张衡路派出所</w:t>
            </w:r>
          </w:p>
        </w:tc>
      </w:tr>
      <w:tr w14:paraId="7919B76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695F685">
            <w:pPr>
              <w:jc w:val="center"/>
            </w:pPr>
            <w:r>
              <w:rPr>
                <w:rFonts w:hint="eastAsia"/>
              </w:rPr>
              <w:t>104</w:t>
            </w:r>
          </w:p>
        </w:tc>
        <w:tc>
          <w:tcPr>
            <w:tcW w:w="1573" w:type="dxa"/>
            <w:tcBorders>
              <w:top w:val="nil"/>
              <w:left w:val="nil"/>
              <w:bottom w:val="single" w:color="000000" w:sz="4" w:space="0"/>
              <w:right w:val="single" w:color="000000" w:sz="4" w:space="0"/>
            </w:tcBorders>
            <w:shd w:val="clear" w:color="auto" w:fill="auto"/>
            <w:vAlign w:val="center"/>
          </w:tcPr>
          <w:p w14:paraId="58652EBE">
            <w:pPr>
              <w:jc w:val="center"/>
            </w:pPr>
            <w:r>
              <w:rPr>
                <w:rFonts w:hint="eastAsia"/>
              </w:rPr>
              <w:t>高新分局百里奚派出所</w:t>
            </w:r>
          </w:p>
        </w:tc>
        <w:tc>
          <w:tcPr>
            <w:tcW w:w="1892" w:type="dxa"/>
            <w:tcBorders>
              <w:top w:val="nil"/>
              <w:left w:val="nil"/>
              <w:bottom w:val="single" w:color="000000" w:sz="4" w:space="0"/>
              <w:right w:val="single" w:color="000000" w:sz="4" w:space="0"/>
            </w:tcBorders>
            <w:shd w:val="clear" w:color="auto" w:fill="auto"/>
            <w:vAlign w:val="center"/>
          </w:tcPr>
          <w:p w14:paraId="3236274E">
            <w:pPr>
              <w:jc w:val="center"/>
            </w:pPr>
            <w:r>
              <w:rPr>
                <w:rFonts w:hint="eastAsia"/>
              </w:rPr>
              <w:t>特警机房—北京路派出所</w:t>
            </w:r>
          </w:p>
        </w:tc>
        <w:tc>
          <w:tcPr>
            <w:tcW w:w="650" w:type="dxa"/>
            <w:tcBorders>
              <w:top w:val="nil"/>
              <w:left w:val="nil"/>
              <w:bottom w:val="single" w:color="000000" w:sz="4" w:space="0"/>
              <w:right w:val="single" w:color="000000" w:sz="4" w:space="0"/>
            </w:tcBorders>
            <w:shd w:val="clear" w:color="auto" w:fill="auto"/>
            <w:vAlign w:val="center"/>
          </w:tcPr>
          <w:p w14:paraId="069304D7">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6B06BA81">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1D522E4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70A4B1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756E7263">
            <w:r>
              <w:rPr>
                <w:rFonts w:hint="eastAsia"/>
              </w:rPr>
              <w:t>北京路派出所</w:t>
            </w:r>
          </w:p>
        </w:tc>
      </w:tr>
      <w:tr w14:paraId="658F2525">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D7144F1">
            <w:pPr>
              <w:jc w:val="center"/>
            </w:pPr>
            <w:r>
              <w:rPr>
                <w:rFonts w:hint="eastAsia"/>
              </w:rPr>
              <w:t>105</w:t>
            </w:r>
          </w:p>
        </w:tc>
        <w:tc>
          <w:tcPr>
            <w:tcW w:w="1573" w:type="dxa"/>
            <w:tcBorders>
              <w:top w:val="nil"/>
              <w:left w:val="nil"/>
              <w:bottom w:val="single" w:color="000000" w:sz="4" w:space="0"/>
              <w:right w:val="single" w:color="000000" w:sz="4" w:space="0"/>
            </w:tcBorders>
            <w:shd w:val="clear" w:color="auto" w:fill="auto"/>
            <w:vAlign w:val="center"/>
          </w:tcPr>
          <w:p w14:paraId="1B1C0B46">
            <w:pPr>
              <w:jc w:val="center"/>
            </w:pPr>
            <w:r>
              <w:rPr>
                <w:rFonts w:hint="eastAsia"/>
              </w:rPr>
              <w:t>高新分局中关村派出所</w:t>
            </w:r>
          </w:p>
        </w:tc>
        <w:tc>
          <w:tcPr>
            <w:tcW w:w="1892" w:type="dxa"/>
            <w:tcBorders>
              <w:top w:val="nil"/>
              <w:left w:val="nil"/>
              <w:bottom w:val="single" w:color="000000" w:sz="4" w:space="0"/>
              <w:right w:val="single" w:color="000000" w:sz="4" w:space="0"/>
            </w:tcBorders>
            <w:shd w:val="clear" w:color="auto" w:fill="auto"/>
            <w:vAlign w:val="center"/>
          </w:tcPr>
          <w:p w14:paraId="022E14A2">
            <w:pPr>
              <w:jc w:val="center"/>
            </w:pPr>
            <w:r>
              <w:rPr>
                <w:rFonts w:hint="eastAsia"/>
              </w:rPr>
              <w:t>公安大厦17楼机房—中关村派出所</w:t>
            </w:r>
          </w:p>
        </w:tc>
        <w:tc>
          <w:tcPr>
            <w:tcW w:w="650" w:type="dxa"/>
            <w:tcBorders>
              <w:top w:val="nil"/>
              <w:left w:val="nil"/>
              <w:bottom w:val="single" w:color="000000" w:sz="4" w:space="0"/>
              <w:right w:val="single" w:color="000000" w:sz="4" w:space="0"/>
            </w:tcBorders>
            <w:shd w:val="clear" w:color="auto" w:fill="auto"/>
            <w:vAlign w:val="center"/>
          </w:tcPr>
          <w:p w14:paraId="427E961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0BD0B2E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14CA5C0">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31408DCA">
            <w:pPr>
              <w:jc w:val="center"/>
            </w:pPr>
            <w:r>
              <w:rPr>
                <w:rFonts w:hint="eastAsia"/>
              </w:rPr>
              <w:t>光电收发器</w:t>
            </w:r>
          </w:p>
        </w:tc>
        <w:tc>
          <w:tcPr>
            <w:tcW w:w="1133" w:type="dxa"/>
            <w:tcBorders>
              <w:top w:val="nil"/>
              <w:left w:val="nil"/>
              <w:bottom w:val="single" w:color="000000" w:sz="4" w:space="0"/>
              <w:right w:val="single" w:color="000000" w:sz="4" w:space="0"/>
            </w:tcBorders>
            <w:shd w:val="clear" w:color="auto" w:fill="auto"/>
            <w:vAlign w:val="center"/>
          </w:tcPr>
          <w:p w14:paraId="6887E8DC">
            <w:r>
              <w:rPr>
                <w:rFonts w:hint="eastAsia"/>
              </w:rPr>
              <w:t>纬七路与经十路交叉口东南角南阳中关村科技产业园办公大楼一楼</w:t>
            </w:r>
          </w:p>
        </w:tc>
      </w:tr>
      <w:tr w14:paraId="043B2E1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25E826B">
            <w:pPr>
              <w:jc w:val="center"/>
            </w:pPr>
            <w:r>
              <w:rPr>
                <w:rFonts w:hint="eastAsia"/>
              </w:rPr>
              <w:t>106</w:t>
            </w:r>
          </w:p>
        </w:tc>
        <w:tc>
          <w:tcPr>
            <w:tcW w:w="1573" w:type="dxa"/>
            <w:tcBorders>
              <w:top w:val="nil"/>
              <w:left w:val="nil"/>
              <w:bottom w:val="single" w:color="000000" w:sz="4" w:space="0"/>
              <w:right w:val="single" w:color="000000" w:sz="4" w:space="0"/>
            </w:tcBorders>
            <w:shd w:val="clear" w:color="auto" w:fill="auto"/>
            <w:vAlign w:val="center"/>
          </w:tcPr>
          <w:p w14:paraId="0AC49DFD">
            <w:pPr>
              <w:jc w:val="center"/>
            </w:pPr>
            <w:r>
              <w:rPr>
                <w:rFonts w:hint="eastAsia"/>
              </w:rPr>
              <w:t>示范区分局枣林派出所</w:t>
            </w:r>
          </w:p>
        </w:tc>
        <w:tc>
          <w:tcPr>
            <w:tcW w:w="1892" w:type="dxa"/>
            <w:tcBorders>
              <w:top w:val="nil"/>
              <w:left w:val="nil"/>
              <w:bottom w:val="single" w:color="000000" w:sz="4" w:space="0"/>
              <w:right w:val="single" w:color="000000" w:sz="4" w:space="0"/>
            </w:tcBorders>
            <w:shd w:val="clear" w:color="auto" w:fill="auto"/>
            <w:vAlign w:val="center"/>
          </w:tcPr>
          <w:p w14:paraId="7F333D85">
            <w:pPr>
              <w:jc w:val="center"/>
            </w:pPr>
            <w:r>
              <w:rPr>
                <w:rFonts w:hint="eastAsia"/>
              </w:rPr>
              <w:t>公安大厦17楼机房——枣林派出所</w:t>
            </w:r>
          </w:p>
        </w:tc>
        <w:tc>
          <w:tcPr>
            <w:tcW w:w="650" w:type="dxa"/>
            <w:tcBorders>
              <w:top w:val="nil"/>
              <w:left w:val="nil"/>
              <w:bottom w:val="single" w:color="000000" w:sz="4" w:space="0"/>
              <w:right w:val="single" w:color="000000" w:sz="4" w:space="0"/>
            </w:tcBorders>
            <w:shd w:val="clear" w:color="auto" w:fill="auto"/>
            <w:vAlign w:val="center"/>
          </w:tcPr>
          <w:p w14:paraId="65793ACC">
            <w:pPr>
              <w:jc w:val="center"/>
            </w:pPr>
            <w:r>
              <w:rPr>
                <w:rFonts w:hint="eastAsia"/>
              </w:rPr>
              <w:t>7</w:t>
            </w:r>
          </w:p>
        </w:tc>
        <w:tc>
          <w:tcPr>
            <w:tcW w:w="955" w:type="dxa"/>
            <w:tcBorders>
              <w:top w:val="nil"/>
              <w:left w:val="nil"/>
              <w:bottom w:val="single" w:color="000000" w:sz="4" w:space="0"/>
              <w:right w:val="single" w:color="000000" w:sz="4" w:space="0"/>
            </w:tcBorders>
            <w:shd w:val="clear" w:color="auto" w:fill="auto"/>
            <w:vAlign w:val="center"/>
          </w:tcPr>
          <w:p w14:paraId="7D1BDF27">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18E75EC">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6EA96200">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26637E77">
            <w:r>
              <w:rPr>
                <w:rFonts w:hint="eastAsia"/>
              </w:rPr>
              <w:t>长江路泰山路交叉口枣林大队院内消防队隔墙</w:t>
            </w:r>
          </w:p>
        </w:tc>
      </w:tr>
      <w:tr w14:paraId="747A339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A10A3B8">
            <w:pPr>
              <w:jc w:val="center"/>
            </w:pPr>
            <w:r>
              <w:rPr>
                <w:rFonts w:hint="eastAsia"/>
              </w:rPr>
              <w:t>107</w:t>
            </w:r>
          </w:p>
        </w:tc>
        <w:tc>
          <w:tcPr>
            <w:tcW w:w="1573" w:type="dxa"/>
            <w:tcBorders>
              <w:top w:val="nil"/>
              <w:left w:val="nil"/>
              <w:bottom w:val="single" w:color="000000" w:sz="4" w:space="0"/>
              <w:right w:val="single" w:color="000000" w:sz="4" w:space="0"/>
            </w:tcBorders>
            <w:shd w:val="clear" w:color="auto" w:fill="auto"/>
            <w:vAlign w:val="center"/>
          </w:tcPr>
          <w:p w14:paraId="2996656D">
            <w:pPr>
              <w:jc w:val="center"/>
            </w:pPr>
            <w:r>
              <w:rPr>
                <w:rFonts w:hint="eastAsia"/>
              </w:rPr>
              <w:t>示范区分局新店派出所</w:t>
            </w:r>
          </w:p>
        </w:tc>
        <w:tc>
          <w:tcPr>
            <w:tcW w:w="1892" w:type="dxa"/>
            <w:tcBorders>
              <w:top w:val="nil"/>
              <w:left w:val="nil"/>
              <w:bottom w:val="single" w:color="000000" w:sz="4" w:space="0"/>
              <w:right w:val="single" w:color="000000" w:sz="4" w:space="0"/>
            </w:tcBorders>
            <w:shd w:val="clear" w:color="auto" w:fill="auto"/>
            <w:vAlign w:val="center"/>
          </w:tcPr>
          <w:p w14:paraId="1A995107">
            <w:pPr>
              <w:jc w:val="center"/>
            </w:pPr>
            <w:r>
              <w:rPr>
                <w:rFonts w:hint="eastAsia"/>
              </w:rPr>
              <w:t>公安大厦17楼机房—新店派出所</w:t>
            </w:r>
          </w:p>
        </w:tc>
        <w:tc>
          <w:tcPr>
            <w:tcW w:w="650" w:type="dxa"/>
            <w:tcBorders>
              <w:top w:val="nil"/>
              <w:left w:val="nil"/>
              <w:bottom w:val="single" w:color="000000" w:sz="4" w:space="0"/>
              <w:right w:val="single" w:color="000000" w:sz="4" w:space="0"/>
            </w:tcBorders>
            <w:shd w:val="clear" w:color="auto" w:fill="auto"/>
            <w:vAlign w:val="center"/>
          </w:tcPr>
          <w:p w14:paraId="6CBF466C">
            <w:pPr>
              <w:jc w:val="center"/>
            </w:pPr>
            <w:r>
              <w:rPr>
                <w:rFonts w:hint="eastAsia"/>
              </w:rPr>
              <w:t>18</w:t>
            </w:r>
          </w:p>
        </w:tc>
        <w:tc>
          <w:tcPr>
            <w:tcW w:w="955" w:type="dxa"/>
            <w:tcBorders>
              <w:top w:val="nil"/>
              <w:left w:val="nil"/>
              <w:bottom w:val="single" w:color="000000" w:sz="4" w:space="0"/>
              <w:right w:val="single" w:color="000000" w:sz="4" w:space="0"/>
            </w:tcBorders>
            <w:shd w:val="clear" w:color="auto" w:fill="auto"/>
            <w:vAlign w:val="center"/>
          </w:tcPr>
          <w:p w14:paraId="4F502DDA">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2D0320B5">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1D6BC4">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5143F04F">
            <w:r>
              <w:rPr>
                <w:rFonts w:hint="eastAsia"/>
              </w:rPr>
              <w:t>新店乡英庄村</w:t>
            </w:r>
          </w:p>
        </w:tc>
      </w:tr>
      <w:tr w14:paraId="4923015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F4BABA3">
            <w:pPr>
              <w:jc w:val="center"/>
            </w:pPr>
            <w:r>
              <w:rPr>
                <w:rFonts w:hint="eastAsia"/>
              </w:rPr>
              <w:t>108</w:t>
            </w:r>
          </w:p>
        </w:tc>
        <w:tc>
          <w:tcPr>
            <w:tcW w:w="1573" w:type="dxa"/>
            <w:tcBorders>
              <w:top w:val="nil"/>
              <w:left w:val="nil"/>
              <w:bottom w:val="single" w:color="000000" w:sz="4" w:space="0"/>
              <w:right w:val="single" w:color="000000" w:sz="4" w:space="0"/>
            </w:tcBorders>
            <w:shd w:val="clear" w:color="auto" w:fill="auto"/>
            <w:vAlign w:val="center"/>
          </w:tcPr>
          <w:p w14:paraId="265181E3">
            <w:pPr>
              <w:jc w:val="center"/>
            </w:pPr>
            <w:r>
              <w:rPr>
                <w:rFonts w:hint="eastAsia"/>
              </w:rPr>
              <w:t>示范区分局枣林派出所案件大队</w:t>
            </w:r>
          </w:p>
        </w:tc>
        <w:tc>
          <w:tcPr>
            <w:tcW w:w="1892" w:type="dxa"/>
            <w:tcBorders>
              <w:top w:val="nil"/>
              <w:left w:val="nil"/>
              <w:bottom w:val="single" w:color="000000" w:sz="4" w:space="0"/>
              <w:right w:val="single" w:color="000000" w:sz="4" w:space="0"/>
            </w:tcBorders>
            <w:shd w:val="clear" w:color="auto" w:fill="auto"/>
            <w:vAlign w:val="center"/>
          </w:tcPr>
          <w:p w14:paraId="351C4BB9">
            <w:pPr>
              <w:jc w:val="center"/>
            </w:pPr>
            <w:r>
              <w:rPr>
                <w:rFonts w:hint="eastAsia"/>
              </w:rPr>
              <w:t>公安大厦17楼机房—枣林案件大队</w:t>
            </w:r>
          </w:p>
        </w:tc>
        <w:tc>
          <w:tcPr>
            <w:tcW w:w="650" w:type="dxa"/>
            <w:tcBorders>
              <w:top w:val="nil"/>
              <w:left w:val="nil"/>
              <w:bottom w:val="single" w:color="000000" w:sz="4" w:space="0"/>
              <w:right w:val="single" w:color="000000" w:sz="4" w:space="0"/>
            </w:tcBorders>
            <w:shd w:val="clear" w:color="auto" w:fill="auto"/>
            <w:vAlign w:val="center"/>
          </w:tcPr>
          <w:p w14:paraId="593636C2">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1E0049C4">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76EA240A">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405F26DC">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1D966C0F">
            <w:r>
              <w:rPr>
                <w:rFonts w:hint="eastAsia"/>
              </w:rPr>
              <w:t>枣林街</w:t>
            </w:r>
          </w:p>
        </w:tc>
      </w:tr>
      <w:tr w14:paraId="0E121CA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0F94E08">
            <w:pPr>
              <w:jc w:val="center"/>
            </w:pPr>
            <w:r>
              <w:rPr>
                <w:rFonts w:hint="eastAsia"/>
              </w:rPr>
              <w:t>109</w:t>
            </w:r>
          </w:p>
        </w:tc>
        <w:tc>
          <w:tcPr>
            <w:tcW w:w="1573" w:type="dxa"/>
            <w:tcBorders>
              <w:top w:val="nil"/>
              <w:left w:val="nil"/>
              <w:bottom w:val="single" w:color="000000" w:sz="4" w:space="0"/>
              <w:right w:val="single" w:color="000000" w:sz="4" w:space="0"/>
            </w:tcBorders>
            <w:shd w:val="clear" w:color="auto" w:fill="auto"/>
            <w:vAlign w:val="center"/>
          </w:tcPr>
          <w:p w14:paraId="187D8D7D">
            <w:pPr>
              <w:jc w:val="center"/>
            </w:pPr>
            <w:r>
              <w:rPr>
                <w:rFonts w:hint="eastAsia"/>
              </w:rPr>
              <w:t>示范区分局白河派出所</w:t>
            </w:r>
          </w:p>
        </w:tc>
        <w:tc>
          <w:tcPr>
            <w:tcW w:w="1892" w:type="dxa"/>
            <w:tcBorders>
              <w:top w:val="nil"/>
              <w:left w:val="nil"/>
              <w:bottom w:val="single" w:color="000000" w:sz="4" w:space="0"/>
              <w:right w:val="single" w:color="000000" w:sz="4" w:space="0"/>
            </w:tcBorders>
            <w:shd w:val="clear" w:color="auto" w:fill="auto"/>
            <w:vAlign w:val="center"/>
          </w:tcPr>
          <w:p w14:paraId="30B3734A">
            <w:pPr>
              <w:jc w:val="center"/>
            </w:pPr>
            <w:r>
              <w:rPr>
                <w:rFonts w:hint="eastAsia"/>
              </w:rPr>
              <w:t>公安大厦17楼机房—白河派出所</w:t>
            </w:r>
          </w:p>
        </w:tc>
        <w:tc>
          <w:tcPr>
            <w:tcW w:w="650" w:type="dxa"/>
            <w:tcBorders>
              <w:top w:val="nil"/>
              <w:left w:val="nil"/>
              <w:bottom w:val="single" w:color="000000" w:sz="4" w:space="0"/>
              <w:right w:val="single" w:color="000000" w:sz="4" w:space="0"/>
            </w:tcBorders>
            <w:shd w:val="clear" w:color="auto" w:fill="auto"/>
            <w:vAlign w:val="center"/>
          </w:tcPr>
          <w:p w14:paraId="0F43ADE9">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5A99EDE6">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697C54B4">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58C8E268">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6C26D12E">
            <w:r>
              <w:rPr>
                <w:rFonts w:hint="eastAsia"/>
              </w:rPr>
              <w:t>南阳市长江东路白河办事处东隔墙白河大队院内</w:t>
            </w:r>
          </w:p>
        </w:tc>
      </w:tr>
      <w:tr w14:paraId="710A5B2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F6193A8">
            <w:pPr>
              <w:jc w:val="center"/>
            </w:pPr>
            <w:r>
              <w:rPr>
                <w:rFonts w:hint="eastAsia"/>
              </w:rPr>
              <w:t>110</w:t>
            </w:r>
          </w:p>
        </w:tc>
        <w:tc>
          <w:tcPr>
            <w:tcW w:w="1573" w:type="dxa"/>
            <w:tcBorders>
              <w:top w:val="nil"/>
              <w:left w:val="nil"/>
              <w:bottom w:val="single" w:color="000000" w:sz="4" w:space="0"/>
              <w:right w:val="single" w:color="000000" w:sz="4" w:space="0"/>
            </w:tcBorders>
            <w:shd w:val="clear" w:color="auto" w:fill="auto"/>
            <w:vAlign w:val="center"/>
          </w:tcPr>
          <w:p w14:paraId="02E0E133">
            <w:pPr>
              <w:jc w:val="center"/>
            </w:pPr>
            <w:r>
              <w:rPr>
                <w:rFonts w:hint="eastAsia"/>
              </w:rPr>
              <w:t>车站分局车站派出所</w:t>
            </w:r>
          </w:p>
        </w:tc>
        <w:tc>
          <w:tcPr>
            <w:tcW w:w="1892" w:type="dxa"/>
            <w:tcBorders>
              <w:top w:val="nil"/>
              <w:left w:val="nil"/>
              <w:bottom w:val="single" w:color="000000" w:sz="4" w:space="0"/>
              <w:right w:val="single" w:color="000000" w:sz="4" w:space="0"/>
            </w:tcBorders>
            <w:shd w:val="clear" w:color="auto" w:fill="auto"/>
            <w:vAlign w:val="center"/>
          </w:tcPr>
          <w:p w14:paraId="19DFC8CC">
            <w:pPr>
              <w:jc w:val="center"/>
            </w:pPr>
            <w:r>
              <w:rPr>
                <w:rFonts w:hint="eastAsia"/>
              </w:rPr>
              <w:t>公安大厦17楼机房—车站公安分局</w:t>
            </w:r>
          </w:p>
        </w:tc>
        <w:tc>
          <w:tcPr>
            <w:tcW w:w="650" w:type="dxa"/>
            <w:tcBorders>
              <w:top w:val="nil"/>
              <w:left w:val="nil"/>
              <w:bottom w:val="single" w:color="000000" w:sz="4" w:space="0"/>
              <w:right w:val="single" w:color="000000" w:sz="4" w:space="0"/>
            </w:tcBorders>
            <w:shd w:val="clear" w:color="auto" w:fill="auto"/>
            <w:vAlign w:val="center"/>
          </w:tcPr>
          <w:p w14:paraId="617E8871">
            <w:pPr>
              <w:jc w:val="center"/>
            </w:pPr>
            <w:r>
              <w:rPr>
                <w:rFonts w:hint="eastAsia"/>
              </w:rPr>
              <w:t>10</w:t>
            </w:r>
          </w:p>
        </w:tc>
        <w:tc>
          <w:tcPr>
            <w:tcW w:w="955" w:type="dxa"/>
            <w:tcBorders>
              <w:top w:val="nil"/>
              <w:left w:val="nil"/>
              <w:bottom w:val="single" w:color="000000" w:sz="4" w:space="0"/>
              <w:right w:val="single" w:color="000000" w:sz="4" w:space="0"/>
            </w:tcBorders>
            <w:shd w:val="clear" w:color="auto" w:fill="auto"/>
            <w:vAlign w:val="center"/>
          </w:tcPr>
          <w:p w14:paraId="7FCA38CC">
            <w:pPr>
              <w:jc w:val="center"/>
            </w:pPr>
            <w:r>
              <w:rPr>
                <w:rFonts w:hint="eastAsia"/>
              </w:rPr>
              <w:t>裸光纤</w:t>
            </w:r>
          </w:p>
        </w:tc>
        <w:tc>
          <w:tcPr>
            <w:tcW w:w="859" w:type="dxa"/>
            <w:tcBorders>
              <w:top w:val="nil"/>
              <w:left w:val="nil"/>
              <w:bottom w:val="single" w:color="000000" w:sz="4" w:space="0"/>
              <w:right w:val="single" w:color="000000" w:sz="4" w:space="0"/>
            </w:tcBorders>
            <w:shd w:val="clear" w:color="auto" w:fill="auto"/>
            <w:vAlign w:val="center"/>
          </w:tcPr>
          <w:p w14:paraId="08BA0D89">
            <w:pPr>
              <w:jc w:val="center"/>
            </w:pPr>
            <w:r>
              <w:rPr>
                <w:rFonts w:hint="eastAsia"/>
              </w:rPr>
              <w:t>1000M</w:t>
            </w:r>
          </w:p>
        </w:tc>
        <w:tc>
          <w:tcPr>
            <w:tcW w:w="1555" w:type="dxa"/>
            <w:tcBorders>
              <w:top w:val="nil"/>
              <w:left w:val="nil"/>
              <w:bottom w:val="single" w:color="000000" w:sz="4" w:space="0"/>
              <w:right w:val="single" w:color="000000" w:sz="4" w:space="0"/>
            </w:tcBorders>
            <w:shd w:val="clear" w:color="auto" w:fill="auto"/>
            <w:vAlign w:val="center"/>
          </w:tcPr>
          <w:p w14:paraId="223C1246">
            <w:pPr>
              <w:jc w:val="center"/>
            </w:pPr>
            <w:r>
              <w:rPr>
                <w:rFonts w:hint="eastAsia"/>
              </w:rPr>
              <w:t>百兆电口4</w:t>
            </w:r>
          </w:p>
        </w:tc>
        <w:tc>
          <w:tcPr>
            <w:tcW w:w="1133" w:type="dxa"/>
            <w:tcBorders>
              <w:top w:val="nil"/>
              <w:left w:val="nil"/>
              <w:bottom w:val="single" w:color="000000" w:sz="4" w:space="0"/>
              <w:right w:val="single" w:color="000000" w:sz="4" w:space="0"/>
            </w:tcBorders>
            <w:shd w:val="clear" w:color="auto" w:fill="auto"/>
            <w:vAlign w:val="center"/>
          </w:tcPr>
          <w:p w14:paraId="1FE5B9FA">
            <w:r>
              <w:rPr>
                <w:rFonts w:hint="eastAsia"/>
              </w:rPr>
              <w:t>新华西路927号前院车站大队值班室</w:t>
            </w:r>
          </w:p>
        </w:tc>
      </w:tr>
      <w:tr w14:paraId="4510BB8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A7DA3A1">
            <w:pPr>
              <w:jc w:val="center"/>
            </w:pPr>
            <w:r>
              <w:rPr>
                <w:rFonts w:hint="eastAsia"/>
              </w:rPr>
              <w:t>1</w:t>
            </w:r>
          </w:p>
        </w:tc>
        <w:tc>
          <w:tcPr>
            <w:tcW w:w="1573" w:type="dxa"/>
            <w:tcBorders>
              <w:top w:val="nil"/>
              <w:left w:val="nil"/>
              <w:bottom w:val="single" w:color="000000" w:sz="4" w:space="0"/>
              <w:right w:val="single" w:color="000000" w:sz="4" w:space="0"/>
            </w:tcBorders>
            <w:shd w:val="clear" w:color="auto" w:fill="auto"/>
            <w:vAlign w:val="center"/>
          </w:tcPr>
          <w:p w14:paraId="19A6A811">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235EEE4B">
            <w:pPr>
              <w:jc w:val="center"/>
            </w:pPr>
            <w:r>
              <w:rPr>
                <w:rFonts w:hint="eastAsia"/>
              </w:rPr>
              <w:t>公安-邓州3001</w:t>
            </w:r>
          </w:p>
        </w:tc>
        <w:tc>
          <w:tcPr>
            <w:tcW w:w="650" w:type="dxa"/>
            <w:tcBorders>
              <w:top w:val="nil"/>
              <w:left w:val="nil"/>
              <w:bottom w:val="single" w:color="000000" w:sz="4" w:space="0"/>
              <w:right w:val="single" w:color="000000" w:sz="4" w:space="0"/>
            </w:tcBorders>
            <w:shd w:val="clear" w:color="auto" w:fill="auto"/>
            <w:vAlign w:val="center"/>
          </w:tcPr>
          <w:p w14:paraId="57F0F5C5">
            <w:pPr>
              <w:jc w:val="center"/>
            </w:pPr>
          </w:p>
        </w:tc>
        <w:tc>
          <w:tcPr>
            <w:tcW w:w="955" w:type="dxa"/>
            <w:tcBorders>
              <w:top w:val="nil"/>
              <w:left w:val="nil"/>
              <w:bottom w:val="single" w:color="000000" w:sz="4" w:space="0"/>
              <w:right w:val="single" w:color="000000" w:sz="4" w:space="0"/>
            </w:tcBorders>
            <w:shd w:val="clear" w:color="auto" w:fill="auto"/>
            <w:vAlign w:val="center"/>
          </w:tcPr>
          <w:p w14:paraId="5B2A822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D8C8B16">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56E6B54">
            <w:pPr>
              <w:jc w:val="center"/>
            </w:pPr>
          </w:p>
        </w:tc>
        <w:tc>
          <w:tcPr>
            <w:tcW w:w="1133" w:type="dxa"/>
            <w:tcBorders>
              <w:top w:val="nil"/>
              <w:left w:val="nil"/>
              <w:bottom w:val="single" w:color="000000" w:sz="4" w:space="0"/>
              <w:right w:val="single" w:color="000000" w:sz="4" w:space="0"/>
            </w:tcBorders>
            <w:shd w:val="clear" w:color="auto" w:fill="auto"/>
            <w:vAlign w:val="center"/>
          </w:tcPr>
          <w:p w14:paraId="1D433F41">
            <w:r>
              <w:rPr>
                <w:rFonts w:hint="eastAsia"/>
              </w:rPr>
              <w:t>邓州市公安局</w:t>
            </w:r>
          </w:p>
        </w:tc>
      </w:tr>
      <w:tr w14:paraId="2056EB4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13A2121">
            <w:pPr>
              <w:jc w:val="center"/>
            </w:pPr>
            <w:r>
              <w:rPr>
                <w:rFonts w:hint="eastAsia"/>
              </w:rPr>
              <w:t>2</w:t>
            </w:r>
          </w:p>
        </w:tc>
        <w:tc>
          <w:tcPr>
            <w:tcW w:w="1573" w:type="dxa"/>
            <w:tcBorders>
              <w:top w:val="nil"/>
              <w:left w:val="nil"/>
              <w:bottom w:val="single" w:color="000000" w:sz="4" w:space="0"/>
              <w:right w:val="single" w:color="000000" w:sz="4" w:space="0"/>
            </w:tcBorders>
            <w:shd w:val="clear" w:color="auto" w:fill="auto"/>
            <w:vAlign w:val="center"/>
          </w:tcPr>
          <w:p w14:paraId="70850CB2">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2918284F">
            <w:pPr>
              <w:jc w:val="center"/>
            </w:pPr>
            <w:r>
              <w:rPr>
                <w:rFonts w:hint="eastAsia"/>
              </w:rPr>
              <w:t>公安-邓州3002</w:t>
            </w:r>
          </w:p>
        </w:tc>
        <w:tc>
          <w:tcPr>
            <w:tcW w:w="650" w:type="dxa"/>
            <w:tcBorders>
              <w:top w:val="nil"/>
              <w:left w:val="nil"/>
              <w:bottom w:val="single" w:color="000000" w:sz="4" w:space="0"/>
              <w:right w:val="single" w:color="000000" w:sz="4" w:space="0"/>
            </w:tcBorders>
            <w:shd w:val="clear" w:color="auto" w:fill="auto"/>
            <w:vAlign w:val="center"/>
          </w:tcPr>
          <w:p w14:paraId="1FF04030">
            <w:pPr>
              <w:jc w:val="center"/>
            </w:pPr>
          </w:p>
        </w:tc>
        <w:tc>
          <w:tcPr>
            <w:tcW w:w="955" w:type="dxa"/>
            <w:tcBorders>
              <w:top w:val="nil"/>
              <w:left w:val="nil"/>
              <w:bottom w:val="single" w:color="000000" w:sz="4" w:space="0"/>
              <w:right w:val="single" w:color="000000" w:sz="4" w:space="0"/>
            </w:tcBorders>
            <w:shd w:val="clear" w:color="auto" w:fill="auto"/>
            <w:vAlign w:val="center"/>
          </w:tcPr>
          <w:p w14:paraId="7EAD13A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0FDAE30">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F8939B2">
            <w:pPr>
              <w:jc w:val="center"/>
            </w:pPr>
          </w:p>
        </w:tc>
        <w:tc>
          <w:tcPr>
            <w:tcW w:w="1133" w:type="dxa"/>
            <w:tcBorders>
              <w:top w:val="nil"/>
              <w:left w:val="nil"/>
              <w:bottom w:val="single" w:color="000000" w:sz="4" w:space="0"/>
              <w:right w:val="single" w:color="000000" w:sz="4" w:space="0"/>
            </w:tcBorders>
            <w:shd w:val="clear" w:color="auto" w:fill="auto"/>
            <w:vAlign w:val="center"/>
          </w:tcPr>
          <w:p w14:paraId="2F4AC493">
            <w:r>
              <w:rPr>
                <w:rFonts w:hint="eastAsia"/>
              </w:rPr>
              <w:t>邓州市公安局</w:t>
            </w:r>
          </w:p>
        </w:tc>
      </w:tr>
      <w:tr w14:paraId="4B2E1D1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96450AA">
            <w:pPr>
              <w:jc w:val="center"/>
            </w:pPr>
            <w:r>
              <w:rPr>
                <w:rFonts w:hint="eastAsia"/>
              </w:rPr>
              <w:t>3</w:t>
            </w:r>
          </w:p>
        </w:tc>
        <w:tc>
          <w:tcPr>
            <w:tcW w:w="1573" w:type="dxa"/>
            <w:tcBorders>
              <w:top w:val="nil"/>
              <w:left w:val="nil"/>
              <w:bottom w:val="single" w:color="000000" w:sz="4" w:space="0"/>
              <w:right w:val="single" w:color="000000" w:sz="4" w:space="0"/>
            </w:tcBorders>
            <w:shd w:val="clear" w:color="auto" w:fill="auto"/>
            <w:vAlign w:val="center"/>
          </w:tcPr>
          <w:p w14:paraId="7A75442F">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7F98BB75">
            <w:pPr>
              <w:jc w:val="center"/>
            </w:pPr>
            <w:r>
              <w:rPr>
                <w:rFonts w:hint="eastAsia"/>
              </w:rPr>
              <w:t>公安-邓州30N003NP</w:t>
            </w:r>
          </w:p>
        </w:tc>
        <w:tc>
          <w:tcPr>
            <w:tcW w:w="650" w:type="dxa"/>
            <w:tcBorders>
              <w:top w:val="nil"/>
              <w:left w:val="nil"/>
              <w:bottom w:val="single" w:color="000000" w:sz="4" w:space="0"/>
              <w:right w:val="single" w:color="000000" w:sz="4" w:space="0"/>
            </w:tcBorders>
            <w:shd w:val="clear" w:color="auto" w:fill="auto"/>
            <w:vAlign w:val="center"/>
          </w:tcPr>
          <w:p w14:paraId="044DC6AF">
            <w:pPr>
              <w:jc w:val="center"/>
            </w:pPr>
          </w:p>
        </w:tc>
        <w:tc>
          <w:tcPr>
            <w:tcW w:w="955" w:type="dxa"/>
            <w:tcBorders>
              <w:top w:val="nil"/>
              <w:left w:val="nil"/>
              <w:bottom w:val="single" w:color="000000" w:sz="4" w:space="0"/>
              <w:right w:val="single" w:color="000000" w:sz="4" w:space="0"/>
            </w:tcBorders>
            <w:shd w:val="clear" w:color="auto" w:fill="auto"/>
            <w:vAlign w:val="center"/>
          </w:tcPr>
          <w:p w14:paraId="7D81123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9FB2929">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187C89D">
            <w:pPr>
              <w:jc w:val="center"/>
            </w:pPr>
          </w:p>
        </w:tc>
        <w:tc>
          <w:tcPr>
            <w:tcW w:w="1133" w:type="dxa"/>
            <w:tcBorders>
              <w:top w:val="nil"/>
              <w:left w:val="nil"/>
              <w:bottom w:val="single" w:color="000000" w:sz="4" w:space="0"/>
              <w:right w:val="single" w:color="000000" w:sz="4" w:space="0"/>
            </w:tcBorders>
            <w:shd w:val="clear" w:color="auto" w:fill="auto"/>
            <w:vAlign w:val="center"/>
          </w:tcPr>
          <w:p w14:paraId="34C3F341">
            <w:r>
              <w:rPr>
                <w:rFonts w:hint="eastAsia"/>
              </w:rPr>
              <w:t>邓州市公安局</w:t>
            </w:r>
          </w:p>
        </w:tc>
      </w:tr>
      <w:tr w14:paraId="32CEFD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F03FC2F">
            <w:pPr>
              <w:jc w:val="center"/>
            </w:pPr>
            <w:r>
              <w:rPr>
                <w:rFonts w:hint="eastAsia"/>
              </w:rPr>
              <w:t>4</w:t>
            </w:r>
          </w:p>
        </w:tc>
        <w:tc>
          <w:tcPr>
            <w:tcW w:w="1573" w:type="dxa"/>
            <w:tcBorders>
              <w:top w:val="nil"/>
              <w:left w:val="nil"/>
              <w:bottom w:val="single" w:color="000000" w:sz="4" w:space="0"/>
              <w:right w:val="single" w:color="000000" w:sz="4" w:space="0"/>
            </w:tcBorders>
            <w:shd w:val="clear" w:color="auto" w:fill="auto"/>
            <w:vAlign w:val="center"/>
          </w:tcPr>
          <w:p w14:paraId="2765EA97">
            <w:pPr>
              <w:jc w:val="center"/>
            </w:pPr>
            <w:r>
              <w:rPr>
                <w:rFonts w:hint="eastAsia"/>
              </w:rPr>
              <w:t>邓州市公安局</w:t>
            </w:r>
          </w:p>
        </w:tc>
        <w:tc>
          <w:tcPr>
            <w:tcW w:w="1892" w:type="dxa"/>
            <w:tcBorders>
              <w:top w:val="nil"/>
              <w:left w:val="nil"/>
              <w:bottom w:val="single" w:color="000000" w:sz="4" w:space="0"/>
              <w:right w:val="single" w:color="000000" w:sz="4" w:space="0"/>
            </w:tcBorders>
            <w:shd w:val="clear" w:color="auto" w:fill="auto"/>
            <w:vAlign w:val="center"/>
          </w:tcPr>
          <w:p w14:paraId="6C9FA981">
            <w:pPr>
              <w:jc w:val="center"/>
            </w:pPr>
            <w:r>
              <w:rPr>
                <w:rFonts w:hint="eastAsia"/>
              </w:rPr>
              <w:t>公安-邓州3004</w:t>
            </w:r>
          </w:p>
        </w:tc>
        <w:tc>
          <w:tcPr>
            <w:tcW w:w="650" w:type="dxa"/>
            <w:tcBorders>
              <w:top w:val="nil"/>
              <w:left w:val="nil"/>
              <w:bottom w:val="single" w:color="000000" w:sz="4" w:space="0"/>
              <w:right w:val="single" w:color="000000" w:sz="4" w:space="0"/>
            </w:tcBorders>
            <w:shd w:val="clear" w:color="auto" w:fill="auto"/>
            <w:vAlign w:val="center"/>
          </w:tcPr>
          <w:p w14:paraId="0394A02D">
            <w:pPr>
              <w:jc w:val="center"/>
            </w:pPr>
          </w:p>
        </w:tc>
        <w:tc>
          <w:tcPr>
            <w:tcW w:w="955" w:type="dxa"/>
            <w:tcBorders>
              <w:top w:val="nil"/>
              <w:left w:val="nil"/>
              <w:bottom w:val="single" w:color="000000" w:sz="4" w:space="0"/>
              <w:right w:val="single" w:color="000000" w:sz="4" w:space="0"/>
            </w:tcBorders>
            <w:shd w:val="clear" w:color="auto" w:fill="auto"/>
            <w:vAlign w:val="center"/>
          </w:tcPr>
          <w:p w14:paraId="2A9FB2C6">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76FF51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731D8B7">
            <w:pPr>
              <w:jc w:val="center"/>
            </w:pPr>
          </w:p>
        </w:tc>
        <w:tc>
          <w:tcPr>
            <w:tcW w:w="1133" w:type="dxa"/>
            <w:tcBorders>
              <w:top w:val="nil"/>
              <w:left w:val="nil"/>
              <w:bottom w:val="single" w:color="000000" w:sz="4" w:space="0"/>
              <w:right w:val="single" w:color="000000" w:sz="4" w:space="0"/>
            </w:tcBorders>
            <w:shd w:val="clear" w:color="auto" w:fill="auto"/>
            <w:vAlign w:val="center"/>
          </w:tcPr>
          <w:p w14:paraId="5702551A">
            <w:r>
              <w:rPr>
                <w:rFonts w:hint="eastAsia"/>
              </w:rPr>
              <w:t>邓州市公安局</w:t>
            </w:r>
          </w:p>
        </w:tc>
      </w:tr>
      <w:tr w14:paraId="68ADF96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3CD4F6F">
            <w:pPr>
              <w:jc w:val="center"/>
            </w:pPr>
            <w:r>
              <w:rPr>
                <w:rFonts w:hint="eastAsia"/>
              </w:rPr>
              <w:t>5</w:t>
            </w:r>
          </w:p>
        </w:tc>
        <w:tc>
          <w:tcPr>
            <w:tcW w:w="1573" w:type="dxa"/>
            <w:tcBorders>
              <w:top w:val="nil"/>
              <w:left w:val="nil"/>
              <w:bottom w:val="single" w:color="000000" w:sz="4" w:space="0"/>
              <w:right w:val="single" w:color="000000" w:sz="4" w:space="0"/>
            </w:tcBorders>
            <w:shd w:val="clear" w:color="auto" w:fill="auto"/>
            <w:vAlign w:val="center"/>
          </w:tcPr>
          <w:p w14:paraId="10E91FF8">
            <w:pPr>
              <w:jc w:val="center"/>
            </w:pPr>
            <w:r>
              <w:rPr>
                <w:rFonts w:hint="eastAsia"/>
              </w:rPr>
              <w:t>镇平市公安局</w:t>
            </w:r>
          </w:p>
        </w:tc>
        <w:tc>
          <w:tcPr>
            <w:tcW w:w="1892" w:type="dxa"/>
            <w:tcBorders>
              <w:top w:val="nil"/>
              <w:left w:val="nil"/>
              <w:bottom w:val="single" w:color="000000" w:sz="4" w:space="0"/>
              <w:right w:val="single" w:color="000000" w:sz="4" w:space="0"/>
            </w:tcBorders>
            <w:shd w:val="clear" w:color="auto" w:fill="auto"/>
            <w:vAlign w:val="center"/>
          </w:tcPr>
          <w:p w14:paraId="0305F99D">
            <w:pPr>
              <w:jc w:val="center"/>
            </w:pPr>
            <w:r>
              <w:rPr>
                <w:rFonts w:hint="eastAsia"/>
              </w:rPr>
              <w:t>公安-镇平3001</w:t>
            </w:r>
          </w:p>
        </w:tc>
        <w:tc>
          <w:tcPr>
            <w:tcW w:w="650" w:type="dxa"/>
            <w:tcBorders>
              <w:top w:val="nil"/>
              <w:left w:val="nil"/>
              <w:bottom w:val="single" w:color="000000" w:sz="4" w:space="0"/>
              <w:right w:val="single" w:color="000000" w:sz="4" w:space="0"/>
            </w:tcBorders>
            <w:shd w:val="clear" w:color="auto" w:fill="auto"/>
            <w:vAlign w:val="center"/>
          </w:tcPr>
          <w:p w14:paraId="0388A840">
            <w:pPr>
              <w:jc w:val="center"/>
            </w:pPr>
          </w:p>
        </w:tc>
        <w:tc>
          <w:tcPr>
            <w:tcW w:w="955" w:type="dxa"/>
            <w:tcBorders>
              <w:top w:val="nil"/>
              <w:left w:val="nil"/>
              <w:bottom w:val="single" w:color="000000" w:sz="4" w:space="0"/>
              <w:right w:val="single" w:color="000000" w:sz="4" w:space="0"/>
            </w:tcBorders>
            <w:shd w:val="clear" w:color="auto" w:fill="auto"/>
            <w:vAlign w:val="center"/>
          </w:tcPr>
          <w:p w14:paraId="32E2E25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B3A0F6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CF7F4DB">
            <w:pPr>
              <w:jc w:val="center"/>
            </w:pPr>
          </w:p>
        </w:tc>
        <w:tc>
          <w:tcPr>
            <w:tcW w:w="1133" w:type="dxa"/>
            <w:tcBorders>
              <w:top w:val="nil"/>
              <w:left w:val="nil"/>
              <w:bottom w:val="single" w:color="000000" w:sz="4" w:space="0"/>
              <w:right w:val="single" w:color="000000" w:sz="4" w:space="0"/>
            </w:tcBorders>
            <w:shd w:val="clear" w:color="auto" w:fill="auto"/>
            <w:vAlign w:val="center"/>
          </w:tcPr>
          <w:p w14:paraId="5223DEA4">
            <w:r>
              <w:rPr>
                <w:rFonts w:hint="eastAsia"/>
              </w:rPr>
              <w:t>镇平县公安局</w:t>
            </w:r>
          </w:p>
        </w:tc>
      </w:tr>
      <w:tr w14:paraId="0D982C2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E3D7D75">
            <w:pPr>
              <w:jc w:val="center"/>
            </w:pPr>
            <w:r>
              <w:rPr>
                <w:rFonts w:hint="eastAsia"/>
              </w:rPr>
              <w:t>6</w:t>
            </w:r>
          </w:p>
        </w:tc>
        <w:tc>
          <w:tcPr>
            <w:tcW w:w="1573" w:type="dxa"/>
            <w:tcBorders>
              <w:top w:val="nil"/>
              <w:left w:val="nil"/>
              <w:bottom w:val="single" w:color="000000" w:sz="4" w:space="0"/>
              <w:right w:val="single" w:color="000000" w:sz="4" w:space="0"/>
            </w:tcBorders>
            <w:shd w:val="clear" w:color="auto" w:fill="auto"/>
            <w:vAlign w:val="center"/>
          </w:tcPr>
          <w:p w14:paraId="1EB0566C">
            <w:pPr>
              <w:jc w:val="center"/>
            </w:pPr>
            <w:r>
              <w:rPr>
                <w:rFonts w:hint="eastAsia"/>
              </w:rPr>
              <w:t>镇平县公安局</w:t>
            </w:r>
          </w:p>
        </w:tc>
        <w:tc>
          <w:tcPr>
            <w:tcW w:w="1892" w:type="dxa"/>
            <w:tcBorders>
              <w:top w:val="nil"/>
              <w:left w:val="nil"/>
              <w:bottom w:val="single" w:color="000000" w:sz="4" w:space="0"/>
              <w:right w:val="single" w:color="000000" w:sz="4" w:space="0"/>
            </w:tcBorders>
            <w:shd w:val="clear" w:color="auto" w:fill="auto"/>
            <w:vAlign w:val="center"/>
          </w:tcPr>
          <w:p w14:paraId="0C2498F0">
            <w:pPr>
              <w:jc w:val="center"/>
            </w:pPr>
            <w:r>
              <w:rPr>
                <w:rFonts w:hint="eastAsia"/>
              </w:rPr>
              <w:t>公安-镇平3002</w:t>
            </w:r>
          </w:p>
        </w:tc>
        <w:tc>
          <w:tcPr>
            <w:tcW w:w="650" w:type="dxa"/>
            <w:tcBorders>
              <w:top w:val="nil"/>
              <w:left w:val="nil"/>
              <w:bottom w:val="single" w:color="000000" w:sz="4" w:space="0"/>
              <w:right w:val="single" w:color="000000" w:sz="4" w:space="0"/>
            </w:tcBorders>
            <w:shd w:val="clear" w:color="auto" w:fill="auto"/>
            <w:vAlign w:val="center"/>
          </w:tcPr>
          <w:p w14:paraId="0D0D75FF">
            <w:pPr>
              <w:jc w:val="center"/>
            </w:pPr>
          </w:p>
        </w:tc>
        <w:tc>
          <w:tcPr>
            <w:tcW w:w="955" w:type="dxa"/>
            <w:tcBorders>
              <w:top w:val="nil"/>
              <w:left w:val="nil"/>
              <w:bottom w:val="single" w:color="000000" w:sz="4" w:space="0"/>
              <w:right w:val="single" w:color="000000" w:sz="4" w:space="0"/>
            </w:tcBorders>
            <w:shd w:val="clear" w:color="auto" w:fill="auto"/>
            <w:vAlign w:val="center"/>
          </w:tcPr>
          <w:p w14:paraId="29E71FF6">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3522592">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EB5171E">
            <w:pPr>
              <w:jc w:val="center"/>
            </w:pPr>
          </w:p>
        </w:tc>
        <w:tc>
          <w:tcPr>
            <w:tcW w:w="1133" w:type="dxa"/>
            <w:tcBorders>
              <w:top w:val="nil"/>
              <w:left w:val="nil"/>
              <w:bottom w:val="single" w:color="000000" w:sz="4" w:space="0"/>
              <w:right w:val="single" w:color="000000" w:sz="4" w:space="0"/>
            </w:tcBorders>
            <w:shd w:val="clear" w:color="auto" w:fill="auto"/>
            <w:vAlign w:val="center"/>
          </w:tcPr>
          <w:p w14:paraId="0C6F032A">
            <w:r>
              <w:rPr>
                <w:rFonts w:hint="eastAsia"/>
              </w:rPr>
              <w:t>镇平县公安局</w:t>
            </w:r>
          </w:p>
        </w:tc>
      </w:tr>
      <w:tr w14:paraId="0916E8A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217C0B0">
            <w:pPr>
              <w:jc w:val="center"/>
            </w:pPr>
            <w:r>
              <w:rPr>
                <w:rFonts w:hint="eastAsia"/>
              </w:rPr>
              <w:t>7</w:t>
            </w:r>
          </w:p>
        </w:tc>
        <w:tc>
          <w:tcPr>
            <w:tcW w:w="1573" w:type="dxa"/>
            <w:tcBorders>
              <w:top w:val="nil"/>
              <w:left w:val="nil"/>
              <w:bottom w:val="single" w:color="000000" w:sz="4" w:space="0"/>
              <w:right w:val="single" w:color="000000" w:sz="4" w:space="0"/>
            </w:tcBorders>
            <w:shd w:val="clear" w:color="auto" w:fill="auto"/>
            <w:vAlign w:val="center"/>
          </w:tcPr>
          <w:p w14:paraId="7C5BCEE0">
            <w:pPr>
              <w:jc w:val="center"/>
            </w:pPr>
            <w:r>
              <w:rPr>
                <w:rFonts w:hint="eastAsia"/>
              </w:rPr>
              <w:t>镇平县公安局</w:t>
            </w:r>
          </w:p>
        </w:tc>
        <w:tc>
          <w:tcPr>
            <w:tcW w:w="1892" w:type="dxa"/>
            <w:tcBorders>
              <w:top w:val="nil"/>
              <w:left w:val="nil"/>
              <w:bottom w:val="single" w:color="000000" w:sz="4" w:space="0"/>
              <w:right w:val="single" w:color="000000" w:sz="4" w:space="0"/>
            </w:tcBorders>
            <w:shd w:val="clear" w:color="auto" w:fill="auto"/>
            <w:vAlign w:val="center"/>
          </w:tcPr>
          <w:p w14:paraId="2345C94E">
            <w:pPr>
              <w:jc w:val="center"/>
            </w:pPr>
            <w:r>
              <w:rPr>
                <w:rFonts w:hint="eastAsia"/>
              </w:rPr>
              <w:t>公安-镇平3003</w:t>
            </w:r>
          </w:p>
        </w:tc>
        <w:tc>
          <w:tcPr>
            <w:tcW w:w="650" w:type="dxa"/>
            <w:tcBorders>
              <w:top w:val="nil"/>
              <w:left w:val="nil"/>
              <w:bottom w:val="single" w:color="000000" w:sz="4" w:space="0"/>
              <w:right w:val="single" w:color="000000" w:sz="4" w:space="0"/>
            </w:tcBorders>
            <w:shd w:val="clear" w:color="auto" w:fill="auto"/>
            <w:vAlign w:val="center"/>
          </w:tcPr>
          <w:p w14:paraId="3ECD7CD4">
            <w:pPr>
              <w:jc w:val="center"/>
            </w:pPr>
          </w:p>
        </w:tc>
        <w:tc>
          <w:tcPr>
            <w:tcW w:w="955" w:type="dxa"/>
            <w:tcBorders>
              <w:top w:val="nil"/>
              <w:left w:val="nil"/>
              <w:bottom w:val="single" w:color="000000" w:sz="4" w:space="0"/>
              <w:right w:val="single" w:color="000000" w:sz="4" w:space="0"/>
            </w:tcBorders>
            <w:shd w:val="clear" w:color="auto" w:fill="auto"/>
            <w:vAlign w:val="center"/>
          </w:tcPr>
          <w:p w14:paraId="2AAEAB5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F2700D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191AEA2">
            <w:pPr>
              <w:jc w:val="center"/>
            </w:pPr>
          </w:p>
        </w:tc>
        <w:tc>
          <w:tcPr>
            <w:tcW w:w="1133" w:type="dxa"/>
            <w:tcBorders>
              <w:top w:val="nil"/>
              <w:left w:val="nil"/>
              <w:bottom w:val="single" w:color="000000" w:sz="4" w:space="0"/>
              <w:right w:val="single" w:color="000000" w:sz="4" w:space="0"/>
            </w:tcBorders>
            <w:shd w:val="clear" w:color="auto" w:fill="auto"/>
            <w:vAlign w:val="center"/>
          </w:tcPr>
          <w:p w14:paraId="118DEF54">
            <w:r>
              <w:rPr>
                <w:rFonts w:hint="eastAsia"/>
              </w:rPr>
              <w:t>镇平县公安局</w:t>
            </w:r>
          </w:p>
        </w:tc>
      </w:tr>
      <w:tr w14:paraId="2BB61C7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088AEC4">
            <w:pPr>
              <w:jc w:val="center"/>
            </w:pPr>
            <w:r>
              <w:rPr>
                <w:rFonts w:hint="eastAsia"/>
              </w:rPr>
              <w:t>8</w:t>
            </w:r>
          </w:p>
        </w:tc>
        <w:tc>
          <w:tcPr>
            <w:tcW w:w="1573" w:type="dxa"/>
            <w:tcBorders>
              <w:top w:val="nil"/>
              <w:left w:val="nil"/>
              <w:bottom w:val="single" w:color="000000" w:sz="4" w:space="0"/>
              <w:right w:val="single" w:color="000000" w:sz="4" w:space="0"/>
            </w:tcBorders>
            <w:shd w:val="clear" w:color="auto" w:fill="auto"/>
            <w:vAlign w:val="center"/>
          </w:tcPr>
          <w:p w14:paraId="69A51624">
            <w:pPr>
              <w:jc w:val="center"/>
            </w:pPr>
            <w:r>
              <w:rPr>
                <w:rFonts w:hint="eastAsia"/>
              </w:rPr>
              <w:t>镇平县公安局</w:t>
            </w:r>
          </w:p>
        </w:tc>
        <w:tc>
          <w:tcPr>
            <w:tcW w:w="1892" w:type="dxa"/>
            <w:tcBorders>
              <w:top w:val="nil"/>
              <w:left w:val="nil"/>
              <w:bottom w:val="single" w:color="000000" w:sz="4" w:space="0"/>
              <w:right w:val="single" w:color="000000" w:sz="4" w:space="0"/>
            </w:tcBorders>
            <w:shd w:val="clear" w:color="auto" w:fill="auto"/>
            <w:vAlign w:val="center"/>
          </w:tcPr>
          <w:p w14:paraId="15AC5D0E">
            <w:pPr>
              <w:jc w:val="center"/>
            </w:pPr>
            <w:r>
              <w:rPr>
                <w:rFonts w:hint="eastAsia"/>
              </w:rPr>
              <w:t>公安-镇平30N004NP</w:t>
            </w:r>
          </w:p>
        </w:tc>
        <w:tc>
          <w:tcPr>
            <w:tcW w:w="650" w:type="dxa"/>
            <w:tcBorders>
              <w:top w:val="nil"/>
              <w:left w:val="nil"/>
              <w:bottom w:val="single" w:color="000000" w:sz="4" w:space="0"/>
              <w:right w:val="single" w:color="000000" w:sz="4" w:space="0"/>
            </w:tcBorders>
            <w:shd w:val="clear" w:color="auto" w:fill="auto"/>
            <w:vAlign w:val="center"/>
          </w:tcPr>
          <w:p w14:paraId="7FBF5BD7">
            <w:pPr>
              <w:jc w:val="center"/>
            </w:pPr>
          </w:p>
        </w:tc>
        <w:tc>
          <w:tcPr>
            <w:tcW w:w="955" w:type="dxa"/>
            <w:tcBorders>
              <w:top w:val="nil"/>
              <w:left w:val="nil"/>
              <w:bottom w:val="single" w:color="000000" w:sz="4" w:space="0"/>
              <w:right w:val="single" w:color="000000" w:sz="4" w:space="0"/>
            </w:tcBorders>
            <w:shd w:val="clear" w:color="auto" w:fill="auto"/>
            <w:vAlign w:val="center"/>
          </w:tcPr>
          <w:p w14:paraId="1A3F2F0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EBE181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76E71DA">
            <w:pPr>
              <w:jc w:val="center"/>
            </w:pPr>
          </w:p>
        </w:tc>
        <w:tc>
          <w:tcPr>
            <w:tcW w:w="1133" w:type="dxa"/>
            <w:tcBorders>
              <w:top w:val="nil"/>
              <w:left w:val="nil"/>
              <w:bottom w:val="single" w:color="000000" w:sz="4" w:space="0"/>
              <w:right w:val="single" w:color="000000" w:sz="4" w:space="0"/>
            </w:tcBorders>
            <w:shd w:val="clear" w:color="auto" w:fill="auto"/>
            <w:vAlign w:val="center"/>
          </w:tcPr>
          <w:p w14:paraId="4EB2AD0F">
            <w:r>
              <w:rPr>
                <w:rFonts w:hint="eastAsia"/>
              </w:rPr>
              <w:t>镇平县公安局</w:t>
            </w:r>
          </w:p>
        </w:tc>
      </w:tr>
      <w:tr w14:paraId="02AD05D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C953C0">
            <w:pPr>
              <w:jc w:val="center"/>
            </w:pPr>
            <w:r>
              <w:rPr>
                <w:rFonts w:hint="eastAsia"/>
              </w:rPr>
              <w:t>9</w:t>
            </w:r>
          </w:p>
        </w:tc>
        <w:tc>
          <w:tcPr>
            <w:tcW w:w="1573" w:type="dxa"/>
            <w:tcBorders>
              <w:top w:val="nil"/>
              <w:left w:val="nil"/>
              <w:bottom w:val="single" w:color="000000" w:sz="4" w:space="0"/>
              <w:right w:val="single" w:color="000000" w:sz="4" w:space="0"/>
            </w:tcBorders>
            <w:shd w:val="clear" w:color="auto" w:fill="auto"/>
            <w:vAlign w:val="center"/>
          </w:tcPr>
          <w:p w14:paraId="5FFBBA3F">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0F1B74F0">
            <w:pPr>
              <w:jc w:val="center"/>
            </w:pPr>
            <w:r>
              <w:rPr>
                <w:rFonts w:hint="eastAsia"/>
              </w:rPr>
              <w:t>公安-内乡3001</w:t>
            </w:r>
          </w:p>
        </w:tc>
        <w:tc>
          <w:tcPr>
            <w:tcW w:w="650" w:type="dxa"/>
            <w:tcBorders>
              <w:top w:val="nil"/>
              <w:left w:val="nil"/>
              <w:bottom w:val="single" w:color="000000" w:sz="4" w:space="0"/>
              <w:right w:val="single" w:color="000000" w:sz="4" w:space="0"/>
            </w:tcBorders>
            <w:shd w:val="clear" w:color="auto" w:fill="auto"/>
            <w:vAlign w:val="center"/>
          </w:tcPr>
          <w:p w14:paraId="15CE0582">
            <w:pPr>
              <w:jc w:val="center"/>
            </w:pPr>
          </w:p>
        </w:tc>
        <w:tc>
          <w:tcPr>
            <w:tcW w:w="955" w:type="dxa"/>
            <w:tcBorders>
              <w:top w:val="nil"/>
              <w:left w:val="nil"/>
              <w:bottom w:val="single" w:color="000000" w:sz="4" w:space="0"/>
              <w:right w:val="single" w:color="000000" w:sz="4" w:space="0"/>
            </w:tcBorders>
            <w:shd w:val="clear" w:color="auto" w:fill="auto"/>
            <w:vAlign w:val="center"/>
          </w:tcPr>
          <w:p w14:paraId="18C84CB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5FBD9BE">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A0A1779">
            <w:pPr>
              <w:jc w:val="center"/>
            </w:pPr>
          </w:p>
        </w:tc>
        <w:tc>
          <w:tcPr>
            <w:tcW w:w="1133" w:type="dxa"/>
            <w:tcBorders>
              <w:top w:val="nil"/>
              <w:left w:val="nil"/>
              <w:bottom w:val="single" w:color="000000" w:sz="4" w:space="0"/>
              <w:right w:val="single" w:color="000000" w:sz="4" w:space="0"/>
            </w:tcBorders>
            <w:shd w:val="clear" w:color="auto" w:fill="auto"/>
            <w:vAlign w:val="center"/>
          </w:tcPr>
          <w:p w14:paraId="719D2EE6">
            <w:r>
              <w:rPr>
                <w:rFonts w:hint="eastAsia"/>
              </w:rPr>
              <w:t>内乡县公安局</w:t>
            </w:r>
          </w:p>
        </w:tc>
      </w:tr>
      <w:tr w14:paraId="40C3DD1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897A724">
            <w:pPr>
              <w:jc w:val="center"/>
            </w:pPr>
            <w:r>
              <w:rPr>
                <w:rFonts w:hint="eastAsia"/>
              </w:rPr>
              <w:t>10</w:t>
            </w:r>
          </w:p>
        </w:tc>
        <w:tc>
          <w:tcPr>
            <w:tcW w:w="1573" w:type="dxa"/>
            <w:tcBorders>
              <w:top w:val="nil"/>
              <w:left w:val="nil"/>
              <w:bottom w:val="single" w:color="000000" w:sz="4" w:space="0"/>
              <w:right w:val="single" w:color="000000" w:sz="4" w:space="0"/>
            </w:tcBorders>
            <w:shd w:val="clear" w:color="auto" w:fill="auto"/>
            <w:vAlign w:val="center"/>
          </w:tcPr>
          <w:p w14:paraId="7E5B3E58">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31D4ADD4">
            <w:pPr>
              <w:jc w:val="center"/>
            </w:pPr>
            <w:r>
              <w:rPr>
                <w:rFonts w:hint="eastAsia"/>
              </w:rPr>
              <w:t>公安-内乡3002</w:t>
            </w:r>
          </w:p>
        </w:tc>
        <w:tc>
          <w:tcPr>
            <w:tcW w:w="650" w:type="dxa"/>
            <w:tcBorders>
              <w:top w:val="nil"/>
              <w:left w:val="nil"/>
              <w:bottom w:val="single" w:color="000000" w:sz="4" w:space="0"/>
              <w:right w:val="single" w:color="000000" w:sz="4" w:space="0"/>
            </w:tcBorders>
            <w:shd w:val="clear" w:color="auto" w:fill="auto"/>
            <w:vAlign w:val="center"/>
          </w:tcPr>
          <w:p w14:paraId="1C0869B0">
            <w:pPr>
              <w:jc w:val="center"/>
            </w:pPr>
          </w:p>
        </w:tc>
        <w:tc>
          <w:tcPr>
            <w:tcW w:w="955" w:type="dxa"/>
            <w:tcBorders>
              <w:top w:val="nil"/>
              <w:left w:val="nil"/>
              <w:bottom w:val="single" w:color="000000" w:sz="4" w:space="0"/>
              <w:right w:val="single" w:color="000000" w:sz="4" w:space="0"/>
            </w:tcBorders>
            <w:shd w:val="clear" w:color="auto" w:fill="auto"/>
            <w:vAlign w:val="center"/>
          </w:tcPr>
          <w:p w14:paraId="4BDA03F4">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3A4FA39">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66B6796">
            <w:pPr>
              <w:jc w:val="center"/>
            </w:pPr>
          </w:p>
        </w:tc>
        <w:tc>
          <w:tcPr>
            <w:tcW w:w="1133" w:type="dxa"/>
            <w:tcBorders>
              <w:top w:val="nil"/>
              <w:left w:val="nil"/>
              <w:bottom w:val="single" w:color="000000" w:sz="4" w:space="0"/>
              <w:right w:val="single" w:color="000000" w:sz="4" w:space="0"/>
            </w:tcBorders>
            <w:shd w:val="clear" w:color="auto" w:fill="auto"/>
            <w:vAlign w:val="center"/>
          </w:tcPr>
          <w:p w14:paraId="5AFCFE2A">
            <w:r>
              <w:rPr>
                <w:rFonts w:hint="eastAsia"/>
              </w:rPr>
              <w:t>内乡县公安局</w:t>
            </w:r>
          </w:p>
        </w:tc>
      </w:tr>
      <w:tr w14:paraId="72059EC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724D4EF">
            <w:pPr>
              <w:jc w:val="center"/>
            </w:pPr>
            <w:r>
              <w:rPr>
                <w:rFonts w:hint="eastAsia"/>
              </w:rPr>
              <w:t>11</w:t>
            </w:r>
          </w:p>
        </w:tc>
        <w:tc>
          <w:tcPr>
            <w:tcW w:w="1573" w:type="dxa"/>
            <w:tcBorders>
              <w:top w:val="nil"/>
              <w:left w:val="nil"/>
              <w:bottom w:val="single" w:color="000000" w:sz="4" w:space="0"/>
              <w:right w:val="single" w:color="000000" w:sz="4" w:space="0"/>
            </w:tcBorders>
            <w:shd w:val="clear" w:color="auto" w:fill="auto"/>
            <w:vAlign w:val="center"/>
          </w:tcPr>
          <w:p w14:paraId="3DB0358B">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70CE3888">
            <w:pPr>
              <w:jc w:val="center"/>
            </w:pPr>
            <w:r>
              <w:rPr>
                <w:rFonts w:hint="eastAsia"/>
              </w:rPr>
              <w:t>公安-内乡3003</w:t>
            </w:r>
          </w:p>
        </w:tc>
        <w:tc>
          <w:tcPr>
            <w:tcW w:w="650" w:type="dxa"/>
            <w:tcBorders>
              <w:top w:val="nil"/>
              <w:left w:val="nil"/>
              <w:bottom w:val="single" w:color="000000" w:sz="4" w:space="0"/>
              <w:right w:val="single" w:color="000000" w:sz="4" w:space="0"/>
            </w:tcBorders>
            <w:shd w:val="clear" w:color="auto" w:fill="auto"/>
            <w:vAlign w:val="center"/>
          </w:tcPr>
          <w:p w14:paraId="2825F549">
            <w:pPr>
              <w:jc w:val="center"/>
            </w:pPr>
          </w:p>
        </w:tc>
        <w:tc>
          <w:tcPr>
            <w:tcW w:w="955" w:type="dxa"/>
            <w:tcBorders>
              <w:top w:val="nil"/>
              <w:left w:val="nil"/>
              <w:bottom w:val="single" w:color="000000" w:sz="4" w:space="0"/>
              <w:right w:val="single" w:color="000000" w:sz="4" w:space="0"/>
            </w:tcBorders>
            <w:shd w:val="clear" w:color="auto" w:fill="auto"/>
            <w:vAlign w:val="center"/>
          </w:tcPr>
          <w:p w14:paraId="13E87CB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70EF8FE">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5F73788">
            <w:pPr>
              <w:jc w:val="center"/>
            </w:pPr>
          </w:p>
        </w:tc>
        <w:tc>
          <w:tcPr>
            <w:tcW w:w="1133" w:type="dxa"/>
            <w:tcBorders>
              <w:top w:val="nil"/>
              <w:left w:val="nil"/>
              <w:bottom w:val="single" w:color="000000" w:sz="4" w:space="0"/>
              <w:right w:val="single" w:color="000000" w:sz="4" w:space="0"/>
            </w:tcBorders>
            <w:shd w:val="clear" w:color="auto" w:fill="auto"/>
            <w:vAlign w:val="center"/>
          </w:tcPr>
          <w:p w14:paraId="446B8BA3">
            <w:r>
              <w:rPr>
                <w:rFonts w:hint="eastAsia"/>
              </w:rPr>
              <w:t>内乡县公安局</w:t>
            </w:r>
          </w:p>
        </w:tc>
      </w:tr>
      <w:tr w14:paraId="4FD9C9D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6FE17FC">
            <w:pPr>
              <w:jc w:val="center"/>
            </w:pPr>
            <w:r>
              <w:rPr>
                <w:rFonts w:hint="eastAsia"/>
              </w:rPr>
              <w:t>12</w:t>
            </w:r>
          </w:p>
        </w:tc>
        <w:tc>
          <w:tcPr>
            <w:tcW w:w="1573" w:type="dxa"/>
            <w:tcBorders>
              <w:top w:val="nil"/>
              <w:left w:val="nil"/>
              <w:bottom w:val="single" w:color="000000" w:sz="4" w:space="0"/>
              <w:right w:val="single" w:color="000000" w:sz="4" w:space="0"/>
            </w:tcBorders>
            <w:shd w:val="clear" w:color="auto" w:fill="auto"/>
            <w:vAlign w:val="center"/>
          </w:tcPr>
          <w:p w14:paraId="7A68A04F">
            <w:pPr>
              <w:jc w:val="center"/>
            </w:pPr>
            <w:r>
              <w:rPr>
                <w:rFonts w:hint="eastAsia"/>
              </w:rPr>
              <w:t>内乡县公安局</w:t>
            </w:r>
          </w:p>
        </w:tc>
        <w:tc>
          <w:tcPr>
            <w:tcW w:w="1892" w:type="dxa"/>
            <w:tcBorders>
              <w:top w:val="nil"/>
              <w:left w:val="nil"/>
              <w:bottom w:val="single" w:color="000000" w:sz="4" w:space="0"/>
              <w:right w:val="single" w:color="000000" w:sz="4" w:space="0"/>
            </w:tcBorders>
            <w:shd w:val="clear" w:color="auto" w:fill="auto"/>
            <w:vAlign w:val="center"/>
          </w:tcPr>
          <w:p w14:paraId="21562068">
            <w:pPr>
              <w:jc w:val="center"/>
            </w:pPr>
            <w:r>
              <w:rPr>
                <w:rFonts w:hint="eastAsia"/>
              </w:rPr>
              <w:t>公安-内乡3004</w:t>
            </w:r>
          </w:p>
        </w:tc>
        <w:tc>
          <w:tcPr>
            <w:tcW w:w="650" w:type="dxa"/>
            <w:tcBorders>
              <w:top w:val="nil"/>
              <w:left w:val="nil"/>
              <w:bottom w:val="single" w:color="000000" w:sz="4" w:space="0"/>
              <w:right w:val="single" w:color="000000" w:sz="4" w:space="0"/>
            </w:tcBorders>
            <w:shd w:val="clear" w:color="auto" w:fill="auto"/>
            <w:vAlign w:val="center"/>
          </w:tcPr>
          <w:p w14:paraId="018D7B3A">
            <w:pPr>
              <w:jc w:val="center"/>
            </w:pPr>
          </w:p>
        </w:tc>
        <w:tc>
          <w:tcPr>
            <w:tcW w:w="955" w:type="dxa"/>
            <w:tcBorders>
              <w:top w:val="nil"/>
              <w:left w:val="nil"/>
              <w:bottom w:val="single" w:color="000000" w:sz="4" w:space="0"/>
              <w:right w:val="single" w:color="000000" w:sz="4" w:space="0"/>
            </w:tcBorders>
            <w:shd w:val="clear" w:color="auto" w:fill="auto"/>
            <w:vAlign w:val="center"/>
          </w:tcPr>
          <w:p w14:paraId="03D195BF">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7E6387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F59D3B5">
            <w:pPr>
              <w:jc w:val="center"/>
            </w:pPr>
          </w:p>
        </w:tc>
        <w:tc>
          <w:tcPr>
            <w:tcW w:w="1133" w:type="dxa"/>
            <w:tcBorders>
              <w:top w:val="nil"/>
              <w:left w:val="nil"/>
              <w:bottom w:val="single" w:color="000000" w:sz="4" w:space="0"/>
              <w:right w:val="single" w:color="000000" w:sz="4" w:space="0"/>
            </w:tcBorders>
            <w:shd w:val="clear" w:color="auto" w:fill="auto"/>
            <w:vAlign w:val="center"/>
          </w:tcPr>
          <w:p w14:paraId="77D499A0">
            <w:r>
              <w:rPr>
                <w:rFonts w:hint="eastAsia"/>
              </w:rPr>
              <w:t>内乡县公安局</w:t>
            </w:r>
          </w:p>
        </w:tc>
      </w:tr>
      <w:tr w14:paraId="29F507E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D8AA51C">
            <w:pPr>
              <w:jc w:val="center"/>
            </w:pPr>
            <w:r>
              <w:rPr>
                <w:rFonts w:hint="eastAsia"/>
              </w:rPr>
              <w:t>13</w:t>
            </w:r>
          </w:p>
        </w:tc>
        <w:tc>
          <w:tcPr>
            <w:tcW w:w="1573" w:type="dxa"/>
            <w:tcBorders>
              <w:top w:val="nil"/>
              <w:left w:val="nil"/>
              <w:bottom w:val="single" w:color="000000" w:sz="4" w:space="0"/>
              <w:right w:val="single" w:color="000000" w:sz="4" w:space="0"/>
            </w:tcBorders>
            <w:shd w:val="clear" w:color="auto" w:fill="auto"/>
            <w:vAlign w:val="center"/>
          </w:tcPr>
          <w:p w14:paraId="0029B566">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26B459CF">
            <w:pPr>
              <w:jc w:val="center"/>
            </w:pPr>
            <w:r>
              <w:rPr>
                <w:rFonts w:hint="eastAsia"/>
              </w:rPr>
              <w:t>公安-淅川3001</w:t>
            </w:r>
          </w:p>
        </w:tc>
        <w:tc>
          <w:tcPr>
            <w:tcW w:w="650" w:type="dxa"/>
            <w:tcBorders>
              <w:top w:val="nil"/>
              <w:left w:val="nil"/>
              <w:bottom w:val="single" w:color="000000" w:sz="4" w:space="0"/>
              <w:right w:val="single" w:color="000000" w:sz="4" w:space="0"/>
            </w:tcBorders>
            <w:shd w:val="clear" w:color="auto" w:fill="auto"/>
            <w:vAlign w:val="center"/>
          </w:tcPr>
          <w:p w14:paraId="5B84F32A">
            <w:pPr>
              <w:jc w:val="center"/>
            </w:pPr>
          </w:p>
        </w:tc>
        <w:tc>
          <w:tcPr>
            <w:tcW w:w="955" w:type="dxa"/>
            <w:tcBorders>
              <w:top w:val="nil"/>
              <w:left w:val="nil"/>
              <w:bottom w:val="single" w:color="000000" w:sz="4" w:space="0"/>
              <w:right w:val="single" w:color="000000" w:sz="4" w:space="0"/>
            </w:tcBorders>
            <w:shd w:val="clear" w:color="auto" w:fill="auto"/>
            <w:vAlign w:val="center"/>
          </w:tcPr>
          <w:p w14:paraId="2BBBEC3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577EE1D">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C014C3F">
            <w:pPr>
              <w:jc w:val="center"/>
            </w:pPr>
          </w:p>
        </w:tc>
        <w:tc>
          <w:tcPr>
            <w:tcW w:w="1133" w:type="dxa"/>
            <w:tcBorders>
              <w:top w:val="nil"/>
              <w:left w:val="nil"/>
              <w:bottom w:val="single" w:color="000000" w:sz="4" w:space="0"/>
              <w:right w:val="single" w:color="000000" w:sz="4" w:space="0"/>
            </w:tcBorders>
            <w:shd w:val="clear" w:color="auto" w:fill="auto"/>
            <w:vAlign w:val="center"/>
          </w:tcPr>
          <w:p w14:paraId="7FBF1B00">
            <w:r>
              <w:rPr>
                <w:rFonts w:hint="eastAsia"/>
              </w:rPr>
              <w:t>淅川县公安局</w:t>
            </w:r>
          </w:p>
        </w:tc>
      </w:tr>
      <w:tr w14:paraId="26E416D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9EE1098">
            <w:pPr>
              <w:jc w:val="center"/>
            </w:pPr>
            <w:r>
              <w:rPr>
                <w:rFonts w:hint="eastAsia"/>
              </w:rPr>
              <w:t>14</w:t>
            </w:r>
          </w:p>
        </w:tc>
        <w:tc>
          <w:tcPr>
            <w:tcW w:w="1573" w:type="dxa"/>
            <w:tcBorders>
              <w:top w:val="nil"/>
              <w:left w:val="nil"/>
              <w:bottom w:val="single" w:color="000000" w:sz="4" w:space="0"/>
              <w:right w:val="single" w:color="000000" w:sz="4" w:space="0"/>
            </w:tcBorders>
            <w:shd w:val="clear" w:color="auto" w:fill="auto"/>
            <w:vAlign w:val="center"/>
          </w:tcPr>
          <w:p w14:paraId="32EC3838">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711515E9">
            <w:pPr>
              <w:jc w:val="center"/>
            </w:pPr>
            <w:r>
              <w:rPr>
                <w:rFonts w:hint="eastAsia"/>
              </w:rPr>
              <w:t>公安-淅川3002</w:t>
            </w:r>
          </w:p>
        </w:tc>
        <w:tc>
          <w:tcPr>
            <w:tcW w:w="650" w:type="dxa"/>
            <w:tcBorders>
              <w:top w:val="nil"/>
              <w:left w:val="nil"/>
              <w:bottom w:val="single" w:color="000000" w:sz="4" w:space="0"/>
              <w:right w:val="single" w:color="000000" w:sz="4" w:space="0"/>
            </w:tcBorders>
            <w:shd w:val="clear" w:color="auto" w:fill="auto"/>
            <w:vAlign w:val="center"/>
          </w:tcPr>
          <w:p w14:paraId="0AC1106E">
            <w:pPr>
              <w:jc w:val="center"/>
            </w:pPr>
          </w:p>
        </w:tc>
        <w:tc>
          <w:tcPr>
            <w:tcW w:w="955" w:type="dxa"/>
            <w:tcBorders>
              <w:top w:val="nil"/>
              <w:left w:val="nil"/>
              <w:bottom w:val="single" w:color="000000" w:sz="4" w:space="0"/>
              <w:right w:val="single" w:color="000000" w:sz="4" w:space="0"/>
            </w:tcBorders>
            <w:shd w:val="clear" w:color="auto" w:fill="auto"/>
            <w:vAlign w:val="center"/>
          </w:tcPr>
          <w:p w14:paraId="42FC285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6D2689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1FB5F19">
            <w:pPr>
              <w:jc w:val="center"/>
            </w:pPr>
          </w:p>
        </w:tc>
        <w:tc>
          <w:tcPr>
            <w:tcW w:w="1133" w:type="dxa"/>
            <w:tcBorders>
              <w:top w:val="nil"/>
              <w:left w:val="nil"/>
              <w:bottom w:val="single" w:color="000000" w:sz="4" w:space="0"/>
              <w:right w:val="single" w:color="000000" w:sz="4" w:space="0"/>
            </w:tcBorders>
            <w:shd w:val="clear" w:color="auto" w:fill="auto"/>
            <w:vAlign w:val="center"/>
          </w:tcPr>
          <w:p w14:paraId="15986784">
            <w:r>
              <w:rPr>
                <w:rFonts w:hint="eastAsia"/>
              </w:rPr>
              <w:t>淅川县公安局</w:t>
            </w:r>
          </w:p>
        </w:tc>
      </w:tr>
      <w:tr w14:paraId="6F33951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439F247">
            <w:pPr>
              <w:jc w:val="center"/>
            </w:pPr>
            <w:r>
              <w:rPr>
                <w:rFonts w:hint="eastAsia"/>
              </w:rPr>
              <w:t>15</w:t>
            </w:r>
          </w:p>
        </w:tc>
        <w:tc>
          <w:tcPr>
            <w:tcW w:w="1573" w:type="dxa"/>
            <w:tcBorders>
              <w:top w:val="nil"/>
              <w:left w:val="nil"/>
              <w:bottom w:val="single" w:color="000000" w:sz="4" w:space="0"/>
              <w:right w:val="single" w:color="000000" w:sz="4" w:space="0"/>
            </w:tcBorders>
            <w:shd w:val="clear" w:color="auto" w:fill="auto"/>
            <w:vAlign w:val="center"/>
          </w:tcPr>
          <w:p w14:paraId="6C85B144">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761401C2">
            <w:pPr>
              <w:jc w:val="center"/>
            </w:pPr>
            <w:r>
              <w:rPr>
                <w:rFonts w:hint="eastAsia"/>
              </w:rPr>
              <w:t>公安-淅川3003</w:t>
            </w:r>
          </w:p>
        </w:tc>
        <w:tc>
          <w:tcPr>
            <w:tcW w:w="650" w:type="dxa"/>
            <w:tcBorders>
              <w:top w:val="nil"/>
              <w:left w:val="nil"/>
              <w:bottom w:val="single" w:color="000000" w:sz="4" w:space="0"/>
              <w:right w:val="single" w:color="000000" w:sz="4" w:space="0"/>
            </w:tcBorders>
            <w:shd w:val="clear" w:color="auto" w:fill="auto"/>
            <w:vAlign w:val="center"/>
          </w:tcPr>
          <w:p w14:paraId="2F46F9C3">
            <w:pPr>
              <w:jc w:val="center"/>
            </w:pPr>
          </w:p>
        </w:tc>
        <w:tc>
          <w:tcPr>
            <w:tcW w:w="955" w:type="dxa"/>
            <w:tcBorders>
              <w:top w:val="nil"/>
              <w:left w:val="nil"/>
              <w:bottom w:val="single" w:color="000000" w:sz="4" w:space="0"/>
              <w:right w:val="single" w:color="000000" w:sz="4" w:space="0"/>
            </w:tcBorders>
            <w:shd w:val="clear" w:color="auto" w:fill="auto"/>
            <w:vAlign w:val="center"/>
          </w:tcPr>
          <w:p w14:paraId="5E2F564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AD01A24">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069FA65">
            <w:pPr>
              <w:jc w:val="center"/>
            </w:pPr>
          </w:p>
        </w:tc>
        <w:tc>
          <w:tcPr>
            <w:tcW w:w="1133" w:type="dxa"/>
            <w:tcBorders>
              <w:top w:val="nil"/>
              <w:left w:val="nil"/>
              <w:bottom w:val="single" w:color="000000" w:sz="4" w:space="0"/>
              <w:right w:val="single" w:color="000000" w:sz="4" w:space="0"/>
            </w:tcBorders>
            <w:shd w:val="clear" w:color="auto" w:fill="auto"/>
            <w:vAlign w:val="center"/>
          </w:tcPr>
          <w:p w14:paraId="558E23B8">
            <w:r>
              <w:rPr>
                <w:rFonts w:hint="eastAsia"/>
              </w:rPr>
              <w:t>淅川县公安局</w:t>
            </w:r>
          </w:p>
        </w:tc>
      </w:tr>
      <w:tr w14:paraId="33FB040E">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5114BFB">
            <w:pPr>
              <w:jc w:val="center"/>
            </w:pPr>
            <w:r>
              <w:rPr>
                <w:rFonts w:hint="eastAsia"/>
              </w:rPr>
              <w:t>16</w:t>
            </w:r>
          </w:p>
        </w:tc>
        <w:tc>
          <w:tcPr>
            <w:tcW w:w="1573" w:type="dxa"/>
            <w:tcBorders>
              <w:top w:val="nil"/>
              <w:left w:val="nil"/>
              <w:bottom w:val="single" w:color="000000" w:sz="4" w:space="0"/>
              <w:right w:val="single" w:color="000000" w:sz="4" w:space="0"/>
            </w:tcBorders>
            <w:shd w:val="clear" w:color="auto" w:fill="auto"/>
            <w:vAlign w:val="center"/>
          </w:tcPr>
          <w:p w14:paraId="206C702A">
            <w:pPr>
              <w:jc w:val="center"/>
            </w:pPr>
            <w:r>
              <w:rPr>
                <w:rFonts w:hint="eastAsia"/>
              </w:rPr>
              <w:t>淅川县公安局</w:t>
            </w:r>
          </w:p>
        </w:tc>
        <w:tc>
          <w:tcPr>
            <w:tcW w:w="1892" w:type="dxa"/>
            <w:tcBorders>
              <w:top w:val="nil"/>
              <w:left w:val="nil"/>
              <w:bottom w:val="single" w:color="000000" w:sz="4" w:space="0"/>
              <w:right w:val="single" w:color="000000" w:sz="4" w:space="0"/>
            </w:tcBorders>
            <w:shd w:val="clear" w:color="auto" w:fill="auto"/>
            <w:vAlign w:val="center"/>
          </w:tcPr>
          <w:p w14:paraId="79CCC370">
            <w:pPr>
              <w:jc w:val="center"/>
            </w:pPr>
            <w:r>
              <w:rPr>
                <w:rFonts w:hint="eastAsia"/>
              </w:rPr>
              <w:t>公安-淅川3004</w:t>
            </w:r>
          </w:p>
        </w:tc>
        <w:tc>
          <w:tcPr>
            <w:tcW w:w="650" w:type="dxa"/>
            <w:tcBorders>
              <w:top w:val="nil"/>
              <w:left w:val="nil"/>
              <w:bottom w:val="single" w:color="000000" w:sz="4" w:space="0"/>
              <w:right w:val="single" w:color="000000" w:sz="4" w:space="0"/>
            </w:tcBorders>
            <w:shd w:val="clear" w:color="auto" w:fill="auto"/>
            <w:vAlign w:val="center"/>
          </w:tcPr>
          <w:p w14:paraId="445AD3BD">
            <w:pPr>
              <w:jc w:val="center"/>
            </w:pPr>
          </w:p>
        </w:tc>
        <w:tc>
          <w:tcPr>
            <w:tcW w:w="955" w:type="dxa"/>
            <w:tcBorders>
              <w:top w:val="nil"/>
              <w:left w:val="nil"/>
              <w:bottom w:val="single" w:color="000000" w:sz="4" w:space="0"/>
              <w:right w:val="single" w:color="000000" w:sz="4" w:space="0"/>
            </w:tcBorders>
            <w:shd w:val="clear" w:color="auto" w:fill="auto"/>
            <w:vAlign w:val="center"/>
          </w:tcPr>
          <w:p w14:paraId="444AE87F">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2A216D9">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83566A1">
            <w:pPr>
              <w:jc w:val="center"/>
            </w:pPr>
          </w:p>
        </w:tc>
        <w:tc>
          <w:tcPr>
            <w:tcW w:w="1133" w:type="dxa"/>
            <w:tcBorders>
              <w:top w:val="nil"/>
              <w:left w:val="nil"/>
              <w:bottom w:val="single" w:color="000000" w:sz="4" w:space="0"/>
              <w:right w:val="single" w:color="000000" w:sz="4" w:space="0"/>
            </w:tcBorders>
            <w:shd w:val="clear" w:color="auto" w:fill="auto"/>
            <w:vAlign w:val="center"/>
          </w:tcPr>
          <w:p w14:paraId="6AC2ACBE">
            <w:r>
              <w:rPr>
                <w:rFonts w:hint="eastAsia"/>
              </w:rPr>
              <w:t>淅川县公安局</w:t>
            </w:r>
          </w:p>
        </w:tc>
      </w:tr>
      <w:tr w14:paraId="03D350D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7EFD6AC">
            <w:pPr>
              <w:jc w:val="center"/>
            </w:pPr>
            <w:r>
              <w:rPr>
                <w:rFonts w:hint="eastAsia"/>
              </w:rPr>
              <w:t>17</w:t>
            </w:r>
          </w:p>
        </w:tc>
        <w:tc>
          <w:tcPr>
            <w:tcW w:w="1573" w:type="dxa"/>
            <w:tcBorders>
              <w:top w:val="nil"/>
              <w:left w:val="nil"/>
              <w:bottom w:val="single" w:color="000000" w:sz="4" w:space="0"/>
              <w:right w:val="single" w:color="000000" w:sz="4" w:space="0"/>
            </w:tcBorders>
            <w:shd w:val="clear" w:color="auto" w:fill="auto"/>
            <w:vAlign w:val="center"/>
          </w:tcPr>
          <w:p w14:paraId="444A72BC">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515A07DA">
            <w:pPr>
              <w:jc w:val="center"/>
            </w:pPr>
            <w:r>
              <w:rPr>
                <w:rFonts w:hint="eastAsia"/>
              </w:rPr>
              <w:t>公安-西峡3001</w:t>
            </w:r>
          </w:p>
        </w:tc>
        <w:tc>
          <w:tcPr>
            <w:tcW w:w="650" w:type="dxa"/>
            <w:tcBorders>
              <w:top w:val="nil"/>
              <w:left w:val="nil"/>
              <w:bottom w:val="single" w:color="000000" w:sz="4" w:space="0"/>
              <w:right w:val="single" w:color="000000" w:sz="4" w:space="0"/>
            </w:tcBorders>
            <w:shd w:val="clear" w:color="auto" w:fill="auto"/>
            <w:vAlign w:val="center"/>
          </w:tcPr>
          <w:p w14:paraId="3BD92199">
            <w:pPr>
              <w:jc w:val="center"/>
            </w:pPr>
          </w:p>
        </w:tc>
        <w:tc>
          <w:tcPr>
            <w:tcW w:w="955" w:type="dxa"/>
            <w:tcBorders>
              <w:top w:val="nil"/>
              <w:left w:val="nil"/>
              <w:bottom w:val="single" w:color="000000" w:sz="4" w:space="0"/>
              <w:right w:val="single" w:color="000000" w:sz="4" w:space="0"/>
            </w:tcBorders>
            <w:shd w:val="clear" w:color="auto" w:fill="auto"/>
            <w:vAlign w:val="center"/>
          </w:tcPr>
          <w:p w14:paraId="6C97431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AD43214">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C689EDE">
            <w:pPr>
              <w:jc w:val="center"/>
            </w:pPr>
          </w:p>
        </w:tc>
        <w:tc>
          <w:tcPr>
            <w:tcW w:w="1133" w:type="dxa"/>
            <w:tcBorders>
              <w:top w:val="nil"/>
              <w:left w:val="nil"/>
              <w:bottom w:val="single" w:color="000000" w:sz="4" w:space="0"/>
              <w:right w:val="single" w:color="000000" w:sz="4" w:space="0"/>
            </w:tcBorders>
            <w:shd w:val="clear" w:color="auto" w:fill="auto"/>
            <w:vAlign w:val="center"/>
          </w:tcPr>
          <w:p w14:paraId="4D1A9153">
            <w:r>
              <w:rPr>
                <w:rFonts w:hint="eastAsia"/>
              </w:rPr>
              <w:t>西峡县公安局</w:t>
            </w:r>
          </w:p>
        </w:tc>
      </w:tr>
      <w:tr w14:paraId="5CA7864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9829763">
            <w:pPr>
              <w:jc w:val="center"/>
            </w:pPr>
            <w:r>
              <w:rPr>
                <w:rFonts w:hint="eastAsia"/>
              </w:rPr>
              <w:t>18</w:t>
            </w:r>
          </w:p>
        </w:tc>
        <w:tc>
          <w:tcPr>
            <w:tcW w:w="1573" w:type="dxa"/>
            <w:tcBorders>
              <w:top w:val="nil"/>
              <w:left w:val="nil"/>
              <w:bottom w:val="single" w:color="000000" w:sz="4" w:space="0"/>
              <w:right w:val="single" w:color="000000" w:sz="4" w:space="0"/>
            </w:tcBorders>
            <w:shd w:val="clear" w:color="auto" w:fill="auto"/>
            <w:vAlign w:val="center"/>
          </w:tcPr>
          <w:p w14:paraId="7B557E0A">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41C31984">
            <w:pPr>
              <w:jc w:val="center"/>
            </w:pPr>
            <w:r>
              <w:rPr>
                <w:rFonts w:hint="eastAsia"/>
              </w:rPr>
              <w:t>公安-西峡3002</w:t>
            </w:r>
          </w:p>
        </w:tc>
        <w:tc>
          <w:tcPr>
            <w:tcW w:w="650" w:type="dxa"/>
            <w:tcBorders>
              <w:top w:val="nil"/>
              <w:left w:val="nil"/>
              <w:bottom w:val="single" w:color="000000" w:sz="4" w:space="0"/>
              <w:right w:val="single" w:color="000000" w:sz="4" w:space="0"/>
            </w:tcBorders>
            <w:shd w:val="clear" w:color="auto" w:fill="auto"/>
            <w:vAlign w:val="center"/>
          </w:tcPr>
          <w:p w14:paraId="26D548F5">
            <w:pPr>
              <w:jc w:val="center"/>
            </w:pPr>
          </w:p>
        </w:tc>
        <w:tc>
          <w:tcPr>
            <w:tcW w:w="955" w:type="dxa"/>
            <w:tcBorders>
              <w:top w:val="nil"/>
              <w:left w:val="nil"/>
              <w:bottom w:val="single" w:color="000000" w:sz="4" w:space="0"/>
              <w:right w:val="single" w:color="000000" w:sz="4" w:space="0"/>
            </w:tcBorders>
            <w:shd w:val="clear" w:color="auto" w:fill="auto"/>
            <w:vAlign w:val="center"/>
          </w:tcPr>
          <w:p w14:paraId="160C95A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E0B152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765888B">
            <w:pPr>
              <w:jc w:val="center"/>
            </w:pPr>
          </w:p>
        </w:tc>
        <w:tc>
          <w:tcPr>
            <w:tcW w:w="1133" w:type="dxa"/>
            <w:tcBorders>
              <w:top w:val="nil"/>
              <w:left w:val="nil"/>
              <w:bottom w:val="single" w:color="000000" w:sz="4" w:space="0"/>
              <w:right w:val="single" w:color="000000" w:sz="4" w:space="0"/>
            </w:tcBorders>
            <w:shd w:val="clear" w:color="auto" w:fill="auto"/>
            <w:vAlign w:val="center"/>
          </w:tcPr>
          <w:p w14:paraId="26E3AB44">
            <w:r>
              <w:rPr>
                <w:rFonts w:hint="eastAsia"/>
              </w:rPr>
              <w:t>西峡县公安局</w:t>
            </w:r>
          </w:p>
        </w:tc>
      </w:tr>
      <w:tr w14:paraId="0B7AE49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16D7CFC">
            <w:pPr>
              <w:jc w:val="center"/>
            </w:pPr>
            <w:r>
              <w:rPr>
                <w:rFonts w:hint="eastAsia"/>
              </w:rPr>
              <w:t>19</w:t>
            </w:r>
          </w:p>
        </w:tc>
        <w:tc>
          <w:tcPr>
            <w:tcW w:w="1573" w:type="dxa"/>
            <w:tcBorders>
              <w:top w:val="nil"/>
              <w:left w:val="nil"/>
              <w:bottom w:val="single" w:color="000000" w:sz="4" w:space="0"/>
              <w:right w:val="single" w:color="000000" w:sz="4" w:space="0"/>
            </w:tcBorders>
            <w:shd w:val="clear" w:color="auto" w:fill="auto"/>
            <w:vAlign w:val="center"/>
          </w:tcPr>
          <w:p w14:paraId="6FC7A2A5">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4E7517BF">
            <w:pPr>
              <w:jc w:val="center"/>
            </w:pPr>
            <w:r>
              <w:rPr>
                <w:rFonts w:hint="eastAsia"/>
              </w:rPr>
              <w:t>公安-西峡3003</w:t>
            </w:r>
          </w:p>
        </w:tc>
        <w:tc>
          <w:tcPr>
            <w:tcW w:w="650" w:type="dxa"/>
            <w:tcBorders>
              <w:top w:val="nil"/>
              <w:left w:val="nil"/>
              <w:bottom w:val="single" w:color="000000" w:sz="4" w:space="0"/>
              <w:right w:val="single" w:color="000000" w:sz="4" w:space="0"/>
            </w:tcBorders>
            <w:shd w:val="clear" w:color="auto" w:fill="auto"/>
            <w:vAlign w:val="center"/>
          </w:tcPr>
          <w:p w14:paraId="295D38C2">
            <w:pPr>
              <w:jc w:val="center"/>
            </w:pPr>
          </w:p>
        </w:tc>
        <w:tc>
          <w:tcPr>
            <w:tcW w:w="955" w:type="dxa"/>
            <w:tcBorders>
              <w:top w:val="nil"/>
              <w:left w:val="nil"/>
              <w:bottom w:val="single" w:color="000000" w:sz="4" w:space="0"/>
              <w:right w:val="single" w:color="000000" w:sz="4" w:space="0"/>
            </w:tcBorders>
            <w:shd w:val="clear" w:color="auto" w:fill="auto"/>
            <w:vAlign w:val="center"/>
          </w:tcPr>
          <w:p w14:paraId="697B0D21">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4BDFFD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8CEBB84">
            <w:pPr>
              <w:jc w:val="center"/>
            </w:pPr>
          </w:p>
        </w:tc>
        <w:tc>
          <w:tcPr>
            <w:tcW w:w="1133" w:type="dxa"/>
            <w:tcBorders>
              <w:top w:val="nil"/>
              <w:left w:val="nil"/>
              <w:bottom w:val="single" w:color="000000" w:sz="4" w:space="0"/>
              <w:right w:val="single" w:color="000000" w:sz="4" w:space="0"/>
            </w:tcBorders>
            <w:shd w:val="clear" w:color="auto" w:fill="auto"/>
            <w:vAlign w:val="center"/>
          </w:tcPr>
          <w:p w14:paraId="04805A43">
            <w:r>
              <w:rPr>
                <w:rFonts w:hint="eastAsia"/>
              </w:rPr>
              <w:t>西峡县公安局</w:t>
            </w:r>
          </w:p>
        </w:tc>
      </w:tr>
      <w:tr w14:paraId="648FCF3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BB1AD14">
            <w:pPr>
              <w:jc w:val="center"/>
            </w:pPr>
            <w:r>
              <w:rPr>
                <w:rFonts w:hint="eastAsia"/>
              </w:rPr>
              <w:t>20</w:t>
            </w:r>
          </w:p>
        </w:tc>
        <w:tc>
          <w:tcPr>
            <w:tcW w:w="1573" w:type="dxa"/>
            <w:tcBorders>
              <w:top w:val="nil"/>
              <w:left w:val="nil"/>
              <w:bottom w:val="single" w:color="000000" w:sz="4" w:space="0"/>
              <w:right w:val="single" w:color="000000" w:sz="4" w:space="0"/>
            </w:tcBorders>
            <w:shd w:val="clear" w:color="auto" w:fill="auto"/>
            <w:vAlign w:val="center"/>
          </w:tcPr>
          <w:p w14:paraId="55E1AC19">
            <w:pPr>
              <w:jc w:val="center"/>
            </w:pPr>
            <w:r>
              <w:rPr>
                <w:rFonts w:hint="eastAsia"/>
              </w:rPr>
              <w:t>西峡县公安局</w:t>
            </w:r>
          </w:p>
        </w:tc>
        <w:tc>
          <w:tcPr>
            <w:tcW w:w="1892" w:type="dxa"/>
            <w:tcBorders>
              <w:top w:val="nil"/>
              <w:left w:val="nil"/>
              <w:bottom w:val="single" w:color="000000" w:sz="4" w:space="0"/>
              <w:right w:val="single" w:color="000000" w:sz="4" w:space="0"/>
            </w:tcBorders>
            <w:shd w:val="clear" w:color="auto" w:fill="auto"/>
            <w:vAlign w:val="center"/>
          </w:tcPr>
          <w:p w14:paraId="451769C6">
            <w:pPr>
              <w:jc w:val="center"/>
            </w:pPr>
            <w:r>
              <w:rPr>
                <w:rFonts w:hint="eastAsia"/>
              </w:rPr>
              <w:t>公安-西峡3004</w:t>
            </w:r>
          </w:p>
        </w:tc>
        <w:tc>
          <w:tcPr>
            <w:tcW w:w="650" w:type="dxa"/>
            <w:tcBorders>
              <w:top w:val="nil"/>
              <w:left w:val="nil"/>
              <w:bottom w:val="single" w:color="000000" w:sz="4" w:space="0"/>
              <w:right w:val="single" w:color="000000" w:sz="4" w:space="0"/>
            </w:tcBorders>
            <w:shd w:val="clear" w:color="auto" w:fill="auto"/>
            <w:vAlign w:val="center"/>
          </w:tcPr>
          <w:p w14:paraId="278B396F">
            <w:pPr>
              <w:jc w:val="center"/>
            </w:pPr>
          </w:p>
        </w:tc>
        <w:tc>
          <w:tcPr>
            <w:tcW w:w="955" w:type="dxa"/>
            <w:tcBorders>
              <w:top w:val="nil"/>
              <w:left w:val="nil"/>
              <w:bottom w:val="single" w:color="000000" w:sz="4" w:space="0"/>
              <w:right w:val="single" w:color="000000" w:sz="4" w:space="0"/>
            </w:tcBorders>
            <w:shd w:val="clear" w:color="auto" w:fill="auto"/>
            <w:vAlign w:val="center"/>
          </w:tcPr>
          <w:p w14:paraId="547B286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9DA2CB4">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18EE52A">
            <w:pPr>
              <w:jc w:val="center"/>
            </w:pPr>
          </w:p>
        </w:tc>
        <w:tc>
          <w:tcPr>
            <w:tcW w:w="1133" w:type="dxa"/>
            <w:tcBorders>
              <w:top w:val="nil"/>
              <w:left w:val="nil"/>
              <w:bottom w:val="single" w:color="000000" w:sz="4" w:space="0"/>
              <w:right w:val="single" w:color="000000" w:sz="4" w:space="0"/>
            </w:tcBorders>
            <w:shd w:val="clear" w:color="auto" w:fill="auto"/>
            <w:vAlign w:val="center"/>
          </w:tcPr>
          <w:p w14:paraId="11849576">
            <w:r>
              <w:rPr>
                <w:rFonts w:hint="eastAsia"/>
              </w:rPr>
              <w:t>西峡县公安局</w:t>
            </w:r>
          </w:p>
        </w:tc>
      </w:tr>
      <w:tr w14:paraId="2A27297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212414F">
            <w:pPr>
              <w:jc w:val="center"/>
            </w:pPr>
            <w:r>
              <w:rPr>
                <w:rFonts w:hint="eastAsia"/>
              </w:rPr>
              <w:t>21</w:t>
            </w:r>
          </w:p>
        </w:tc>
        <w:tc>
          <w:tcPr>
            <w:tcW w:w="1573" w:type="dxa"/>
            <w:tcBorders>
              <w:top w:val="nil"/>
              <w:left w:val="nil"/>
              <w:bottom w:val="single" w:color="000000" w:sz="4" w:space="0"/>
              <w:right w:val="single" w:color="000000" w:sz="4" w:space="0"/>
            </w:tcBorders>
            <w:shd w:val="clear" w:color="auto" w:fill="auto"/>
            <w:vAlign w:val="center"/>
          </w:tcPr>
          <w:p w14:paraId="249D05F0">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7A168C28">
            <w:pPr>
              <w:jc w:val="center"/>
            </w:pPr>
            <w:r>
              <w:rPr>
                <w:rFonts w:hint="eastAsia"/>
              </w:rPr>
              <w:t>公安-唐河30N001NP</w:t>
            </w:r>
          </w:p>
        </w:tc>
        <w:tc>
          <w:tcPr>
            <w:tcW w:w="650" w:type="dxa"/>
            <w:tcBorders>
              <w:top w:val="nil"/>
              <w:left w:val="nil"/>
              <w:bottom w:val="single" w:color="000000" w:sz="4" w:space="0"/>
              <w:right w:val="single" w:color="000000" w:sz="4" w:space="0"/>
            </w:tcBorders>
            <w:shd w:val="clear" w:color="auto" w:fill="auto"/>
            <w:vAlign w:val="center"/>
          </w:tcPr>
          <w:p w14:paraId="1605857D">
            <w:pPr>
              <w:jc w:val="center"/>
            </w:pPr>
          </w:p>
        </w:tc>
        <w:tc>
          <w:tcPr>
            <w:tcW w:w="955" w:type="dxa"/>
            <w:tcBorders>
              <w:top w:val="nil"/>
              <w:left w:val="nil"/>
              <w:bottom w:val="single" w:color="000000" w:sz="4" w:space="0"/>
              <w:right w:val="single" w:color="000000" w:sz="4" w:space="0"/>
            </w:tcBorders>
            <w:shd w:val="clear" w:color="auto" w:fill="auto"/>
            <w:vAlign w:val="center"/>
          </w:tcPr>
          <w:p w14:paraId="3F8F7000">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C287EEA">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B699EE0">
            <w:pPr>
              <w:jc w:val="center"/>
            </w:pPr>
          </w:p>
        </w:tc>
        <w:tc>
          <w:tcPr>
            <w:tcW w:w="1133" w:type="dxa"/>
            <w:tcBorders>
              <w:top w:val="nil"/>
              <w:left w:val="nil"/>
              <w:bottom w:val="single" w:color="000000" w:sz="4" w:space="0"/>
              <w:right w:val="single" w:color="000000" w:sz="4" w:space="0"/>
            </w:tcBorders>
            <w:shd w:val="clear" w:color="auto" w:fill="auto"/>
            <w:vAlign w:val="center"/>
          </w:tcPr>
          <w:p w14:paraId="59C4E882">
            <w:r>
              <w:rPr>
                <w:rFonts w:hint="eastAsia"/>
              </w:rPr>
              <w:t>唐河县公安局</w:t>
            </w:r>
          </w:p>
        </w:tc>
      </w:tr>
      <w:tr w14:paraId="739E6DA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A2CDDA6">
            <w:pPr>
              <w:jc w:val="center"/>
            </w:pPr>
            <w:r>
              <w:rPr>
                <w:rFonts w:hint="eastAsia"/>
              </w:rPr>
              <w:t>22</w:t>
            </w:r>
          </w:p>
        </w:tc>
        <w:tc>
          <w:tcPr>
            <w:tcW w:w="1573" w:type="dxa"/>
            <w:tcBorders>
              <w:top w:val="nil"/>
              <w:left w:val="nil"/>
              <w:bottom w:val="single" w:color="000000" w:sz="4" w:space="0"/>
              <w:right w:val="single" w:color="000000" w:sz="4" w:space="0"/>
            </w:tcBorders>
            <w:shd w:val="clear" w:color="auto" w:fill="auto"/>
            <w:vAlign w:val="center"/>
          </w:tcPr>
          <w:p w14:paraId="1E440A09">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551AE186">
            <w:pPr>
              <w:jc w:val="center"/>
            </w:pPr>
            <w:r>
              <w:rPr>
                <w:rFonts w:hint="eastAsia"/>
              </w:rPr>
              <w:t>公安-唐河3002</w:t>
            </w:r>
          </w:p>
        </w:tc>
        <w:tc>
          <w:tcPr>
            <w:tcW w:w="650" w:type="dxa"/>
            <w:tcBorders>
              <w:top w:val="nil"/>
              <w:left w:val="nil"/>
              <w:bottom w:val="single" w:color="000000" w:sz="4" w:space="0"/>
              <w:right w:val="single" w:color="000000" w:sz="4" w:space="0"/>
            </w:tcBorders>
            <w:shd w:val="clear" w:color="auto" w:fill="auto"/>
            <w:vAlign w:val="center"/>
          </w:tcPr>
          <w:p w14:paraId="6E95F939">
            <w:pPr>
              <w:jc w:val="center"/>
            </w:pPr>
          </w:p>
        </w:tc>
        <w:tc>
          <w:tcPr>
            <w:tcW w:w="955" w:type="dxa"/>
            <w:tcBorders>
              <w:top w:val="nil"/>
              <w:left w:val="nil"/>
              <w:bottom w:val="single" w:color="000000" w:sz="4" w:space="0"/>
              <w:right w:val="single" w:color="000000" w:sz="4" w:space="0"/>
            </w:tcBorders>
            <w:shd w:val="clear" w:color="auto" w:fill="auto"/>
            <w:vAlign w:val="center"/>
          </w:tcPr>
          <w:p w14:paraId="1EFCB805">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0015A9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D709DA0">
            <w:pPr>
              <w:jc w:val="center"/>
            </w:pPr>
          </w:p>
        </w:tc>
        <w:tc>
          <w:tcPr>
            <w:tcW w:w="1133" w:type="dxa"/>
            <w:tcBorders>
              <w:top w:val="nil"/>
              <w:left w:val="nil"/>
              <w:bottom w:val="single" w:color="000000" w:sz="4" w:space="0"/>
              <w:right w:val="single" w:color="000000" w:sz="4" w:space="0"/>
            </w:tcBorders>
            <w:shd w:val="clear" w:color="auto" w:fill="auto"/>
            <w:vAlign w:val="center"/>
          </w:tcPr>
          <w:p w14:paraId="101C5269">
            <w:r>
              <w:rPr>
                <w:rFonts w:hint="eastAsia"/>
              </w:rPr>
              <w:t>唐河县公安局</w:t>
            </w:r>
          </w:p>
        </w:tc>
      </w:tr>
      <w:tr w14:paraId="032CA39C">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53D64ED9">
            <w:pPr>
              <w:jc w:val="center"/>
            </w:pPr>
            <w:r>
              <w:rPr>
                <w:rFonts w:hint="eastAsia"/>
              </w:rPr>
              <w:t>23</w:t>
            </w:r>
          </w:p>
        </w:tc>
        <w:tc>
          <w:tcPr>
            <w:tcW w:w="1573" w:type="dxa"/>
            <w:tcBorders>
              <w:top w:val="nil"/>
              <w:left w:val="nil"/>
              <w:bottom w:val="single" w:color="000000" w:sz="4" w:space="0"/>
              <w:right w:val="single" w:color="000000" w:sz="4" w:space="0"/>
            </w:tcBorders>
            <w:shd w:val="clear" w:color="auto" w:fill="auto"/>
            <w:vAlign w:val="center"/>
          </w:tcPr>
          <w:p w14:paraId="08FE562C">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41A5AED2">
            <w:pPr>
              <w:jc w:val="center"/>
            </w:pPr>
            <w:r>
              <w:rPr>
                <w:rFonts w:hint="eastAsia"/>
              </w:rPr>
              <w:t>公安-唐河3003</w:t>
            </w:r>
          </w:p>
        </w:tc>
        <w:tc>
          <w:tcPr>
            <w:tcW w:w="650" w:type="dxa"/>
            <w:tcBorders>
              <w:top w:val="nil"/>
              <w:left w:val="nil"/>
              <w:bottom w:val="single" w:color="000000" w:sz="4" w:space="0"/>
              <w:right w:val="single" w:color="000000" w:sz="4" w:space="0"/>
            </w:tcBorders>
            <w:shd w:val="clear" w:color="auto" w:fill="auto"/>
            <w:vAlign w:val="center"/>
          </w:tcPr>
          <w:p w14:paraId="781434F5">
            <w:pPr>
              <w:jc w:val="center"/>
            </w:pPr>
          </w:p>
        </w:tc>
        <w:tc>
          <w:tcPr>
            <w:tcW w:w="955" w:type="dxa"/>
            <w:tcBorders>
              <w:top w:val="nil"/>
              <w:left w:val="nil"/>
              <w:bottom w:val="single" w:color="000000" w:sz="4" w:space="0"/>
              <w:right w:val="single" w:color="000000" w:sz="4" w:space="0"/>
            </w:tcBorders>
            <w:shd w:val="clear" w:color="auto" w:fill="auto"/>
            <w:vAlign w:val="center"/>
          </w:tcPr>
          <w:p w14:paraId="713F888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BA2FD36">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67FA01C">
            <w:pPr>
              <w:jc w:val="center"/>
            </w:pPr>
          </w:p>
        </w:tc>
        <w:tc>
          <w:tcPr>
            <w:tcW w:w="1133" w:type="dxa"/>
            <w:tcBorders>
              <w:top w:val="nil"/>
              <w:left w:val="nil"/>
              <w:bottom w:val="single" w:color="000000" w:sz="4" w:space="0"/>
              <w:right w:val="single" w:color="000000" w:sz="4" w:space="0"/>
            </w:tcBorders>
            <w:shd w:val="clear" w:color="auto" w:fill="auto"/>
            <w:vAlign w:val="center"/>
          </w:tcPr>
          <w:p w14:paraId="17359884">
            <w:r>
              <w:rPr>
                <w:rFonts w:hint="eastAsia"/>
              </w:rPr>
              <w:t>唐河县公安局</w:t>
            </w:r>
          </w:p>
        </w:tc>
      </w:tr>
      <w:tr w14:paraId="383F242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AE4CE11">
            <w:pPr>
              <w:jc w:val="center"/>
            </w:pPr>
            <w:r>
              <w:rPr>
                <w:rFonts w:hint="eastAsia"/>
              </w:rPr>
              <w:t>24</w:t>
            </w:r>
          </w:p>
        </w:tc>
        <w:tc>
          <w:tcPr>
            <w:tcW w:w="1573" w:type="dxa"/>
            <w:tcBorders>
              <w:top w:val="nil"/>
              <w:left w:val="nil"/>
              <w:bottom w:val="single" w:color="000000" w:sz="4" w:space="0"/>
              <w:right w:val="single" w:color="000000" w:sz="4" w:space="0"/>
            </w:tcBorders>
            <w:shd w:val="clear" w:color="auto" w:fill="auto"/>
            <w:vAlign w:val="center"/>
          </w:tcPr>
          <w:p w14:paraId="1343A5AD">
            <w:pPr>
              <w:jc w:val="center"/>
            </w:pPr>
            <w:r>
              <w:rPr>
                <w:rFonts w:hint="eastAsia"/>
              </w:rPr>
              <w:t>唐河县公安局</w:t>
            </w:r>
          </w:p>
        </w:tc>
        <w:tc>
          <w:tcPr>
            <w:tcW w:w="1892" w:type="dxa"/>
            <w:tcBorders>
              <w:top w:val="nil"/>
              <w:left w:val="nil"/>
              <w:bottom w:val="single" w:color="000000" w:sz="4" w:space="0"/>
              <w:right w:val="single" w:color="000000" w:sz="4" w:space="0"/>
            </w:tcBorders>
            <w:shd w:val="clear" w:color="auto" w:fill="auto"/>
            <w:vAlign w:val="center"/>
          </w:tcPr>
          <w:p w14:paraId="3881CE2B">
            <w:pPr>
              <w:jc w:val="center"/>
            </w:pPr>
            <w:r>
              <w:rPr>
                <w:rFonts w:hint="eastAsia"/>
              </w:rPr>
              <w:t>公安-唐河3004</w:t>
            </w:r>
          </w:p>
        </w:tc>
        <w:tc>
          <w:tcPr>
            <w:tcW w:w="650" w:type="dxa"/>
            <w:tcBorders>
              <w:top w:val="nil"/>
              <w:left w:val="nil"/>
              <w:bottom w:val="single" w:color="000000" w:sz="4" w:space="0"/>
              <w:right w:val="single" w:color="000000" w:sz="4" w:space="0"/>
            </w:tcBorders>
            <w:shd w:val="clear" w:color="auto" w:fill="auto"/>
            <w:vAlign w:val="center"/>
          </w:tcPr>
          <w:p w14:paraId="2C4503DA">
            <w:pPr>
              <w:jc w:val="center"/>
            </w:pPr>
          </w:p>
        </w:tc>
        <w:tc>
          <w:tcPr>
            <w:tcW w:w="955" w:type="dxa"/>
            <w:tcBorders>
              <w:top w:val="nil"/>
              <w:left w:val="nil"/>
              <w:bottom w:val="single" w:color="000000" w:sz="4" w:space="0"/>
              <w:right w:val="single" w:color="000000" w:sz="4" w:space="0"/>
            </w:tcBorders>
            <w:shd w:val="clear" w:color="auto" w:fill="auto"/>
            <w:vAlign w:val="center"/>
          </w:tcPr>
          <w:p w14:paraId="1CB2D68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7619753">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56C2BEA">
            <w:pPr>
              <w:jc w:val="center"/>
            </w:pPr>
          </w:p>
        </w:tc>
        <w:tc>
          <w:tcPr>
            <w:tcW w:w="1133" w:type="dxa"/>
            <w:tcBorders>
              <w:top w:val="nil"/>
              <w:left w:val="nil"/>
              <w:bottom w:val="single" w:color="000000" w:sz="4" w:space="0"/>
              <w:right w:val="single" w:color="000000" w:sz="4" w:space="0"/>
            </w:tcBorders>
            <w:shd w:val="clear" w:color="auto" w:fill="auto"/>
            <w:vAlign w:val="center"/>
          </w:tcPr>
          <w:p w14:paraId="00F5B0E3">
            <w:r>
              <w:rPr>
                <w:rFonts w:hint="eastAsia"/>
              </w:rPr>
              <w:t>唐河县公安局</w:t>
            </w:r>
          </w:p>
        </w:tc>
      </w:tr>
      <w:tr w14:paraId="1D9D2C79">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77A1CB3">
            <w:pPr>
              <w:jc w:val="center"/>
            </w:pPr>
            <w:r>
              <w:rPr>
                <w:rFonts w:hint="eastAsia"/>
              </w:rPr>
              <w:t>25</w:t>
            </w:r>
          </w:p>
        </w:tc>
        <w:tc>
          <w:tcPr>
            <w:tcW w:w="1573" w:type="dxa"/>
            <w:tcBorders>
              <w:top w:val="nil"/>
              <w:left w:val="nil"/>
              <w:bottom w:val="single" w:color="000000" w:sz="4" w:space="0"/>
              <w:right w:val="single" w:color="000000" w:sz="4" w:space="0"/>
            </w:tcBorders>
            <w:shd w:val="clear" w:color="auto" w:fill="auto"/>
            <w:vAlign w:val="center"/>
          </w:tcPr>
          <w:p w14:paraId="7784CF98">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597BE8CA">
            <w:pPr>
              <w:jc w:val="center"/>
            </w:pPr>
            <w:r>
              <w:rPr>
                <w:rFonts w:hint="eastAsia"/>
              </w:rPr>
              <w:t>公安-南召3001</w:t>
            </w:r>
          </w:p>
        </w:tc>
        <w:tc>
          <w:tcPr>
            <w:tcW w:w="650" w:type="dxa"/>
            <w:tcBorders>
              <w:top w:val="nil"/>
              <w:left w:val="nil"/>
              <w:bottom w:val="single" w:color="000000" w:sz="4" w:space="0"/>
              <w:right w:val="single" w:color="000000" w:sz="4" w:space="0"/>
            </w:tcBorders>
            <w:shd w:val="clear" w:color="auto" w:fill="auto"/>
            <w:vAlign w:val="center"/>
          </w:tcPr>
          <w:p w14:paraId="6A9FE04F">
            <w:pPr>
              <w:jc w:val="center"/>
            </w:pPr>
          </w:p>
        </w:tc>
        <w:tc>
          <w:tcPr>
            <w:tcW w:w="955" w:type="dxa"/>
            <w:tcBorders>
              <w:top w:val="nil"/>
              <w:left w:val="nil"/>
              <w:bottom w:val="single" w:color="000000" w:sz="4" w:space="0"/>
              <w:right w:val="single" w:color="000000" w:sz="4" w:space="0"/>
            </w:tcBorders>
            <w:shd w:val="clear" w:color="auto" w:fill="auto"/>
            <w:vAlign w:val="center"/>
          </w:tcPr>
          <w:p w14:paraId="01F618D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2CECAE2">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5119E5F4">
            <w:pPr>
              <w:jc w:val="center"/>
            </w:pPr>
          </w:p>
        </w:tc>
        <w:tc>
          <w:tcPr>
            <w:tcW w:w="1133" w:type="dxa"/>
            <w:tcBorders>
              <w:top w:val="nil"/>
              <w:left w:val="nil"/>
              <w:bottom w:val="single" w:color="000000" w:sz="4" w:space="0"/>
              <w:right w:val="single" w:color="000000" w:sz="4" w:space="0"/>
            </w:tcBorders>
            <w:shd w:val="clear" w:color="auto" w:fill="auto"/>
            <w:vAlign w:val="center"/>
          </w:tcPr>
          <w:p w14:paraId="46D1D5A6">
            <w:r>
              <w:rPr>
                <w:rFonts w:hint="eastAsia"/>
              </w:rPr>
              <w:t>南召县公安局</w:t>
            </w:r>
          </w:p>
        </w:tc>
      </w:tr>
      <w:tr w14:paraId="4114BDB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5E99E9C">
            <w:pPr>
              <w:jc w:val="center"/>
            </w:pPr>
            <w:r>
              <w:rPr>
                <w:rFonts w:hint="eastAsia"/>
              </w:rPr>
              <w:t>26</w:t>
            </w:r>
          </w:p>
        </w:tc>
        <w:tc>
          <w:tcPr>
            <w:tcW w:w="1573" w:type="dxa"/>
            <w:tcBorders>
              <w:top w:val="nil"/>
              <w:left w:val="nil"/>
              <w:bottom w:val="single" w:color="000000" w:sz="4" w:space="0"/>
              <w:right w:val="single" w:color="000000" w:sz="4" w:space="0"/>
            </w:tcBorders>
            <w:shd w:val="clear" w:color="auto" w:fill="auto"/>
            <w:vAlign w:val="center"/>
          </w:tcPr>
          <w:p w14:paraId="2EF68723">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4F0E90DD">
            <w:pPr>
              <w:jc w:val="center"/>
            </w:pPr>
            <w:r>
              <w:rPr>
                <w:rFonts w:hint="eastAsia"/>
              </w:rPr>
              <w:t>公安-南召3002</w:t>
            </w:r>
          </w:p>
        </w:tc>
        <w:tc>
          <w:tcPr>
            <w:tcW w:w="650" w:type="dxa"/>
            <w:tcBorders>
              <w:top w:val="nil"/>
              <w:left w:val="nil"/>
              <w:bottom w:val="single" w:color="000000" w:sz="4" w:space="0"/>
              <w:right w:val="single" w:color="000000" w:sz="4" w:space="0"/>
            </w:tcBorders>
            <w:shd w:val="clear" w:color="auto" w:fill="auto"/>
            <w:vAlign w:val="center"/>
          </w:tcPr>
          <w:p w14:paraId="1BA403F5">
            <w:pPr>
              <w:jc w:val="center"/>
            </w:pPr>
          </w:p>
        </w:tc>
        <w:tc>
          <w:tcPr>
            <w:tcW w:w="955" w:type="dxa"/>
            <w:tcBorders>
              <w:top w:val="nil"/>
              <w:left w:val="nil"/>
              <w:bottom w:val="single" w:color="000000" w:sz="4" w:space="0"/>
              <w:right w:val="single" w:color="000000" w:sz="4" w:space="0"/>
            </w:tcBorders>
            <w:shd w:val="clear" w:color="auto" w:fill="auto"/>
            <w:vAlign w:val="center"/>
          </w:tcPr>
          <w:p w14:paraId="04997EEC">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705DBE3">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C191FBA">
            <w:pPr>
              <w:jc w:val="center"/>
            </w:pPr>
          </w:p>
        </w:tc>
        <w:tc>
          <w:tcPr>
            <w:tcW w:w="1133" w:type="dxa"/>
            <w:tcBorders>
              <w:top w:val="nil"/>
              <w:left w:val="nil"/>
              <w:bottom w:val="single" w:color="000000" w:sz="4" w:space="0"/>
              <w:right w:val="single" w:color="000000" w:sz="4" w:space="0"/>
            </w:tcBorders>
            <w:shd w:val="clear" w:color="auto" w:fill="auto"/>
            <w:vAlign w:val="center"/>
          </w:tcPr>
          <w:p w14:paraId="2C32E5C2">
            <w:r>
              <w:rPr>
                <w:rFonts w:hint="eastAsia"/>
              </w:rPr>
              <w:t>南召县公安局</w:t>
            </w:r>
          </w:p>
        </w:tc>
      </w:tr>
      <w:tr w14:paraId="03543CF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FFBAFB1">
            <w:pPr>
              <w:jc w:val="center"/>
            </w:pPr>
            <w:r>
              <w:rPr>
                <w:rFonts w:hint="eastAsia"/>
              </w:rPr>
              <w:t>27</w:t>
            </w:r>
          </w:p>
        </w:tc>
        <w:tc>
          <w:tcPr>
            <w:tcW w:w="1573" w:type="dxa"/>
            <w:tcBorders>
              <w:top w:val="nil"/>
              <w:left w:val="nil"/>
              <w:bottom w:val="single" w:color="000000" w:sz="4" w:space="0"/>
              <w:right w:val="single" w:color="000000" w:sz="4" w:space="0"/>
            </w:tcBorders>
            <w:shd w:val="clear" w:color="auto" w:fill="auto"/>
            <w:vAlign w:val="center"/>
          </w:tcPr>
          <w:p w14:paraId="2BB4DBBA">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31FD8D5B">
            <w:pPr>
              <w:jc w:val="center"/>
            </w:pPr>
            <w:r>
              <w:rPr>
                <w:rFonts w:hint="eastAsia"/>
              </w:rPr>
              <w:t>公安-南召3003</w:t>
            </w:r>
          </w:p>
        </w:tc>
        <w:tc>
          <w:tcPr>
            <w:tcW w:w="650" w:type="dxa"/>
            <w:tcBorders>
              <w:top w:val="nil"/>
              <w:left w:val="nil"/>
              <w:bottom w:val="single" w:color="000000" w:sz="4" w:space="0"/>
              <w:right w:val="single" w:color="000000" w:sz="4" w:space="0"/>
            </w:tcBorders>
            <w:shd w:val="clear" w:color="auto" w:fill="auto"/>
            <w:vAlign w:val="center"/>
          </w:tcPr>
          <w:p w14:paraId="0C6CB15A">
            <w:pPr>
              <w:jc w:val="center"/>
            </w:pPr>
          </w:p>
        </w:tc>
        <w:tc>
          <w:tcPr>
            <w:tcW w:w="955" w:type="dxa"/>
            <w:tcBorders>
              <w:top w:val="nil"/>
              <w:left w:val="nil"/>
              <w:bottom w:val="single" w:color="000000" w:sz="4" w:space="0"/>
              <w:right w:val="single" w:color="000000" w:sz="4" w:space="0"/>
            </w:tcBorders>
            <w:shd w:val="clear" w:color="auto" w:fill="auto"/>
            <w:vAlign w:val="center"/>
          </w:tcPr>
          <w:p w14:paraId="53C8093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AE79303">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364E4E1">
            <w:pPr>
              <w:jc w:val="center"/>
            </w:pPr>
          </w:p>
        </w:tc>
        <w:tc>
          <w:tcPr>
            <w:tcW w:w="1133" w:type="dxa"/>
            <w:tcBorders>
              <w:top w:val="nil"/>
              <w:left w:val="nil"/>
              <w:bottom w:val="single" w:color="000000" w:sz="4" w:space="0"/>
              <w:right w:val="single" w:color="000000" w:sz="4" w:space="0"/>
            </w:tcBorders>
            <w:shd w:val="clear" w:color="auto" w:fill="auto"/>
            <w:vAlign w:val="center"/>
          </w:tcPr>
          <w:p w14:paraId="4336E7D2">
            <w:r>
              <w:rPr>
                <w:rFonts w:hint="eastAsia"/>
              </w:rPr>
              <w:t>南召县公安局</w:t>
            </w:r>
          </w:p>
        </w:tc>
      </w:tr>
      <w:tr w14:paraId="6F28F1E5">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8056949">
            <w:pPr>
              <w:jc w:val="center"/>
            </w:pPr>
            <w:r>
              <w:rPr>
                <w:rFonts w:hint="eastAsia"/>
              </w:rPr>
              <w:t>28</w:t>
            </w:r>
          </w:p>
        </w:tc>
        <w:tc>
          <w:tcPr>
            <w:tcW w:w="1573" w:type="dxa"/>
            <w:tcBorders>
              <w:top w:val="nil"/>
              <w:left w:val="nil"/>
              <w:bottom w:val="single" w:color="000000" w:sz="4" w:space="0"/>
              <w:right w:val="single" w:color="000000" w:sz="4" w:space="0"/>
            </w:tcBorders>
            <w:shd w:val="clear" w:color="auto" w:fill="auto"/>
            <w:vAlign w:val="center"/>
          </w:tcPr>
          <w:p w14:paraId="219A2FB1">
            <w:pPr>
              <w:jc w:val="center"/>
            </w:pPr>
            <w:r>
              <w:rPr>
                <w:rFonts w:hint="eastAsia"/>
              </w:rPr>
              <w:t>南召县公安局</w:t>
            </w:r>
          </w:p>
        </w:tc>
        <w:tc>
          <w:tcPr>
            <w:tcW w:w="1892" w:type="dxa"/>
            <w:tcBorders>
              <w:top w:val="nil"/>
              <w:left w:val="nil"/>
              <w:bottom w:val="single" w:color="000000" w:sz="4" w:space="0"/>
              <w:right w:val="single" w:color="000000" w:sz="4" w:space="0"/>
            </w:tcBorders>
            <w:shd w:val="clear" w:color="auto" w:fill="auto"/>
            <w:vAlign w:val="center"/>
          </w:tcPr>
          <w:p w14:paraId="2555C75A">
            <w:pPr>
              <w:jc w:val="center"/>
            </w:pPr>
            <w:r>
              <w:rPr>
                <w:rFonts w:hint="eastAsia"/>
              </w:rPr>
              <w:t>公安-南召3004</w:t>
            </w:r>
          </w:p>
        </w:tc>
        <w:tc>
          <w:tcPr>
            <w:tcW w:w="650" w:type="dxa"/>
            <w:tcBorders>
              <w:top w:val="nil"/>
              <w:left w:val="nil"/>
              <w:bottom w:val="single" w:color="000000" w:sz="4" w:space="0"/>
              <w:right w:val="single" w:color="000000" w:sz="4" w:space="0"/>
            </w:tcBorders>
            <w:shd w:val="clear" w:color="auto" w:fill="auto"/>
            <w:vAlign w:val="center"/>
          </w:tcPr>
          <w:p w14:paraId="068EC38E">
            <w:pPr>
              <w:jc w:val="center"/>
            </w:pPr>
          </w:p>
        </w:tc>
        <w:tc>
          <w:tcPr>
            <w:tcW w:w="955" w:type="dxa"/>
            <w:tcBorders>
              <w:top w:val="nil"/>
              <w:left w:val="nil"/>
              <w:bottom w:val="single" w:color="000000" w:sz="4" w:space="0"/>
              <w:right w:val="single" w:color="000000" w:sz="4" w:space="0"/>
            </w:tcBorders>
            <w:shd w:val="clear" w:color="auto" w:fill="auto"/>
            <w:vAlign w:val="center"/>
          </w:tcPr>
          <w:p w14:paraId="6C50A7D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7B1D0A6">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308B754">
            <w:pPr>
              <w:jc w:val="center"/>
            </w:pPr>
          </w:p>
        </w:tc>
        <w:tc>
          <w:tcPr>
            <w:tcW w:w="1133" w:type="dxa"/>
            <w:tcBorders>
              <w:top w:val="nil"/>
              <w:left w:val="nil"/>
              <w:bottom w:val="single" w:color="000000" w:sz="4" w:space="0"/>
              <w:right w:val="single" w:color="000000" w:sz="4" w:space="0"/>
            </w:tcBorders>
            <w:shd w:val="clear" w:color="auto" w:fill="auto"/>
            <w:vAlign w:val="center"/>
          </w:tcPr>
          <w:p w14:paraId="4C720E27">
            <w:r>
              <w:rPr>
                <w:rFonts w:hint="eastAsia"/>
              </w:rPr>
              <w:t>南召县公安局</w:t>
            </w:r>
          </w:p>
        </w:tc>
      </w:tr>
      <w:tr w14:paraId="5C04BE2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9D4CAA1">
            <w:pPr>
              <w:jc w:val="center"/>
            </w:pPr>
            <w:r>
              <w:rPr>
                <w:rFonts w:hint="eastAsia"/>
              </w:rPr>
              <w:t>29</w:t>
            </w:r>
          </w:p>
        </w:tc>
        <w:tc>
          <w:tcPr>
            <w:tcW w:w="1573" w:type="dxa"/>
            <w:tcBorders>
              <w:top w:val="nil"/>
              <w:left w:val="nil"/>
              <w:bottom w:val="single" w:color="000000" w:sz="4" w:space="0"/>
              <w:right w:val="single" w:color="000000" w:sz="4" w:space="0"/>
            </w:tcBorders>
            <w:shd w:val="clear" w:color="auto" w:fill="auto"/>
            <w:vAlign w:val="center"/>
          </w:tcPr>
          <w:p w14:paraId="2A7A664C">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7F6DDD72">
            <w:pPr>
              <w:jc w:val="center"/>
            </w:pPr>
            <w:r>
              <w:rPr>
                <w:rFonts w:hint="eastAsia"/>
              </w:rPr>
              <w:t>公安-桐柏3001</w:t>
            </w:r>
          </w:p>
        </w:tc>
        <w:tc>
          <w:tcPr>
            <w:tcW w:w="650" w:type="dxa"/>
            <w:tcBorders>
              <w:top w:val="nil"/>
              <w:left w:val="nil"/>
              <w:bottom w:val="single" w:color="000000" w:sz="4" w:space="0"/>
              <w:right w:val="single" w:color="000000" w:sz="4" w:space="0"/>
            </w:tcBorders>
            <w:shd w:val="clear" w:color="auto" w:fill="auto"/>
            <w:vAlign w:val="center"/>
          </w:tcPr>
          <w:p w14:paraId="5F9B4661">
            <w:pPr>
              <w:jc w:val="center"/>
            </w:pPr>
          </w:p>
        </w:tc>
        <w:tc>
          <w:tcPr>
            <w:tcW w:w="955" w:type="dxa"/>
            <w:tcBorders>
              <w:top w:val="nil"/>
              <w:left w:val="nil"/>
              <w:bottom w:val="single" w:color="000000" w:sz="4" w:space="0"/>
              <w:right w:val="single" w:color="000000" w:sz="4" w:space="0"/>
            </w:tcBorders>
            <w:shd w:val="clear" w:color="auto" w:fill="auto"/>
            <w:vAlign w:val="center"/>
          </w:tcPr>
          <w:p w14:paraId="452F954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6EE14B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7ACD025">
            <w:pPr>
              <w:jc w:val="center"/>
            </w:pPr>
          </w:p>
        </w:tc>
        <w:tc>
          <w:tcPr>
            <w:tcW w:w="1133" w:type="dxa"/>
            <w:tcBorders>
              <w:top w:val="nil"/>
              <w:left w:val="nil"/>
              <w:bottom w:val="single" w:color="000000" w:sz="4" w:space="0"/>
              <w:right w:val="single" w:color="000000" w:sz="4" w:space="0"/>
            </w:tcBorders>
            <w:shd w:val="clear" w:color="auto" w:fill="auto"/>
            <w:vAlign w:val="center"/>
          </w:tcPr>
          <w:p w14:paraId="1CB05E1D">
            <w:r>
              <w:rPr>
                <w:rFonts w:hint="eastAsia"/>
              </w:rPr>
              <w:t>桐柏县公安局</w:t>
            </w:r>
          </w:p>
        </w:tc>
      </w:tr>
      <w:tr w14:paraId="0CA684A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56677D0">
            <w:pPr>
              <w:jc w:val="center"/>
            </w:pPr>
            <w:r>
              <w:rPr>
                <w:rFonts w:hint="eastAsia"/>
              </w:rPr>
              <w:t>30</w:t>
            </w:r>
          </w:p>
        </w:tc>
        <w:tc>
          <w:tcPr>
            <w:tcW w:w="1573" w:type="dxa"/>
            <w:tcBorders>
              <w:top w:val="nil"/>
              <w:left w:val="nil"/>
              <w:bottom w:val="single" w:color="000000" w:sz="4" w:space="0"/>
              <w:right w:val="single" w:color="000000" w:sz="4" w:space="0"/>
            </w:tcBorders>
            <w:shd w:val="clear" w:color="auto" w:fill="auto"/>
            <w:vAlign w:val="center"/>
          </w:tcPr>
          <w:p w14:paraId="2AF6F2D5">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3920C88B">
            <w:pPr>
              <w:jc w:val="center"/>
            </w:pPr>
            <w:r>
              <w:rPr>
                <w:rFonts w:hint="eastAsia"/>
              </w:rPr>
              <w:t>公安-桐柏3002</w:t>
            </w:r>
          </w:p>
        </w:tc>
        <w:tc>
          <w:tcPr>
            <w:tcW w:w="650" w:type="dxa"/>
            <w:tcBorders>
              <w:top w:val="nil"/>
              <w:left w:val="nil"/>
              <w:bottom w:val="single" w:color="000000" w:sz="4" w:space="0"/>
              <w:right w:val="single" w:color="000000" w:sz="4" w:space="0"/>
            </w:tcBorders>
            <w:shd w:val="clear" w:color="auto" w:fill="auto"/>
            <w:vAlign w:val="center"/>
          </w:tcPr>
          <w:p w14:paraId="5C36C338">
            <w:pPr>
              <w:jc w:val="center"/>
            </w:pPr>
          </w:p>
        </w:tc>
        <w:tc>
          <w:tcPr>
            <w:tcW w:w="955" w:type="dxa"/>
            <w:tcBorders>
              <w:top w:val="nil"/>
              <w:left w:val="nil"/>
              <w:bottom w:val="single" w:color="000000" w:sz="4" w:space="0"/>
              <w:right w:val="single" w:color="000000" w:sz="4" w:space="0"/>
            </w:tcBorders>
            <w:shd w:val="clear" w:color="auto" w:fill="auto"/>
            <w:vAlign w:val="center"/>
          </w:tcPr>
          <w:p w14:paraId="3A8B50EB">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76CE418">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29EB427">
            <w:pPr>
              <w:jc w:val="center"/>
            </w:pPr>
          </w:p>
        </w:tc>
        <w:tc>
          <w:tcPr>
            <w:tcW w:w="1133" w:type="dxa"/>
            <w:tcBorders>
              <w:top w:val="nil"/>
              <w:left w:val="nil"/>
              <w:bottom w:val="single" w:color="000000" w:sz="4" w:space="0"/>
              <w:right w:val="single" w:color="000000" w:sz="4" w:space="0"/>
            </w:tcBorders>
            <w:shd w:val="clear" w:color="auto" w:fill="auto"/>
            <w:vAlign w:val="center"/>
          </w:tcPr>
          <w:p w14:paraId="21A76963">
            <w:r>
              <w:rPr>
                <w:rFonts w:hint="eastAsia"/>
              </w:rPr>
              <w:t>桐柏县公安局</w:t>
            </w:r>
          </w:p>
        </w:tc>
      </w:tr>
      <w:tr w14:paraId="5038DB23">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824C146">
            <w:pPr>
              <w:jc w:val="center"/>
            </w:pPr>
            <w:r>
              <w:rPr>
                <w:rFonts w:hint="eastAsia"/>
              </w:rPr>
              <w:t>31</w:t>
            </w:r>
          </w:p>
        </w:tc>
        <w:tc>
          <w:tcPr>
            <w:tcW w:w="1573" w:type="dxa"/>
            <w:tcBorders>
              <w:top w:val="nil"/>
              <w:left w:val="nil"/>
              <w:bottom w:val="single" w:color="000000" w:sz="4" w:space="0"/>
              <w:right w:val="single" w:color="000000" w:sz="4" w:space="0"/>
            </w:tcBorders>
            <w:shd w:val="clear" w:color="auto" w:fill="auto"/>
            <w:vAlign w:val="center"/>
          </w:tcPr>
          <w:p w14:paraId="1B8E701E">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2BCD3E98">
            <w:pPr>
              <w:jc w:val="center"/>
            </w:pPr>
            <w:r>
              <w:rPr>
                <w:rFonts w:hint="eastAsia"/>
              </w:rPr>
              <w:t>公安-桐柏3003</w:t>
            </w:r>
          </w:p>
        </w:tc>
        <w:tc>
          <w:tcPr>
            <w:tcW w:w="650" w:type="dxa"/>
            <w:tcBorders>
              <w:top w:val="nil"/>
              <w:left w:val="nil"/>
              <w:bottom w:val="single" w:color="000000" w:sz="4" w:space="0"/>
              <w:right w:val="single" w:color="000000" w:sz="4" w:space="0"/>
            </w:tcBorders>
            <w:shd w:val="clear" w:color="auto" w:fill="auto"/>
            <w:vAlign w:val="center"/>
          </w:tcPr>
          <w:p w14:paraId="0BF331AD">
            <w:pPr>
              <w:jc w:val="center"/>
            </w:pPr>
          </w:p>
        </w:tc>
        <w:tc>
          <w:tcPr>
            <w:tcW w:w="955" w:type="dxa"/>
            <w:tcBorders>
              <w:top w:val="nil"/>
              <w:left w:val="nil"/>
              <w:bottom w:val="single" w:color="000000" w:sz="4" w:space="0"/>
              <w:right w:val="single" w:color="000000" w:sz="4" w:space="0"/>
            </w:tcBorders>
            <w:shd w:val="clear" w:color="auto" w:fill="auto"/>
            <w:vAlign w:val="center"/>
          </w:tcPr>
          <w:p w14:paraId="05CB1A87">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AB9C3B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EBCF5E0">
            <w:pPr>
              <w:jc w:val="center"/>
            </w:pPr>
          </w:p>
        </w:tc>
        <w:tc>
          <w:tcPr>
            <w:tcW w:w="1133" w:type="dxa"/>
            <w:tcBorders>
              <w:top w:val="nil"/>
              <w:left w:val="nil"/>
              <w:bottom w:val="single" w:color="000000" w:sz="4" w:space="0"/>
              <w:right w:val="single" w:color="000000" w:sz="4" w:space="0"/>
            </w:tcBorders>
            <w:shd w:val="clear" w:color="auto" w:fill="auto"/>
            <w:vAlign w:val="center"/>
          </w:tcPr>
          <w:p w14:paraId="1DC1687A">
            <w:r>
              <w:rPr>
                <w:rFonts w:hint="eastAsia"/>
              </w:rPr>
              <w:t>桐柏县公安局</w:t>
            </w:r>
          </w:p>
        </w:tc>
      </w:tr>
      <w:tr w14:paraId="56195D5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1DC7365">
            <w:pPr>
              <w:jc w:val="center"/>
            </w:pPr>
            <w:r>
              <w:rPr>
                <w:rFonts w:hint="eastAsia"/>
              </w:rPr>
              <w:t>32</w:t>
            </w:r>
          </w:p>
        </w:tc>
        <w:tc>
          <w:tcPr>
            <w:tcW w:w="1573" w:type="dxa"/>
            <w:tcBorders>
              <w:top w:val="nil"/>
              <w:left w:val="nil"/>
              <w:bottom w:val="single" w:color="000000" w:sz="4" w:space="0"/>
              <w:right w:val="single" w:color="000000" w:sz="4" w:space="0"/>
            </w:tcBorders>
            <w:shd w:val="clear" w:color="auto" w:fill="auto"/>
            <w:vAlign w:val="center"/>
          </w:tcPr>
          <w:p w14:paraId="20F486F6">
            <w:pPr>
              <w:jc w:val="center"/>
            </w:pPr>
            <w:r>
              <w:rPr>
                <w:rFonts w:hint="eastAsia"/>
              </w:rPr>
              <w:t>桐柏县公安局</w:t>
            </w:r>
          </w:p>
        </w:tc>
        <w:tc>
          <w:tcPr>
            <w:tcW w:w="1892" w:type="dxa"/>
            <w:tcBorders>
              <w:top w:val="nil"/>
              <w:left w:val="nil"/>
              <w:bottom w:val="single" w:color="000000" w:sz="4" w:space="0"/>
              <w:right w:val="single" w:color="000000" w:sz="4" w:space="0"/>
            </w:tcBorders>
            <w:shd w:val="clear" w:color="auto" w:fill="auto"/>
            <w:vAlign w:val="center"/>
          </w:tcPr>
          <w:p w14:paraId="674B6A2D">
            <w:pPr>
              <w:jc w:val="center"/>
            </w:pPr>
            <w:r>
              <w:rPr>
                <w:rFonts w:hint="eastAsia"/>
              </w:rPr>
              <w:t>公安-桐柏30N004NP</w:t>
            </w:r>
          </w:p>
        </w:tc>
        <w:tc>
          <w:tcPr>
            <w:tcW w:w="650" w:type="dxa"/>
            <w:tcBorders>
              <w:top w:val="nil"/>
              <w:left w:val="nil"/>
              <w:bottom w:val="single" w:color="000000" w:sz="4" w:space="0"/>
              <w:right w:val="single" w:color="000000" w:sz="4" w:space="0"/>
            </w:tcBorders>
            <w:shd w:val="clear" w:color="auto" w:fill="auto"/>
            <w:vAlign w:val="center"/>
          </w:tcPr>
          <w:p w14:paraId="1219BE6D">
            <w:pPr>
              <w:jc w:val="center"/>
            </w:pPr>
          </w:p>
        </w:tc>
        <w:tc>
          <w:tcPr>
            <w:tcW w:w="955" w:type="dxa"/>
            <w:tcBorders>
              <w:top w:val="nil"/>
              <w:left w:val="nil"/>
              <w:bottom w:val="single" w:color="000000" w:sz="4" w:space="0"/>
              <w:right w:val="single" w:color="000000" w:sz="4" w:space="0"/>
            </w:tcBorders>
            <w:shd w:val="clear" w:color="auto" w:fill="auto"/>
            <w:vAlign w:val="center"/>
          </w:tcPr>
          <w:p w14:paraId="233275C5">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2FFD01E">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734EE7D">
            <w:pPr>
              <w:jc w:val="center"/>
            </w:pPr>
          </w:p>
        </w:tc>
        <w:tc>
          <w:tcPr>
            <w:tcW w:w="1133" w:type="dxa"/>
            <w:tcBorders>
              <w:top w:val="nil"/>
              <w:left w:val="nil"/>
              <w:bottom w:val="single" w:color="000000" w:sz="4" w:space="0"/>
              <w:right w:val="single" w:color="000000" w:sz="4" w:space="0"/>
            </w:tcBorders>
            <w:shd w:val="clear" w:color="auto" w:fill="auto"/>
            <w:vAlign w:val="center"/>
          </w:tcPr>
          <w:p w14:paraId="3A13A599">
            <w:r>
              <w:rPr>
                <w:rFonts w:hint="eastAsia"/>
              </w:rPr>
              <w:t>桐柏县公安局</w:t>
            </w:r>
          </w:p>
        </w:tc>
      </w:tr>
      <w:tr w14:paraId="56E4E27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62982E0">
            <w:pPr>
              <w:jc w:val="center"/>
            </w:pPr>
            <w:r>
              <w:rPr>
                <w:rFonts w:hint="eastAsia"/>
              </w:rPr>
              <w:t>33</w:t>
            </w:r>
          </w:p>
        </w:tc>
        <w:tc>
          <w:tcPr>
            <w:tcW w:w="1573" w:type="dxa"/>
            <w:tcBorders>
              <w:top w:val="nil"/>
              <w:left w:val="nil"/>
              <w:bottom w:val="single" w:color="000000" w:sz="4" w:space="0"/>
              <w:right w:val="single" w:color="000000" w:sz="4" w:space="0"/>
            </w:tcBorders>
            <w:shd w:val="clear" w:color="auto" w:fill="auto"/>
            <w:vAlign w:val="center"/>
          </w:tcPr>
          <w:p w14:paraId="61A661BD">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28CAC356">
            <w:pPr>
              <w:jc w:val="center"/>
            </w:pPr>
            <w:r>
              <w:rPr>
                <w:rFonts w:hint="eastAsia"/>
              </w:rPr>
              <w:t>公安-新野3001</w:t>
            </w:r>
          </w:p>
        </w:tc>
        <w:tc>
          <w:tcPr>
            <w:tcW w:w="650" w:type="dxa"/>
            <w:tcBorders>
              <w:top w:val="nil"/>
              <w:left w:val="nil"/>
              <w:bottom w:val="single" w:color="000000" w:sz="4" w:space="0"/>
              <w:right w:val="single" w:color="000000" w:sz="4" w:space="0"/>
            </w:tcBorders>
            <w:shd w:val="clear" w:color="auto" w:fill="auto"/>
            <w:vAlign w:val="center"/>
          </w:tcPr>
          <w:p w14:paraId="75936D67">
            <w:pPr>
              <w:jc w:val="center"/>
            </w:pPr>
          </w:p>
        </w:tc>
        <w:tc>
          <w:tcPr>
            <w:tcW w:w="955" w:type="dxa"/>
            <w:tcBorders>
              <w:top w:val="nil"/>
              <w:left w:val="nil"/>
              <w:bottom w:val="single" w:color="000000" w:sz="4" w:space="0"/>
              <w:right w:val="single" w:color="000000" w:sz="4" w:space="0"/>
            </w:tcBorders>
            <w:shd w:val="clear" w:color="auto" w:fill="auto"/>
            <w:vAlign w:val="center"/>
          </w:tcPr>
          <w:p w14:paraId="093ED6B2">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A561FAF">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46BB76F">
            <w:pPr>
              <w:jc w:val="center"/>
            </w:pPr>
          </w:p>
        </w:tc>
        <w:tc>
          <w:tcPr>
            <w:tcW w:w="1133" w:type="dxa"/>
            <w:tcBorders>
              <w:top w:val="nil"/>
              <w:left w:val="nil"/>
              <w:bottom w:val="single" w:color="000000" w:sz="4" w:space="0"/>
              <w:right w:val="single" w:color="000000" w:sz="4" w:space="0"/>
            </w:tcBorders>
            <w:shd w:val="clear" w:color="auto" w:fill="auto"/>
            <w:vAlign w:val="center"/>
          </w:tcPr>
          <w:p w14:paraId="052FAC01">
            <w:r>
              <w:rPr>
                <w:rFonts w:hint="eastAsia"/>
              </w:rPr>
              <w:t>新野县公安局</w:t>
            </w:r>
          </w:p>
        </w:tc>
      </w:tr>
      <w:tr w14:paraId="3897E990">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4C632ED">
            <w:pPr>
              <w:jc w:val="center"/>
            </w:pPr>
            <w:r>
              <w:rPr>
                <w:rFonts w:hint="eastAsia"/>
              </w:rPr>
              <w:t>34</w:t>
            </w:r>
          </w:p>
        </w:tc>
        <w:tc>
          <w:tcPr>
            <w:tcW w:w="1573" w:type="dxa"/>
            <w:tcBorders>
              <w:top w:val="nil"/>
              <w:left w:val="nil"/>
              <w:bottom w:val="single" w:color="000000" w:sz="4" w:space="0"/>
              <w:right w:val="single" w:color="000000" w:sz="4" w:space="0"/>
            </w:tcBorders>
            <w:shd w:val="clear" w:color="auto" w:fill="auto"/>
            <w:vAlign w:val="center"/>
          </w:tcPr>
          <w:p w14:paraId="349F1738">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1BD1B6CE">
            <w:pPr>
              <w:jc w:val="center"/>
            </w:pPr>
            <w:r>
              <w:rPr>
                <w:rFonts w:hint="eastAsia"/>
              </w:rPr>
              <w:t>公安-新野3002</w:t>
            </w:r>
          </w:p>
        </w:tc>
        <w:tc>
          <w:tcPr>
            <w:tcW w:w="650" w:type="dxa"/>
            <w:tcBorders>
              <w:top w:val="nil"/>
              <w:left w:val="nil"/>
              <w:bottom w:val="single" w:color="000000" w:sz="4" w:space="0"/>
              <w:right w:val="single" w:color="000000" w:sz="4" w:space="0"/>
            </w:tcBorders>
            <w:shd w:val="clear" w:color="auto" w:fill="auto"/>
            <w:vAlign w:val="center"/>
          </w:tcPr>
          <w:p w14:paraId="20CC05E3">
            <w:pPr>
              <w:jc w:val="center"/>
            </w:pPr>
          </w:p>
        </w:tc>
        <w:tc>
          <w:tcPr>
            <w:tcW w:w="955" w:type="dxa"/>
            <w:tcBorders>
              <w:top w:val="nil"/>
              <w:left w:val="nil"/>
              <w:bottom w:val="single" w:color="000000" w:sz="4" w:space="0"/>
              <w:right w:val="single" w:color="000000" w:sz="4" w:space="0"/>
            </w:tcBorders>
            <w:shd w:val="clear" w:color="auto" w:fill="auto"/>
            <w:vAlign w:val="center"/>
          </w:tcPr>
          <w:p w14:paraId="32368A8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123D89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B58D982">
            <w:pPr>
              <w:jc w:val="center"/>
            </w:pPr>
          </w:p>
        </w:tc>
        <w:tc>
          <w:tcPr>
            <w:tcW w:w="1133" w:type="dxa"/>
            <w:tcBorders>
              <w:top w:val="nil"/>
              <w:left w:val="nil"/>
              <w:bottom w:val="single" w:color="000000" w:sz="4" w:space="0"/>
              <w:right w:val="single" w:color="000000" w:sz="4" w:space="0"/>
            </w:tcBorders>
            <w:shd w:val="clear" w:color="auto" w:fill="auto"/>
            <w:vAlign w:val="center"/>
          </w:tcPr>
          <w:p w14:paraId="7A698636">
            <w:r>
              <w:rPr>
                <w:rFonts w:hint="eastAsia"/>
              </w:rPr>
              <w:t>新野县公安局</w:t>
            </w:r>
          </w:p>
        </w:tc>
      </w:tr>
      <w:tr w14:paraId="2060E1C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EDD8297">
            <w:pPr>
              <w:jc w:val="center"/>
            </w:pPr>
            <w:r>
              <w:rPr>
                <w:rFonts w:hint="eastAsia"/>
              </w:rPr>
              <w:t>35</w:t>
            </w:r>
          </w:p>
        </w:tc>
        <w:tc>
          <w:tcPr>
            <w:tcW w:w="1573" w:type="dxa"/>
            <w:tcBorders>
              <w:top w:val="nil"/>
              <w:left w:val="nil"/>
              <w:bottom w:val="single" w:color="000000" w:sz="4" w:space="0"/>
              <w:right w:val="single" w:color="000000" w:sz="4" w:space="0"/>
            </w:tcBorders>
            <w:shd w:val="clear" w:color="auto" w:fill="auto"/>
            <w:vAlign w:val="center"/>
          </w:tcPr>
          <w:p w14:paraId="2FE6522D">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22617EC0">
            <w:pPr>
              <w:jc w:val="center"/>
            </w:pPr>
            <w:r>
              <w:rPr>
                <w:rFonts w:hint="eastAsia"/>
              </w:rPr>
              <w:t>公安-新野3003</w:t>
            </w:r>
          </w:p>
        </w:tc>
        <w:tc>
          <w:tcPr>
            <w:tcW w:w="650" w:type="dxa"/>
            <w:tcBorders>
              <w:top w:val="nil"/>
              <w:left w:val="nil"/>
              <w:bottom w:val="single" w:color="000000" w:sz="4" w:space="0"/>
              <w:right w:val="single" w:color="000000" w:sz="4" w:space="0"/>
            </w:tcBorders>
            <w:shd w:val="clear" w:color="auto" w:fill="auto"/>
            <w:vAlign w:val="center"/>
          </w:tcPr>
          <w:p w14:paraId="0836320A">
            <w:pPr>
              <w:jc w:val="center"/>
            </w:pPr>
          </w:p>
        </w:tc>
        <w:tc>
          <w:tcPr>
            <w:tcW w:w="955" w:type="dxa"/>
            <w:tcBorders>
              <w:top w:val="nil"/>
              <w:left w:val="nil"/>
              <w:bottom w:val="single" w:color="000000" w:sz="4" w:space="0"/>
              <w:right w:val="single" w:color="000000" w:sz="4" w:space="0"/>
            </w:tcBorders>
            <w:shd w:val="clear" w:color="auto" w:fill="auto"/>
            <w:vAlign w:val="center"/>
          </w:tcPr>
          <w:p w14:paraId="42F4F34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525639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FCD9D70">
            <w:pPr>
              <w:jc w:val="center"/>
            </w:pPr>
          </w:p>
        </w:tc>
        <w:tc>
          <w:tcPr>
            <w:tcW w:w="1133" w:type="dxa"/>
            <w:tcBorders>
              <w:top w:val="nil"/>
              <w:left w:val="nil"/>
              <w:bottom w:val="single" w:color="000000" w:sz="4" w:space="0"/>
              <w:right w:val="single" w:color="000000" w:sz="4" w:space="0"/>
            </w:tcBorders>
            <w:shd w:val="clear" w:color="auto" w:fill="auto"/>
            <w:vAlign w:val="center"/>
          </w:tcPr>
          <w:p w14:paraId="48A5359D">
            <w:r>
              <w:rPr>
                <w:rFonts w:hint="eastAsia"/>
              </w:rPr>
              <w:t>新野县公安局</w:t>
            </w:r>
          </w:p>
        </w:tc>
      </w:tr>
      <w:tr w14:paraId="07800916">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DD967D8">
            <w:pPr>
              <w:jc w:val="center"/>
            </w:pPr>
            <w:r>
              <w:rPr>
                <w:rFonts w:hint="eastAsia"/>
              </w:rPr>
              <w:t>36</w:t>
            </w:r>
          </w:p>
        </w:tc>
        <w:tc>
          <w:tcPr>
            <w:tcW w:w="1573" w:type="dxa"/>
            <w:tcBorders>
              <w:top w:val="nil"/>
              <w:left w:val="nil"/>
              <w:bottom w:val="single" w:color="000000" w:sz="4" w:space="0"/>
              <w:right w:val="single" w:color="000000" w:sz="4" w:space="0"/>
            </w:tcBorders>
            <w:shd w:val="clear" w:color="auto" w:fill="auto"/>
            <w:vAlign w:val="center"/>
          </w:tcPr>
          <w:p w14:paraId="1811C27B">
            <w:pPr>
              <w:jc w:val="center"/>
            </w:pPr>
            <w:r>
              <w:rPr>
                <w:rFonts w:hint="eastAsia"/>
              </w:rPr>
              <w:t>新野县公安局</w:t>
            </w:r>
          </w:p>
        </w:tc>
        <w:tc>
          <w:tcPr>
            <w:tcW w:w="1892" w:type="dxa"/>
            <w:tcBorders>
              <w:top w:val="nil"/>
              <w:left w:val="nil"/>
              <w:bottom w:val="single" w:color="000000" w:sz="4" w:space="0"/>
              <w:right w:val="single" w:color="000000" w:sz="4" w:space="0"/>
            </w:tcBorders>
            <w:shd w:val="clear" w:color="auto" w:fill="auto"/>
            <w:vAlign w:val="center"/>
          </w:tcPr>
          <w:p w14:paraId="10BF0F2F">
            <w:pPr>
              <w:jc w:val="center"/>
            </w:pPr>
            <w:r>
              <w:rPr>
                <w:rFonts w:hint="eastAsia"/>
              </w:rPr>
              <w:t>公安-新野3004</w:t>
            </w:r>
          </w:p>
        </w:tc>
        <w:tc>
          <w:tcPr>
            <w:tcW w:w="650" w:type="dxa"/>
            <w:tcBorders>
              <w:top w:val="nil"/>
              <w:left w:val="nil"/>
              <w:bottom w:val="single" w:color="000000" w:sz="4" w:space="0"/>
              <w:right w:val="single" w:color="000000" w:sz="4" w:space="0"/>
            </w:tcBorders>
            <w:shd w:val="clear" w:color="auto" w:fill="auto"/>
            <w:vAlign w:val="center"/>
          </w:tcPr>
          <w:p w14:paraId="58ED8948">
            <w:pPr>
              <w:jc w:val="center"/>
            </w:pPr>
          </w:p>
        </w:tc>
        <w:tc>
          <w:tcPr>
            <w:tcW w:w="955" w:type="dxa"/>
            <w:tcBorders>
              <w:top w:val="nil"/>
              <w:left w:val="nil"/>
              <w:bottom w:val="single" w:color="000000" w:sz="4" w:space="0"/>
              <w:right w:val="single" w:color="000000" w:sz="4" w:space="0"/>
            </w:tcBorders>
            <w:shd w:val="clear" w:color="auto" w:fill="auto"/>
            <w:vAlign w:val="center"/>
          </w:tcPr>
          <w:p w14:paraId="163F0F35">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30B9938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CA2CE5E">
            <w:pPr>
              <w:jc w:val="center"/>
            </w:pPr>
          </w:p>
        </w:tc>
        <w:tc>
          <w:tcPr>
            <w:tcW w:w="1133" w:type="dxa"/>
            <w:tcBorders>
              <w:top w:val="nil"/>
              <w:left w:val="nil"/>
              <w:bottom w:val="single" w:color="000000" w:sz="4" w:space="0"/>
              <w:right w:val="single" w:color="000000" w:sz="4" w:space="0"/>
            </w:tcBorders>
            <w:shd w:val="clear" w:color="auto" w:fill="auto"/>
            <w:vAlign w:val="center"/>
          </w:tcPr>
          <w:p w14:paraId="42C7CA08">
            <w:r>
              <w:rPr>
                <w:rFonts w:hint="eastAsia"/>
              </w:rPr>
              <w:t>新野县公安局</w:t>
            </w:r>
          </w:p>
        </w:tc>
      </w:tr>
      <w:tr w14:paraId="4C1619C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63E10A0C">
            <w:pPr>
              <w:jc w:val="center"/>
            </w:pPr>
            <w:r>
              <w:rPr>
                <w:rFonts w:hint="eastAsia"/>
              </w:rPr>
              <w:t>37</w:t>
            </w:r>
          </w:p>
        </w:tc>
        <w:tc>
          <w:tcPr>
            <w:tcW w:w="1573" w:type="dxa"/>
            <w:tcBorders>
              <w:top w:val="nil"/>
              <w:left w:val="nil"/>
              <w:bottom w:val="single" w:color="000000" w:sz="4" w:space="0"/>
              <w:right w:val="single" w:color="000000" w:sz="4" w:space="0"/>
            </w:tcBorders>
            <w:shd w:val="clear" w:color="auto" w:fill="auto"/>
            <w:vAlign w:val="center"/>
          </w:tcPr>
          <w:p w14:paraId="28F2F886">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01670259">
            <w:pPr>
              <w:jc w:val="center"/>
            </w:pPr>
            <w:r>
              <w:rPr>
                <w:rFonts w:hint="eastAsia"/>
              </w:rPr>
              <w:t>公安-社旗30N001NP</w:t>
            </w:r>
          </w:p>
        </w:tc>
        <w:tc>
          <w:tcPr>
            <w:tcW w:w="650" w:type="dxa"/>
            <w:tcBorders>
              <w:top w:val="nil"/>
              <w:left w:val="nil"/>
              <w:bottom w:val="single" w:color="000000" w:sz="4" w:space="0"/>
              <w:right w:val="single" w:color="000000" w:sz="4" w:space="0"/>
            </w:tcBorders>
            <w:shd w:val="clear" w:color="auto" w:fill="auto"/>
            <w:vAlign w:val="center"/>
          </w:tcPr>
          <w:p w14:paraId="1C72DCAA">
            <w:pPr>
              <w:jc w:val="center"/>
            </w:pPr>
          </w:p>
        </w:tc>
        <w:tc>
          <w:tcPr>
            <w:tcW w:w="955" w:type="dxa"/>
            <w:tcBorders>
              <w:top w:val="nil"/>
              <w:left w:val="nil"/>
              <w:bottom w:val="single" w:color="000000" w:sz="4" w:space="0"/>
              <w:right w:val="single" w:color="000000" w:sz="4" w:space="0"/>
            </w:tcBorders>
            <w:shd w:val="clear" w:color="auto" w:fill="auto"/>
            <w:vAlign w:val="center"/>
          </w:tcPr>
          <w:p w14:paraId="2C64B2E0">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987F25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610421D">
            <w:pPr>
              <w:jc w:val="center"/>
            </w:pPr>
          </w:p>
        </w:tc>
        <w:tc>
          <w:tcPr>
            <w:tcW w:w="1133" w:type="dxa"/>
            <w:tcBorders>
              <w:top w:val="nil"/>
              <w:left w:val="nil"/>
              <w:bottom w:val="single" w:color="000000" w:sz="4" w:space="0"/>
              <w:right w:val="single" w:color="000000" w:sz="4" w:space="0"/>
            </w:tcBorders>
            <w:shd w:val="clear" w:color="auto" w:fill="auto"/>
            <w:vAlign w:val="center"/>
          </w:tcPr>
          <w:p w14:paraId="14515488">
            <w:r>
              <w:rPr>
                <w:rFonts w:hint="eastAsia"/>
              </w:rPr>
              <w:t>社旗县公安局</w:t>
            </w:r>
          </w:p>
        </w:tc>
      </w:tr>
      <w:tr w14:paraId="20DBE00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2A8F835A">
            <w:pPr>
              <w:jc w:val="center"/>
            </w:pPr>
            <w:r>
              <w:rPr>
                <w:rFonts w:hint="eastAsia"/>
              </w:rPr>
              <w:t>38</w:t>
            </w:r>
          </w:p>
        </w:tc>
        <w:tc>
          <w:tcPr>
            <w:tcW w:w="1573" w:type="dxa"/>
            <w:tcBorders>
              <w:top w:val="nil"/>
              <w:left w:val="nil"/>
              <w:bottom w:val="single" w:color="000000" w:sz="4" w:space="0"/>
              <w:right w:val="single" w:color="000000" w:sz="4" w:space="0"/>
            </w:tcBorders>
            <w:shd w:val="clear" w:color="auto" w:fill="auto"/>
            <w:vAlign w:val="center"/>
          </w:tcPr>
          <w:p w14:paraId="23B38BB9">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41D044B1">
            <w:pPr>
              <w:jc w:val="center"/>
            </w:pPr>
            <w:r>
              <w:rPr>
                <w:rFonts w:hint="eastAsia"/>
              </w:rPr>
              <w:t>公安-社旗3002</w:t>
            </w:r>
          </w:p>
        </w:tc>
        <w:tc>
          <w:tcPr>
            <w:tcW w:w="650" w:type="dxa"/>
            <w:tcBorders>
              <w:top w:val="nil"/>
              <w:left w:val="nil"/>
              <w:bottom w:val="single" w:color="000000" w:sz="4" w:space="0"/>
              <w:right w:val="single" w:color="000000" w:sz="4" w:space="0"/>
            </w:tcBorders>
            <w:shd w:val="clear" w:color="auto" w:fill="auto"/>
            <w:vAlign w:val="center"/>
          </w:tcPr>
          <w:p w14:paraId="52CB341D">
            <w:pPr>
              <w:jc w:val="center"/>
            </w:pPr>
          </w:p>
        </w:tc>
        <w:tc>
          <w:tcPr>
            <w:tcW w:w="955" w:type="dxa"/>
            <w:tcBorders>
              <w:top w:val="nil"/>
              <w:left w:val="nil"/>
              <w:bottom w:val="single" w:color="000000" w:sz="4" w:space="0"/>
              <w:right w:val="single" w:color="000000" w:sz="4" w:space="0"/>
            </w:tcBorders>
            <w:shd w:val="clear" w:color="auto" w:fill="auto"/>
            <w:vAlign w:val="center"/>
          </w:tcPr>
          <w:p w14:paraId="175643F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569E05D">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1A55339">
            <w:pPr>
              <w:jc w:val="center"/>
            </w:pPr>
          </w:p>
        </w:tc>
        <w:tc>
          <w:tcPr>
            <w:tcW w:w="1133" w:type="dxa"/>
            <w:tcBorders>
              <w:top w:val="nil"/>
              <w:left w:val="nil"/>
              <w:bottom w:val="single" w:color="000000" w:sz="4" w:space="0"/>
              <w:right w:val="single" w:color="000000" w:sz="4" w:space="0"/>
            </w:tcBorders>
            <w:shd w:val="clear" w:color="auto" w:fill="auto"/>
            <w:vAlign w:val="center"/>
          </w:tcPr>
          <w:p w14:paraId="371AE287">
            <w:r>
              <w:rPr>
                <w:rFonts w:hint="eastAsia"/>
              </w:rPr>
              <w:t>社旗县公安局</w:t>
            </w:r>
          </w:p>
        </w:tc>
      </w:tr>
      <w:tr w14:paraId="62FE4A08">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1F414B6A">
            <w:pPr>
              <w:jc w:val="center"/>
            </w:pPr>
            <w:r>
              <w:rPr>
                <w:rFonts w:hint="eastAsia"/>
              </w:rPr>
              <w:t>39</w:t>
            </w:r>
          </w:p>
        </w:tc>
        <w:tc>
          <w:tcPr>
            <w:tcW w:w="1573" w:type="dxa"/>
            <w:tcBorders>
              <w:top w:val="nil"/>
              <w:left w:val="nil"/>
              <w:bottom w:val="single" w:color="000000" w:sz="4" w:space="0"/>
              <w:right w:val="single" w:color="000000" w:sz="4" w:space="0"/>
            </w:tcBorders>
            <w:shd w:val="clear" w:color="auto" w:fill="auto"/>
            <w:vAlign w:val="center"/>
          </w:tcPr>
          <w:p w14:paraId="7D7059B3">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6B5B3942">
            <w:pPr>
              <w:jc w:val="center"/>
            </w:pPr>
            <w:r>
              <w:rPr>
                <w:rFonts w:hint="eastAsia"/>
              </w:rPr>
              <w:t>公安-社旗3003</w:t>
            </w:r>
          </w:p>
        </w:tc>
        <w:tc>
          <w:tcPr>
            <w:tcW w:w="650" w:type="dxa"/>
            <w:tcBorders>
              <w:top w:val="nil"/>
              <w:left w:val="nil"/>
              <w:bottom w:val="single" w:color="000000" w:sz="4" w:space="0"/>
              <w:right w:val="single" w:color="000000" w:sz="4" w:space="0"/>
            </w:tcBorders>
            <w:shd w:val="clear" w:color="auto" w:fill="auto"/>
            <w:vAlign w:val="center"/>
          </w:tcPr>
          <w:p w14:paraId="251DBA76">
            <w:pPr>
              <w:jc w:val="center"/>
            </w:pPr>
          </w:p>
        </w:tc>
        <w:tc>
          <w:tcPr>
            <w:tcW w:w="955" w:type="dxa"/>
            <w:tcBorders>
              <w:top w:val="nil"/>
              <w:left w:val="nil"/>
              <w:bottom w:val="single" w:color="000000" w:sz="4" w:space="0"/>
              <w:right w:val="single" w:color="000000" w:sz="4" w:space="0"/>
            </w:tcBorders>
            <w:shd w:val="clear" w:color="auto" w:fill="auto"/>
            <w:vAlign w:val="center"/>
          </w:tcPr>
          <w:p w14:paraId="3220147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133994C">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0A0C36C1">
            <w:pPr>
              <w:jc w:val="center"/>
            </w:pPr>
          </w:p>
        </w:tc>
        <w:tc>
          <w:tcPr>
            <w:tcW w:w="1133" w:type="dxa"/>
            <w:tcBorders>
              <w:top w:val="nil"/>
              <w:left w:val="nil"/>
              <w:bottom w:val="single" w:color="000000" w:sz="4" w:space="0"/>
              <w:right w:val="single" w:color="000000" w:sz="4" w:space="0"/>
            </w:tcBorders>
            <w:shd w:val="clear" w:color="auto" w:fill="auto"/>
            <w:vAlign w:val="center"/>
          </w:tcPr>
          <w:p w14:paraId="203C2DD4">
            <w:r>
              <w:rPr>
                <w:rFonts w:hint="eastAsia"/>
              </w:rPr>
              <w:t>社旗县公安局</w:t>
            </w:r>
          </w:p>
        </w:tc>
      </w:tr>
      <w:tr w14:paraId="4996042F">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527B1B0">
            <w:pPr>
              <w:jc w:val="center"/>
            </w:pPr>
            <w:r>
              <w:rPr>
                <w:rFonts w:hint="eastAsia"/>
              </w:rPr>
              <w:t>40</w:t>
            </w:r>
          </w:p>
        </w:tc>
        <w:tc>
          <w:tcPr>
            <w:tcW w:w="1573" w:type="dxa"/>
            <w:tcBorders>
              <w:top w:val="nil"/>
              <w:left w:val="nil"/>
              <w:bottom w:val="single" w:color="000000" w:sz="4" w:space="0"/>
              <w:right w:val="single" w:color="000000" w:sz="4" w:space="0"/>
            </w:tcBorders>
            <w:shd w:val="clear" w:color="auto" w:fill="auto"/>
            <w:vAlign w:val="center"/>
          </w:tcPr>
          <w:p w14:paraId="4348389B">
            <w:pPr>
              <w:jc w:val="center"/>
            </w:pPr>
            <w:r>
              <w:rPr>
                <w:rFonts w:hint="eastAsia"/>
              </w:rPr>
              <w:t>社旗县公安局</w:t>
            </w:r>
          </w:p>
        </w:tc>
        <w:tc>
          <w:tcPr>
            <w:tcW w:w="1892" w:type="dxa"/>
            <w:tcBorders>
              <w:top w:val="nil"/>
              <w:left w:val="nil"/>
              <w:bottom w:val="single" w:color="000000" w:sz="4" w:space="0"/>
              <w:right w:val="single" w:color="000000" w:sz="4" w:space="0"/>
            </w:tcBorders>
            <w:shd w:val="clear" w:color="auto" w:fill="auto"/>
            <w:vAlign w:val="center"/>
          </w:tcPr>
          <w:p w14:paraId="777477CA">
            <w:pPr>
              <w:jc w:val="center"/>
            </w:pPr>
            <w:r>
              <w:rPr>
                <w:rFonts w:hint="eastAsia"/>
              </w:rPr>
              <w:t>公安-社旗3004</w:t>
            </w:r>
          </w:p>
        </w:tc>
        <w:tc>
          <w:tcPr>
            <w:tcW w:w="650" w:type="dxa"/>
            <w:tcBorders>
              <w:top w:val="nil"/>
              <w:left w:val="nil"/>
              <w:bottom w:val="single" w:color="000000" w:sz="4" w:space="0"/>
              <w:right w:val="single" w:color="000000" w:sz="4" w:space="0"/>
            </w:tcBorders>
            <w:shd w:val="clear" w:color="auto" w:fill="auto"/>
            <w:vAlign w:val="center"/>
          </w:tcPr>
          <w:p w14:paraId="56C6975B">
            <w:pPr>
              <w:jc w:val="center"/>
            </w:pPr>
          </w:p>
        </w:tc>
        <w:tc>
          <w:tcPr>
            <w:tcW w:w="955" w:type="dxa"/>
            <w:tcBorders>
              <w:top w:val="nil"/>
              <w:left w:val="nil"/>
              <w:bottom w:val="single" w:color="000000" w:sz="4" w:space="0"/>
              <w:right w:val="single" w:color="000000" w:sz="4" w:space="0"/>
            </w:tcBorders>
            <w:shd w:val="clear" w:color="auto" w:fill="auto"/>
            <w:vAlign w:val="center"/>
          </w:tcPr>
          <w:p w14:paraId="386EA84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5B7C1F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6FE250A">
            <w:pPr>
              <w:jc w:val="center"/>
            </w:pPr>
          </w:p>
        </w:tc>
        <w:tc>
          <w:tcPr>
            <w:tcW w:w="1133" w:type="dxa"/>
            <w:tcBorders>
              <w:top w:val="nil"/>
              <w:left w:val="nil"/>
              <w:bottom w:val="single" w:color="000000" w:sz="4" w:space="0"/>
              <w:right w:val="single" w:color="000000" w:sz="4" w:space="0"/>
            </w:tcBorders>
            <w:shd w:val="clear" w:color="auto" w:fill="auto"/>
            <w:vAlign w:val="center"/>
          </w:tcPr>
          <w:p w14:paraId="3FD9564A">
            <w:r>
              <w:rPr>
                <w:rFonts w:hint="eastAsia"/>
              </w:rPr>
              <w:t>社旗县公安局</w:t>
            </w:r>
          </w:p>
        </w:tc>
      </w:tr>
      <w:tr w14:paraId="7E33FF1B">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AB3E05A">
            <w:pPr>
              <w:jc w:val="center"/>
            </w:pPr>
            <w:r>
              <w:rPr>
                <w:rFonts w:hint="eastAsia"/>
              </w:rPr>
              <w:t>41</w:t>
            </w:r>
          </w:p>
        </w:tc>
        <w:tc>
          <w:tcPr>
            <w:tcW w:w="1573" w:type="dxa"/>
            <w:tcBorders>
              <w:top w:val="nil"/>
              <w:left w:val="nil"/>
              <w:bottom w:val="single" w:color="000000" w:sz="4" w:space="0"/>
              <w:right w:val="single" w:color="000000" w:sz="4" w:space="0"/>
            </w:tcBorders>
            <w:shd w:val="clear" w:color="auto" w:fill="auto"/>
            <w:vAlign w:val="center"/>
          </w:tcPr>
          <w:p w14:paraId="1EA5AFB2">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1775D05E">
            <w:pPr>
              <w:jc w:val="center"/>
            </w:pPr>
            <w:r>
              <w:rPr>
                <w:rFonts w:hint="eastAsia"/>
              </w:rPr>
              <w:t>公安-方城3001</w:t>
            </w:r>
          </w:p>
        </w:tc>
        <w:tc>
          <w:tcPr>
            <w:tcW w:w="650" w:type="dxa"/>
            <w:tcBorders>
              <w:top w:val="nil"/>
              <w:left w:val="nil"/>
              <w:bottom w:val="single" w:color="000000" w:sz="4" w:space="0"/>
              <w:right w:val="single" w:color="000000" w:sz="4" w:space="0"/>
            </w:tcBorders>
            <w:shd w:val="clear" w:color="auto" w:fill="auto"/>
            <w:vAlign w:val="center"/>
          </w:tcPr>
          <w:p w14:paraId="63C158C4">
            <w:pPr>
              <w:jc w:val="center"/>
            </w:pPr>
          </w:p>
        </w:tc>
        <w:tc>
          <w:tcPr>
            <w:tcW w:w="955" w:type="dxa"/>
            <w:tcBorders>
              <w:top w:val="nil"/>
              <w:left w:val="nil"/>
              <w:bottom w:val="single" w:color="000000" w:sz="4" w:space="0"/>
              <w:right w:val="single" w:color="000000" w:sz="4" w:space="0"/>
            </w:tcBorders>
            <w:shd w:val="clear" w:color="auto" w:fill="auto"/>
            <w:vAlign w:val="center"/>
          </w:tcPr>
          <w:p w14:paraId="4252844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5C08502F">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F772BF4">
            <w:pPr>
              <w:jc w:val="center"/>
            </w:pPr>
          </w:p>
        </w:tc>
        <w:tc>
          <w:tcPr>
            <w:tcW w:w="1133" w:type="dxa"/>
            <w:tcBorders>
              <w:top w:val="nil"/>
              <w:left w:val="nil"/>
              <w:bottom w:val="single" w:color="000000" w:sz="4" w:space="0"/>
              <w:right w:val="single" w:color="000000" w:sz="4" w:space="0"/>
            </w:tcBorders>
            <w:shd w:val="clear" w:color="auto" w:fill="auto"/>
            <w:vAlign w:val="center"/>
          </w:tcPr>
          <w:p w14:paraId="6A705C73">
            <w:r>
              <w:rPr>
                <w:rFonts w:hint="eastAsia"/>
              </w:rPr>
              <w:t>方城县公安局</w:t>
            </w:r>
          </w:p>
        </w:tc>
      </w:tr>
      <w:tr w14:paraId="62E25442">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6A2537C">
            <w:pPr>
              <w:jc w:val="center"/>
            </w:pPr>
            <w:r>
              <w:rPr>
                <w:rFonts w:hint="eastAsia"/>
              </w:rPr>
              <w:t>42</w:t>
            </w:r>
          </w:p>
        </w:tc>
        <w:tc>
          <w:tcPr>
            <w:tcW w:w="1573" w:type="dxa"/>
            <w:tcBorders>
              <w:top w:val="nil"/>
              <w:left w:val="nil"/>
              <w:bottom w:val="single" w:color="000000" w:sz="4" w:space="0"/>
              <w:right w:val="single" w:color="000000" w:sz="4" w:space="0"/>
            </w:tcBorders>
            <w:shd w:val="clear" w:color="auto" w:fill="auto"/>
            <w:vAlign w:val="center"/>
          </w:tcPr>
          <w:p w14:paraId="5C214876">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45F61F7E">
            <w:pPr>
              <w:jc w:val="center"/>
            </w:pPr>
            <w:r>
              <w:rPr>
                <w:rFonts w:hint="eastAsia"/>
              </w:rPr>
              <w:t>公安-方城3002</w:t>
            </w:r>
          </w:p>
        </w:tc>
        <w:tc>
          <w:tcPr>
            <w:tcW w:w="650" w:type="dxa"/>
            <w:tcBorders>
              <w:top w:val="nil"/>
              <w:left w:val="nil"/>
              <w:bottom w:val="single" w:color="000000" w:sz="4" w:space="0"/>
              <w:right w:val="single" w:color="000000" w:sz="4" w:space="0"/>
            </w:tcBorders>
            <w:shd w:val="clear" w:color="auto" w:fill="auto"/>
            <w:vAlign w:val="center"/>
          </w:tcPr>
          <w:p w14:paraId="7E14B329">
            <w:pPr>
              <w:jc w:val="center"/>
            </w:pPr>
          </w:p>
        </w:tc>
        <w:tc>
          <w:tcPr>
            <w:tcW w:w="955" w:type="dxa"/>
            <w:tcBorders>
              <w:top w:val="nil"/>
              <w:left w:val="nil"/>
              <w:bottom w:val="single" w:color="000000" w:sz="4" w:space="0"/>
              <w:right w:val="single" w:color="000000" w:sz="4" w:space="0"/>
            </w:tcBorders>
            <w:shd w:val="clear" w:color="auto" w:fill="auto"/>
            <w:vAlign w:val="center"/>
          </w:tcPr>
          <w:p w14:paraId="71D0CF89">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703600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AD6919B">
            <w:pPr>
              <w:jc w:val="center"/>
            </w:pPr>
          </w:p>
        </w:tc>
        <w:tc>
          <w:tcPr>
            <w:tcW w:w="1133" w:type="dxa"/>
            <w:tcBorders>
              <w:top w:val="nil"/>
              <w:left w:val="nil"/>
              <w:bottom w:val="single" w:color="000000" w:sz="4" w:space="0"/>
              <w:right w:val="single" w:color="000000" w:sz="4" w:space="0"/>
            </w:tcBorders>
            <w:shd w:val="clear" w:color="auto" w:fill="auto"/>
            <w:vAlign w:val="center"/>
          </w:tcPr>
          <w:p w14:paraId="224422FD">
            <w:r>
              <w:rPr>
                <w:rFonts w:hint="eastAsia"/>
              </w:rPr>
              <w:t>方城县公安局</w:t>
            </w:r>
          </w:p>
        </w:tc>
      </w:tr>
      <w:tr w14:paraId="68947C6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086680F">
            <w:pPr>
              <w:jc w:val="center"/>
            </w:pPr>
            <w:r>
              <w:rPr>
                <w:rFonts w:hint="eastAsia"/>
              </w:rPr>
              <w:t>43</w:t>
            </w:r>
          </w:p>
        </w:tc>
        <w:tc>
          <w:tcPr>
            <w:tcW w:w="1573" w:type="dxa"/>
            <w:tcBorders>
              <w:top w:val="nil"/>
              <w:left w:val="nil"/>
              <w:bottom w:val="single" w:color="000000" w:sz="4" w:space="0"/>
              <w:right w:val="single" w:color="000000" w:sz="4" w:space="0"/>
            </w:tcBorders>
            <w:shd w:val="clear" w:color="auto" w:fill="auto"/>
            <w:vAlign w:val="center"/>
          </w:tcPr>
          <w:p w14:paraId="2FEF2324">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33C4DFB7">
            <w:pPr>
              <w:jc w:val="center"/>
            </w:pPr>
            <w:r>
              <w:rPr>
                <w:rFonts w:hint="eastAsia"/>
              </w:rPr>
              <w:t>公安-方城3003</w:t>
            </w:r>
          </w:p>
        </w:tc>
        <w:tc>
          <w:tcPr>
            <w:tcW w:w="650" w:type="dxa"/>
            <w:tcBorders>
              <w:top w:val="nil"/>
              <w:left w:val="nil"/>
              <w:bottom w:val="single" w:color="000000" w:sz="4" w:space="0"/>
              <w:right w:val="single" w:color="000000" w:sz="4" w:space="0"/>
            </w:tcBorders>
            <w:shd w:val="clear" w:color="auto" w:fill="auto"/>
            <w:vAlign w:val="center"/>
          </w:tcPr>
          <w:p w14:paraId="7E267C49">
            <w:pPr>
              <w:jc w:val="center"/>
            </w:pPr>
          </w:p>
        </w:tc>
        <w:tc>
          <w:tcPr>
            <w:tcW w:w="955" w:type="dxa"/>
            <w:tcBorders>
              <w:top w:val="nil"/>
              <w:left w:val="nil"/>
              <w:bottom w:val="single" w:color="000000" w:sz="4" w:space="0"/>
              <w:right w:val="single" w:color="000000" w:sz="4" w:space="0"/>
            </w:tcBorders>
            <w:shd w:val="clear" w:color="auto" w:fill="auto"/>
            <w:vAlign w:val="center"/>
          </w:tcPr>
          <w:p w14:paraId="4ADB1C9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DE215D2">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2DAF352">
            <w:pPr>
              <w:jc w:val="center"/>
            </w:pPr>
          </w:p>
        </w:tc>
        <w:tc>
          <w:tcPr>
            <w:tcW w:w="1133" w:type="dxa"/>
            <w:tcBorders>
              <w:top w:val="nil"/>
              <w:left w:val="nil"/>
              <w:bottom w:val="single" w:color="000000" w:sz="4" w:space="0"/>
              <w:right w:val="single" w:color="000000" w:sz="4" w:space="0"/>
            </w:tcBorders>
            <w:shd w:val="clear" w:color="auto" w:fill="auto"/>
            <w:vAlign w:val="center"/>
          </w:tcPr>
          <w:p w14:paraId="627BE4E2">
            <w:r>
              <w:rPr>
                <w:rFonts w:hint="eastAsia"/>
              </w:rPr>
              <w:t>方城县公安局</w:t>
            </w:r>
          </w:p>
        </w:tc>
      </w:tr>
      <w:tr w14:paraId="6BF1F0A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6EA6232">
            <w:pPr>
              <w:jc w:val="center"/>
            </w:pPr>
            <w:r>
              <w:rPr>
                <w:rFonts w:hint="eastAsia"/>
              </w:rPr>
              <w:t>44</w:t>
            </w:r>
          </w:p>
        </w:tc>
        <w:tc>
          <w:tcPr>
            <w:tcW w:w="1573" w:type="dxa"/>
            <w:tcBorders>
              <w:top w:val="nil"/>
              <w:left w:val="nil"/>
              <w:bottom w:val="single" w:color="000000" w:sz="4" w:space="0"/>
              <w:right w:val="single" w:color="000000" w:sz="4" w:space="0"/>
            </w:tcBorders>
            <w:shd w:val="clear" w:color="auto" w:fill="auto"/>
            <w:vAlign w:val="center"/>
          </w:tcPr>
          <w:p w14:paraId="0F474C12">
            <w:pPr>
              <w:jc w:val="center"/>
            </w:pPr>
            <w:r>
              <w:rPr>
                <w:rFonts w:hint="eastAsia"/>
              </w:rPr>
              <w:t>方城县公安局</w:t>
            </w:r>
          </w:p>
        </w:tc>
        <w:tc>
          <w:tcPr>
            <w:tcW w:w="1892" w:type="dxa"/>
            <w:tcBorders>
              <w:top w:val="nil"/>
              <w:left w:val="nil"/>
              <w:bottom w:val="single" w:color="000000" w:sz="4" w:space="0"/>
              <w:right w:val="single" w:color="000000" w:sz="4" w:space="0"/>
            </w:tcBorders>
            <w:shd w:val="clear" w:color="auto" w:fill="auto"/>
            <w:vAlign w:val="center"/>
          </w:tcPr>
          <w:p w14:paraId="34B40351">
            <w:pPr>
              <w:jc w:val="center"/>
            </w:pPr>
            <w:r>
              <w:rPr>
                <w:rFonts w:hint="eastAsia"/>
              </w:rPr>
              <w:t>公安-方城30N004NP</w:t>
            </w:r>
          </w:p>
        </w:tc>
        <w:tc>
          <w:tcPr>
            <w:tcW w:w="650" w:type="dxa"/>
            <w:tcBorders>
              <w:top w:val="nil"/>
              <w:left w:val="nil"/>
              <w:bottom w:val="single" w:color="000000" w:sz="4" w:space="0"/>
              <w:right w:val="single" w:color="000000" w:sz="4" w:space="0"/>
            </w:tcBorders>
            <w:shd w:val="clear" w:color="auto" w:fill="auto"/>
            <w:vAlign w:val="center"/>
          </w:tcPr>
          <w:p w14:paraId="4E8BA976">
            <w:pPr>
              <w:jc w:val="center"/>
            </w:pPr>
          </w:p>
        </w:tc>
        <w:tc>
          <w:tcPr>
            <w:tcW w:w="955" w:type="dxa"/>
            <w:tcBorders>
              <w:top w:val="nil"/>
              <w:left w:val="nil"/>
              <w:bottom w:val="single" w:color="000000" w:sz="4" w:space="0"/>
              <w:right w:val="single" w:color="000000" w:sz="4" w:space="0"/>
            </w:tcBorders>
            <w:shd w:val="clear" w:color="auto" w:fill="auto"/>
            <w:vAlign w:val="center"/>
          </w:tcPr>
          <w:p w14:paraId="60A5156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1413A9F">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79BE2E36">
            <w:pPr>
              <w:jc w:val="center"/>
            </w:pPr>
          </w:p>
        </w:tc>
        <w:tc>
          <w:tcPr>
            <w:tcW w:w="1133" w:type="dxa"/>
            <w:tcBorders>
              <w:top w:val="nil"/>
              <w:left w:val="nil"/>
              <w:bottom w:val="single" w:color="000000" w:sz="4" w:space="0"/>
              <w:right w:val="single" w:color="000000" w:sz="4" w:space="0"/>
            </w:tcBorders>
            <w:shd w:val="clear" w:color="auto" w:fill="auto"/>
            <w:vAlign w:val="center"/>
          </w:tcPr>
          <w:p w14:paraId="30498DEE">
            <w:r>
              <w:rPr>
                <w:rFonts w:hint="eastAsia"/>
              </w:rPr>
              <w:t>方城县公安局</w:t>
            </w:r>
          </w:p>
        </w:tc>
      </w:tr>
      <w:tr w14:paraId="747EBCBD">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027BE0BE">
            <w:pPr>
              <w:jc w:val="center"/>
            </w:pPr>
            <w:r>
              <w:rPr>
                <w:rFonts w:hint="eastAsia"/>
              </w:rPr>
              <w:t>45</w:t>
            </w:r>
          </w:p>
        </w:tc>
        <w:tc>
          <w:tcPr>
            <w:tcW w:w="1573" w:type="dxa"/>
            <w:tcBorders>
              <w:top w:val="nil"/>
              <w:left w:val="nil"/>
              <w:bottom w:val="single" w:color="000000" w:sz="4" w:space="0"/>
              <w:right w:val="single" w:color="000000" w:sz="4" w:space="0"/>
            </w:tcBorders>
            <w:shd w:val="clear" w:color="auto" w:fill="auto"/>
            <w:vAlign w:val="center"/>
          </w:tcPr>
          <w:p w14:paraId="6EB4234A">
            <w:pPr>
              <w:jc w:val="center"/>
            </w:pPr>
            <w:r>
              <w:rPr>
                <w:rFonts w:hint="eastAsia"/>
              </w:rPr>
              <w:t>监管支队</w:t>
            </w:r>
          </w:p>
        </w:tc>
        <w:tc>
          <w:tcPr>
            <w:tcW w:w="1892" w:type="dxa"/>
            <w:tcBorders>
              <w:top w:val="nil"/>
              <w:left w:val="nil"/>
              <w:bottom w:val="single" w:color="000000" w:sz="4" w:space="0"/>
              <w:right w:val="single" w:color="000000" w:sz="4" w:space="0"/>
            </w:tcBorders>
            <w:shd w:val="clear" w:color="auto" w:fill="auto"/>
            <w:vAlign w:val="center"/>
          </w:tcPr>
          <w:p w14:paraId="69CE603F">
            <w:pPr>
              <w:jc w:val="center"/>
            </w:pPr>
            <w:r>
              <w:rPr>
                <w:rFonts w:hint="eastAsia"/>
              </w:rPr>
              <w:t>公安-监管支队30N001NP</w:t>
            </w:r>
          </w:p>
        </w:tc>
        <w:tc>
          <w:tcPr>
            <w:tcW w:w="650" w:type="dxa"/>
            <w:tcBorders>
              <w:top w:val="nil"/>
              <w:left w:val="nil"/>
              <w:bottom w:val="single" w:color="000000" w:sz="4" w:space="0"/>
              <w:right w:val="single" w:color="000000" w:sz="4" w:space="0"/>
            </w:tcBorders>
            <w:shd w:val="clear" w:color="auto" w:fill="auto"/>
            <w:vAlign w:val="center"/>
          </w:tcPr>
          <w:p w14:paraId="3A77FB90">
            <w:pPr>
              <w:jc w:val="center"/>
            </w:pPr>
          </w:p>
        </w:tc>
        <w:tc>
          <w:tcPr>
            <w:tcW w:w="955" w:type="dxa"/>
            <w:tcBorders>
              <w:top w:val="nil"/>
              <w:left w:val="nil"/>
              <w:bottom w:val="single" w:color="000000" w:sz="4" w:space="0"/>
              <w:right w:val="single" w:color="000000" w:sz="4" w:space="0"/>
            </w:tcBorders>
            <w:shd w:val="clear" w:color="auto" w:fill="auto"/>
            <w:vAlign w:val="center"/>
          </w:tcPr>
          <w:p w14:paraId="4A8EA471">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DE3502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40FE7C72">
            <w:pPr>
              <w:jc w:val="center"/>
            </w:pPr>
          </w:p>
        </w:tc>
        <w:tc>
          <w:tcPr>
            <w:tcW w:w="1133" w:type="dxa"/>
            <w:tcBorders>
              <w:top w:val="nil"/>
              <w:left w:val="nil"/>
              <w:bottom w:val="single" w:color="000000" w:sz="4" w:space="0"/>
              <w:right w:val="single" w:color="000000" w:sz="4" w:space="0"/>
            </w:tcBorders>
            <w:shd w:val="clear" w:color="auto" w:fill="auto"/>
            <w:vAlign w:val="center"/>
          </w:tcPr>
          <w:p w14:paraId="1A237A72">
            <w:r>
              <w:rPr>
                <w:rFonts w:hint="eastAsia"/>
              </w:rPr>
              <w:t>监管支队</w:t>
            </w:r>
          </w:p>
        </w:tc>
      </w:tr>
      <w:tr w14:paraId="70D3C073">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B6BA9A">
            <w:pPr>
              <w:jc w:val="center"/>
            </w:pPr>
            <w:r>
              <w:rPr>
                <w:rFonts w:hint="eastAsia"/>
              </w:rPr>
              <w:t>46</w:t>
            </w:r>
          </w:p>
        </w:tc>
        <w:tc>
          <w:tcPr>
            <w:tcW w:w="1573" w:type="dxa"/>
            <w:tcBorders>
              <w:top w:val="nil"/>
              <w:left w:val="nil"/>
              <w:bottom w:val="single" w:color="000000" w:sz="4" w:space="0"/>
              <w:right w:val="single" w:color="000000" w:sz="4" w:space="0"/>
            </w:tcBorders>
            <w:shd w:val="clear" w:color="auto" w:fill="auto"/>
            <w:vAlign w:val="center"/>
          </w:tcPr>
          <w:p w14:paraId="23A15799">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5402CB77">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5B54A822">
            <w:pPr>
              <w:jc w:val="center"/>
            </w:pPr>
          </w:p>
        </w:tc>
        <w:tc>
          <w:tcPr>
            <w:tcW w:w="955" w:type="dxa"/>
            <w:tcBorders>
              <w:top w:val="nil"/>
              <w:left w:val="nil"/>
              <w:bottom w:val="single" w:color="000000" w:sz="4" w:space="0"/>
              <w:right w:val="single" w:color="000000" w:sz="4" w:space="0"/>
            </w:tcBorders>
            <w:shd w:val="clear" w:color="auto" w:fill="auto"/>
            <w:vAlign w:val="center"/>
          </w:tcPr>
          <w:p w14:paraId="0CA596D6">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0946378C">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5C8C05D">
            <w:pPr>
              <w:jc w:val="center"/>
            </w:pPr>
          </w:p>
        </w:tc>
        <w:tc>
          <w:tcPr>
            <w:tcW w:w="1133" w:type="dxa"/>
            <w:tcBorders>
              <w:top w:val="nil"/>
              <w:left w:val="nil"/>
              <w:bottom w:val="single" w:color="000000" w:sz="4" w:space="0"/>
              <w:right w:val="single" w:color="000000" w:sz="4" w:space="0"/>
            </w:tcBorders>
            <w:shd w:val="clear" w:color="auto" w:fill="auto"/>
            <w:vAlign w:val="center"/>
          </w:tcPr>
          <w:p w14:paraId="5D135E7D">
            <w:r>
              <w:rPr>
                <w:rFonts w:hint="eastAsia"/>
              </w:rPr>
              <w:t>公安大厦17楼网络机房</w:t>
            </w:r>
          </w:p>
        </w:tc>
      </w:tr>
      <w:tr w14:paraId="66220B86">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73BBB988">
            <w:pPr>
              <w:jc w:val="center"/>
            </w:pPr>
            <w:r>
              <w:rPr>
                <w:rFonts w:hint="eastAsia"/>
              </w:rPr>
              <w:t>47</w:t>
            </w:r>
          </w:p>
        </w:tc>
        <w:tc>
          <w:tcPr>
            <w:tcW w:w="1573" w:type="dxa"/>
            <w:tcBorders>
              <w:top w:val="nil"/>
              <w:left w:val="nil"/>
              <w:bottom w:val="single" w:color="000000" w:sz="4" w:space="0"/>
              <w:right w:val="single" w:color="000000" w:sz="4" w:space="0"/>
            </w:tcBorders>
            <w:shd w:val="clear" w:color="auto" w:fill="auto"/>
            <w:vAlign w:val="center"/>
          </w:tcPr>
          <w:p w14:paraId="144AC6D6">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2BF150F7">
            <w:pPr>
              <w:jc w:val="center"/>
            </w:pPr>
            <w:r>
              <w:rPr>
                <w:rFonts w:hint="eastAsia"/>
              </w:rPr>
              <w:t>公安-工汇接30N003</w:t>
            </w:r>
          </w:p>
        </w:tc>
        <w:tc>
          <w:tcPr>
            <w:tcW w:w="650" w:type="dxa"/>
            <w:tcBorders>
              <w:top w:val="nil"/>
              <w:left w:val="nil"/>
              <w:bottom w:val="single" w:color="000000" w:sz="4" w:space="0"/>
              <w:right w:val="single" w:color="000000" w:sz="4" w:space="0"/>
            </w:tcBorders>
            <w:shd w:val="clear" w:color="auto" w:fill="auto"/>
            <w:vAlign w:val="center"/>
          </w:tcPr>
          <w:p w14:paraId="23408D91">
            <w:pPr>
              <w:jc w:val="center"/>
            </w:pPr>
          </w:p>
        </w:tc>
        <w:tc>
          <w:tcPr>
            <w:tcW w:w="955" w:type="dxa"/>
            <w:tcBorders>
              <w:top w:val="nil"/>
              <w:left w:val="nil"/>
              <w:bottom w:val="single" w:color="000000" w:sz="4" w:space="0"/>
              <w:right w:val="single" w:color="000000" w:sz="4" w:space="0"/>
            </w:tcBorders>
            <w:shd w:val="clear" w:color="auto" w:fill="auto"/>
            <w:vAlign w:val="center"/>
          </w:tcPr>
          <w:p w14:paraId="28BE1B98">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764202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8D59FA5">
            <w:pPr>
              <w:jc w:val="center"/>
            </w:pPr>
          </w:p>
        </w:tc>
        <w:tc>
          <w:tcPr>
            <w:tcW w:w="1133" w:type="dxa"/>
            <w:tcBorders>
              <w:top w:val="nil"/>
              <w:left w:val="nil"/>
              <w:bottom w:val="single" w:color="000000" w:sz="4" w:space="0"/>
              <w:right w:val="single" w:color="000000" w:sz="4" w:space="0"/>
            </w:tcBorders>
            <w:shd w:val="clear" w:color="auto" w:fill="auto"/>
            <w:vAlign w:val="center"/>
          </w:tcPr>
          <w:p w14:paraId="68BA68AA">
            <w:r>
              <w:rPr>
                <w:rFonts w:hint="eastAsia"/>
              </w:rPr>
              <w:t>公安大厦17楼网络机房</w:t>
            </w:r>
          </w:p>
        </w:tc>
      </w:tr>
      <w:tr w14:paraId="37DBE663">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6FDE34C">
            <w:pPr>
              <w:jc w:val="center"/>
            </w:pPr>
            <w:r>
              <w:rPr>
                <w:rFonts w:hint="eastAsia"/>
              </w:rPr>
              <w:t>48</w:t>
            </w:r>
          </w:p>
        </w:tc>
        <w:tc>
          <w:tcPr>
            <w:tcW w:w="1573" w:type="dxa"/>
            <w:tcBorders>
              <w:top w:val="nil"/>
              <w:left w:val="nil"/>
              <w:bottom w:val="single" w:color="000000" w:sz="4" w:space="0"/>
              <w:right w:val="single" w:color="000000" w:sz="4" w:space="0"/>
            </w:tcBorders>
            <w:shd w:val="clear" w:color="auto" w:fill="auto"/>
            <w:vAlign w:val="center"/>
          </w:tcPr>
          <w:p w14:paraId="157743FD">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39EBFC60">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50F29B91">
            <w:pPr>
              <w:jc w:val="center"/>
            </w:pPr>
          </w:p>
        </w:tc>
        <w:tc>
          <w:tcPr>
            <w:tcW w:w="955" w:type="dxa"/>
            <w:tcBorders>
              <w:top w:val="nil"/>
              <w:left w:val="nil"/>
              <w:bottom w:val="single" w:color="000000" w:sz="4" w:space="0"/>
              <w:right w:val="single" w:color="000000" w:sz="4" w:space="0"/>
            </w:tcBorders>
            <w:shd w:val="clear" w:color="auto" w:fill="auto"/>
            <w:vAlign w:val="center"/>
          </w:tcPr>
          <w:p w14:paraId="399BA43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146AB8C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71BF50B">
            <w:pPr>
              <w:jc w:val="center"/>
            </w:pPr>
          </w:p>
        </w:tc>
        <w:tc>
          <w:tcPr>
            <w:tcW w:w="1133" w:type="dxa"/>
            <w:tcBorders>
              <w:top w:val="nil"/>
              <w:left w:val="nil"/>
              <w:bottom w:val="single" w:color="000000" w:sz="4" w:space="0"/>
              <w:right w:val="single" w:color="000000" w:sz="4" w:space="0"/>
            </w:tcBorders>
            <w:shd w:val="clear" w:color="auto" w:fill="auto"/>
            <w:vAlign w:val="center"/>
          </w:tcPr>
          <w:p w14:paraId="25A30EC4">
            <w:r>
              <w:rPr>
                <w:rFonts w:hint="eastAsia"/>
              </w:rPr>
              <w:t>公安大厦17楼网络机房</w:t>
            </w:r>
          </w:p>
        </w:tc>
      </w:tr>
      <w:tr w14:paraId="24B057BE">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B2BBD91">
            <w:pPr>
              <w:jc w:val="center"/>
            </w:pPr>
            <w:r>
              <w:rPr>
                <w:rFonts w:hint="eastAsia"/>
              </w:rPr>
              <w:t>49</w:t>
            </w:r>
          </w:p>
        </w:tc>
        <w:tc>
          <w:tcPr>
            <w:tcW w:w="1573" w:type="dxa"/>
            <w:tcBorders>
              <w:top w:val="nil"/>
              <w:left w:val="nil"/>
              <w:bottom w:val="single" w:color="000000" w:sz="4" w:space="0"/>
              <w:right w:val="single" w:color="000000" w:sz="4" w:space="0"/>
            </w:tcBorders>
            <w:shd w:val="clear" w:color="auto" w:fill="auto"/>
            <w:vAlign w:val="center"/>
          </w:tcPr>
          <w:p w14:paraId="2E3AB27C">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57017844">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66E24C22">
            <w:pPr>
              <w:jc w:val="center"/>
            </w:pPr>
          </w:p>
        </w:tc>
        <w:tc>
          <w:tcPr>
            <w:tcW w:w="955" w:type="dxa"/>
            <w:tcBorders>
              <w:top w:val="nil"/>
              <w:left w:val="nil"/>
              <w:bottom w:val="single" w:color="000000" w:sz="4" w:space="0"/>
              <w:right w:val="single" w:color="000000" w:sz="4" w:space="0"/>
            </w:tcBorders>
            <w:shd w:val="clear" w:color="auto" w:fill="auto"/>
            <w:vAlign w:val="center"/>
          </w:tcPr>
          <w:p w14:paraId="0003870A">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714CC98B">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185861C6">
            <w:pPr>
              <w:jc w:val="center"/>
            </w:pPr>
          </w:p>
        </w:tc>
        <w:tc>
          <w:tcPr>
            <w:tcW w:w="1133" w:type="dxa"/>
            <w:tcBorders>
              <w:top w:val="nil"/>
              <w:left w:val="nil"/>
              <w:bottom w:val="single" w:color="000000" w:sz="4" w:space="0"/>
              <w:right w:val="single" w:color="000000" w:sz="4" w:space="0"/>
            </w:tcBorders>
            <w:shd w:val="clear" w:color="auto" w:fill="auto"/>
            <w:vAlign w:val="center"/>
          </w:tcPr>
          <w:p w14:paraId="6853DC29">
            <w:r>
              <w:rPr>
                <w:rFonts w:hint="eastAsia"/>
              </w:rPr>
              <w:t>公安大厦17楼网络机房</w:t>
            </w:r>
          </w:p>
        </w:tc>
      </w:tr>
      <w:tr w14:paraId="4AC0407F">
        <w:tblPrEx>
          <w:tblCellMar>
            <w:top w:w="0" w:type="dxa"/>
            <w:left w:w="108" w:type="dxa"/>
            <w:bottom w:w="0" w:type="dxa"/>
            <w:right w:w="108" w:type="dxa"/>
          </w:tblCellMar>
        </w:tblPrEx>
        <w:trPr>
          <w:trHeight w:val="825"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D096B00">
            <w:pPr>
              <w:jc w:val="center"/>
            </w:pPr>
            <w:r>
              <w:rPr>
                <w:rFonts w:hint="eastAsia"/>
              </w:rPr>
              <w:t>50</w:t>
            </w:r>
          </w:p>
        </w:tc>
        <w:tc>
          <w:tcPr>
            <w:tcW w:w="1573" w:type="dxa"/>
            <w:tcBorders>
              <w:top w:val="nil"/>
              <w:left w:val="nil"/>
              <w:bottom w:val="single" w:color="000000" w:sz="4" w:space="0"/>
              <w:right w:val="single" w:color="000000" w:sz="4" w:space="0"/>
            </w:tcBorders>
            <w:shd w:val="clear" w:color="auto" w:fill="auto"/>
            <w:vAlign w:val="center"/>
          </w:tcPr>
          <w:p w14:paraId="2D3E3B15">
            <w:pPr>
              <w:jc w:val="center"/>
            </w:pPr>
            <w:r>
              <w:rPr>
                <w:rFonts w:hint="eastAsia"/>
              </w:rPr>
              <w:t>公安大厦17楼网络机房SS8000交换机</w:t>
            </w:r>
          </w:p>
        </w:tc>
        <w:tc>
          <w:tcPr>
            <w:tcW w:w="1892" w:type="dxa"/>
            <w:tcBorders>
              <w:top w:val="nil"/>
              <w:left w:val="nil"/>
              <w:bottom w:val="single" w:color="000000" w:sz="4" w:space="0"/>
              <w:right w:val="single" w:color="000000" w:sz="4" w:space="0"/>
            </w:tcBorders>
            <w:shd w:val="clear" w:color="auto" w:fill="auto"/>
            <w:vAlign w:val="center"/>
          </w:tcPr>
          <w:p w14:paraId="3331CAF3">
            <w:pPr>
              <w:jc w:val="center"/>
            </w:pPr>
            <w:r>
              <w:rPr>
                <w:rFonts w:hint="eastAsia"/>
              </w:rPr>
              <w:t>公安-工汇接30N002</w:t>
            </w:r>
          </w:p>
        </w:tc>
        <w:tc>
          <w:tcPr>
            <w:tcW w:w="650" w:type="dxa"/>
            <w:tcBorders>
              <w:top w:val="nil"/>
              <w:left w:val="nil"/>
              <w:bottom w:val="single" w:color="000000" w:sz="4" w:space="0"/>
              <w:right w:val="single" w:color="000000" w:sz="4" w:space="0"/>
            </w:tcBorders>
            <w:shd w:val="clear" w:color="auto" w:fill="auto"/>
            <w:vAlign w:val="center"/>
          </w:tcPr>
          <w:p w14:paraId="64EAFB24">
            <w:pPr>
              <w:jc w:val="center"/>
            </w:pPr>
          </w:p>
        </w:tc>
        <w:tc>
          <w:tcPr>
            <w:tcW w:w="955" w:type="dxa"/>
            <w:tcBorders>
              <w:top w:val="nil"/>
              <w:left w:val="nil"/>
              <w:bottom w:val="single" w:color="000000" w:sz="4" w:space="0"/>
              <w:right w:val="single" w:color="000000" w:sz="4" w:space="0"/>
            </w:tcBorders>
            <w:shd w:val="clear" w:color="auto" w:fill="auto"/>
            <w:vAlign w:val="center"/>
          </w:tcPr>
          <w:p w14:paraId="2EBCA53D">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F92ECAA">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2C903546">
            <w:pPr>
              <w:jc w:val="center"/>
            </w:pPr>
          </w:p>
        </w:tc>
        <w:tc>
          <w:tcPr>
            <w:tcW w:w="1133" w:type="dxa"/>
            <w:tcBorders>
              <w:top w:val="nil"/>
              <w:left w:val="nil"/>
              <w:bottom w:val="single" w:color="000000" w:sz="4" w:space="0"/>
              <w:right w:val="single" w:color="000000" w:sz="4" w:space="0"/>
            </w:tcBorders>
            <w:shd w:val="clear" w:color="auto" w:fill="auto"/>
            <w:vAlign w:val="center"/>
          </w:tcPr>
          <w:p w14:paraId="54B6B557">
            <w:r>
              <w:rPr>
                <w:rFonts w:hint="eastAsia"/>
              </w:rPr>
              <w:t>公安大厦17楼网络机房</w:t>
            </w:r>
          </w:p>
        </w:tc>
      </w:tr>
      <w:tr w14:paraId="3A3D66D1">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BBD9D5D">
            <w:pPr>
              <w:jc w:val="center"/>
            </w:pPr>
            <w:r>
              <w:rPr>
                <w:rFonts w:hint="eastAsia"/>
              </w:rPr>
              <w:t>51</w:t>
            </w:r>
          </w:p>
        </w:tc>
        <w:tc>
          <w:tcPr>
            <w:tcW w:w="1573" w:type="dxa"/>
            <w:tcBorders>
              <w:top w:val="nil"/>
              <w:left w:val="nil"/>
              <w:bottom w:val="single" w:color="000000" w:sz="4" w:space="0"/>
              <w:right w:val="single" w:color="000000" w:sz="4" w:space="0"/>
            </w:tcBorders>
            <w:shd w:val="clear" w:color="auto" w:fill="auto"/>
            <w:vAlign w:val="center"/>
          </w:tcPr>
          <w:p w14:paraId="5F11CE3E">
            <w:pPr>
              <w:jc w:val="center"/>
            </w:pPr>
            <w:r>
              <w:rPr>
                <w:rFonts w:hint="eastAsia"/>
              </w:rPr>
              <w:t>特警支队</w:t>
            </w:r>
          </w:p>
        </w:tc>
        <w:tc>
          <w:tcPr>
            <w:tcW w:w="1892" w:type="dxa"/>
            <w:tcBorders>
              <w:top w:val="nil"/>
              <w:left w:val="nil"/>
              <w:bottom w:val="single" w:color="000000" w:sz="4" w:space="0"/>
              <w:right w:val="single" w:color="000000" w:sz="4" w:space="0"/>
            </w:tcBorders>
            <w:shd w:val="clear" w:color="auto" w:fill="auto"/>
            <w:vAlign w:val="center"/>
          </w:tcPr>
          <w:p w14:paraId="4FD763FE">
            <w:pPr>
              <w:jc w:val="center"/>
            </w:pPr>
            <w:r>
              <w:rPr>
                <w:rFonts w:hint="eastAsia"/>
              </w:rPr>
              <w:t>公安-高新</w:t>
            </w:r>
          </w:p>
        </w:tc>
        <w:tc>
          <w:tcPr>
            <w:tcW w:w="650" w:type="dxa"/>
            <w:tcBorders>
              <w:top w:val="nil"/>
              <w:left w:val="nil"/>
              <w:bottom w:val="single" w:color="000000" w:sz="4" w:space="0"/>
              <w:right w:val="single" w:color="000000" w:sz="4" w:space="0"/>
            </w:tcBorders>
            <w:shd w:val="clear" w:color="auto" w:fill="auto"/>
            <w:vAlign w:val="center"/>
          </w:tcPr>
          <w:p w14:paraId="4300ACB7">
            <w:pPr>
              <w:jc w:val="center"/>
            </w:pPr>
          </w:p>
        </w:tc>
        <w:tc>
          <w:tcPr>
            <w:tcW w:w="955" w:type="dxa"/>
            <w:tcBorders>
              <w:top w:val="nil"/>
              <w:left w:val="nil"/>
              <w:bottom w:val="single" w:color="000000" w:sz="4" w:space="0"/>
              <w:right w:val="single" w:color="000000" w:sz="4" w:space="0"/>
            </w:tcBorders>
            <w:shd w:val="clear" w:color="auto" w:fill="auto"/>
            <w:vAlign w:val="center"/>
          </w:tcPr>
          <w:p w14:paraId="44A08BFF">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275869D1">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33DD9528">
            <w:pPr>
              <w:jc w:val="center"/>
            </w:pPr>
          </w:p>
        </w:tc>
        <w:tc>
          <w:tcPr>
            <w:tcW w:w="1133" w:type="dxa"/>
            <w:tcBorders>
              <w:top w:val="nil"/>
              <w:left w:val="nil"/>
              <w:bottom w:val="single" w:color="000000" w:sz="4" w:space="0"/>
              <w:right w:val="single" w:color="000000" w:sz="4" w:space="0"/>
            </w:tcBorders>
            <w:shd w:val="clear" w:color="auto" w:fill="auto"/>
            <w:vAlign w:val="center"/>
          </w:tcPr>
          <w:p w14:paraId="40C0E3FA">
            <w:r>
              <w:rPr>
                <w:rFonts w:hint="eastAsia"/>
              </w:rPr>
              <w:t>公安大厦17楼网络机房</w:t>
            </w:r>
          </w:p>
        </w:tc>
      </w:tr>
      <w:tr w14:paraId="37EBABB7">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4B706790">
            <w:pPr>
              <w:jc w:val="center"/>
            </w:pPr>
            <w:r>
              <w:rPr>
                <w:rFonts w:hint="eastAsia"/>
              </w:rPr>
              <w:t>52</w:t>
            </w:r>
          </w:p>
        </w:tc>
        <w:tc>
          <w:tcPr>
            <w:tcW w:w="1573" w:type="dxa"/>
            <w:tcBorders>
              <w:top w:val="nil"/>
              <w:left w:val="nil"/>
              <w:bottom w:val="single" w:color="000000" w:sz="4" w:space="0"/>
              <w:right w:val="single" w:color="000000" w:sz="4" w:space="0"/>
            </w:tcBorders>
            <w:shd w:val="clear" w:color="auto" w:fill="auto"/>
            <w:vAlign w:val="center"/>
          </w:tcPr>
          <w:p w14:paraId="4BA34866">
            <w:pPr>
              <w:jc w:val="center"/>
            </w:pPr>
            <w:r>
              <w:rPr>
                <w:rFonts w:hint="eastAsia"/>
              </w:rPr>
              <w:t>南阳市市区看守所</w:t>
            </w:r>
          </w:p>
        </w:tc>
        <w:tc>
          <w:tcPr>
            <w:tcW w:w="1892" w:type="dxa"/>
            <w:tcBorders>
              <w:top w:val="nil"/>
              <w:left w:val="nil"/>
              <w:bottom w:val="single" w:color="000000" w:sz="4" w:space="0"/>
              <w:right w:val="single" w:color="000000" w:sz="4" w:space="0"/>
            </w:tcBorders>
            <w:shd w:val="clear" w:color="auto" w:fill="auto"/>
            <w:vAlign w:val="center"/>
          </w:tcPr>
          <w:p w14:paraId="0559A2AD">
            <w:pPr>
              <w:jc w:val="center"/>
            </w:pPr>
            <w:r>
              <w:rPr>
                <w:rFonts w:hint="eastAsia"/>
              </w:rPr>
              <w:t>公安-看守所</w:t>
            </w:r>
          </w:p>
        </w:tc>
        <w:tc>
          <w:tcPr>
            <w:tcW w:w="650" w:type="dxa"/>
            <w:tcBorders>
              <w:top w:val="nil"/>
              <w:left w:val="nil"/>
              <w:bottom w:val="single" w:color="000000" w:sz="4" w:space="0"/>
              <w:right w:val="single" w:color="000000" w:sz="4" w:space="0"/>
            </w:tcBorders>
            <w:shd w:val="clear" w:color="auto" w:fill="auto"/>
            <w:vAlign w:val="center"/>
          </w:tcPr>
          <w:p w14:paraId="5949C7B1">
            <w:pPr>
              <w:jc w:val="center"/>
            </w:pPr>
          </w:p>
        </w:tc>
        <w:tc>
          <w:tcPr>
            <w:tcW w:w="955" w:type="dxa"/>
            <w:tcBorders>
              <w:top w:val="nil"/>
              <w:left w:val="nil"/>
              <w:bottom w:val="single" w:color="000000" w:sz="4" w:space="0"/>
              <w:right w:val="single" w:color="000000" w:sz="4" w:space="0"/>
            </w:tcBorders>
            <w:shd w:val="clear" w:color="auto" w:fill="auto"/>
            <w:vAlign w:val="center"/>
          </w:tcPr>
          <w:p w14:paraId="4CB7CAB3">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47801D57">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3FD0BA9">
            <w:pPr>
              <w:jc w:val="center"/>
            </w:pPr>
          </w:p>
        </w:tc>
        <w:tc>
          <w:tcPr>
            <w:tcW w:w="1133" w:type="dxa"/>
            <w:tcBorders>
              <w:top w:val="nil"/>
              <w:left w:val="nil"/>
              <w:bottom w:val="single" w:color="000000" w:sz="4" w:space="0"/>
              <w:right w:val="single" w:color="000000" w:sz="4" w:space="0"/>
            </w:tcBorders>
            <w:shd w:val="clear" w:color="auto" w:fill="auto"/>
            <w:vAlign w:val="center"/>
          </w:tcPr>
          <w:p w14:paraId="1FA13F0F">
            <w:r>
              <w:rPr>
                <w:rFonts w:hint="eastAsia"/>
              </w:rPr>
              <w:t>河南省南阳市市区看守所</w:t>
            </w:r>
          </w:p>
        </w:tc>
      </w:tr>
      <w:tr w14:paraId="6E8B43FA">
        <w:tblPrEx>
          <w:tblCellMar>
            <w:top w:w="0" w:type="dxa"/>
            <w:left w:w="108" w:type="dxa"/>
            <w:bottom w:w="0" w:type="dxa"/>
            <w:right w:w="108" w:type="dxa"/>
          </w:tblCellMar>
        </w:tblPrEx>
        <w:trPr>
          <w:trHeight w:val="559" w:hRule="atLeast"/>
          <w:jc w:val="center"/>
        </w:trPr>
        <w:tc>
          <w:tcPr>
            <w:tcW w:w="567" w:type="dxa"/>
            <w:tcBorders>
              <w:top w:val="nil"/>
              <w:left w:val="single" w:color="000000" w:sz="4" w:space="0"/>
              <w:bottom w:val="single" w:color="000000" w:sz="4" w:space="0"/>
              <w:right w:val="single" w:color="000000" w:sz="4" w:space="0"/>
            </w:tcBorders>
            <w:shd w:val="clear" w:color="auto" w:fill="auto"/>
            <w:vAlign w:val="center"/>
          </w:tcPr>
          <w:p w14:paraId="3523E5BA">
            <w:pPr>
              <w:jc w:val="center"/>
            </w:pPr>
            <w:r>
              <w:rPr>
                <w:rFonts w:hint="eastAsia"/>
              </w:rPr>
              <w:t>53</w:t>
            </w:r>
          </w:p>
        </w:tc>
        <w:tc>
          <w:tcPr>
            <w:tcW w:w="1573" w:type="dxa"/>
            <w:tcBorders>
              <w:top w:val="nil"/>
              <w:left w:val="nil"/>
              <w:bottom w:val="single" w:color="000000" w:sz="4" w:space="0"/>
              <w:right w:val="single" w:color="000000" w:sz="4" w:space="0"/>
            </w:tcBorders>
            <w:shd w:val="clear" w:color="auto" w:fill="auto"/>
            <w:vAlign w:val="center"/>
          </w:tcPr>
          <w:p w14:paraId="08D8693B">
            <w:pPr>
              <w:jc w:val="center"/>
            </w:pPr>
            <w:r>
              <w:rPr>
                <w:rFonts w:hint="eastAsia"/>
              </w:rPr>
              <w:t>河南省公安厅</w:t>
            </w:r>
          </w:p>
        </w:tc>
        <w:tc>
          <w:tcPr>
            <w:tcW w:w="1892" w:type="dxa"/>
            <w:tcBorders>
              <w:top w:val="nil"/>
              <w:left w:val="nil"/>
              <w:bottom w:val="single" w:color="000000" w:sz="4" w:space="0"/>
              <w:right w:val="single" w:color="000000" w:sz="4" w:space="0"/>
            </w:tcBorders>
            <w:shd w:val="clear" w:color="auto" w:fill="auto"/>
            <w:vAlign w:val="center"/>
          </w:tcPr>
          <w:p w14:paraId="54240B0E">
            <w:pPr>
              <w:jc w:val="center"/>
            </w:pPr>
            <w:r>
              <w:rPr>
                <w:rFonts w:hint="eastAsia"/>
              </w:rPr>
              <w:t>郑州南阳30N159NP</w:t>
            </w:r>
          </w:p>
        </w:tc>
        <w:tc>
          <w:tcPr>
            <w:tcW w:w="650" w:type="dxa"/>
            <w:tcBorders>
              <w:top w:val="nil"/>
              <w:left w:val="nil"/>
              <w:bottom w:val="single" w:color="000000" w:sz="4" w:space="0"/>
              <w:right w:val="single" w:color="000000" w:sz="4" w:space="0"/>
            </w:tcBorders>
            <w:shd w:val="clear" w:color="auto" w:fill="auto"/>
            <w:vAlign w:val="center"/>
          </w:tcPr>
          <w:p w14:paraId="39AF5C3C">
            <w:pPr>
              <w:jc w:val="center"/>
            </w:pPr>
          </w:p>
        </w:tc>
        <w:tc>
          <w:tcPr>
            <w:tcW w:w="955" w:type="dxa"/>
            <w:tcBorders>
              <w:top w:val="nil"/>
              <w:left w:val="nil"/>
              <w:bottom w:val="single" w:color="000000" w:sz="4" w:space="0"/>
              <w:right w:val="single" w:color="000000" w:sz="4" w:space="0"/>
            </w:tcBorders>
            <w:shd w:val="clear" w:color="auto" w:fill="auto"/>
            <w:vAlign w:val="center"/>
          </w:tcPr>
          <w:p w14:paraId="1021E20E">
            <w:pPr>
              <w:jc w:val="center"/>
            </w:pPr>
            <w:r>
              <w:rPr>
                <w:rFonts w:hint="eastAsia"/>
              </w:rPr>
              <w:t>2M电缆</w:t>
            </w:r>
          </w:p>
        </w:tc>
        <w:tc>
          <w:tcPr>
            <w:tcW w:w="859" w:type="dxa"/>
            <w:tcBorders>
              <w:top w:val="nil"/>
              <w:left w:val="nil"/>
              <w:bottom w:val="single" w:color="000000" w:sz="4" w:space="0"/>
              <w:right w:val="single" w:color="000000" w:sz="4" w:space="0"/>
            </w:tcBorders>
            <w:shd w:val="clear" w:color="auto" w:fill="auto"/>
            <w:vAlign w:val="center"/>
          </w:tcPr>
          <w:p w14:paraId="6E26C255">
            <w:pPr>
              <w:jc w:val="center"/>
            </w:pPr>
            <w:r>
              <w:rPr>
                <w:rFonts w:hint="eastAsia"/>
              </w:rPr>
              <w:t>2M</w:t>
            </w:r>
          </w:p>
        </w:tc>
        <w:tc>
          <w:tcPr>
            <w:tcW w:w="1555" w:type="dxa"/>
            <w:tcBorders>
              <w:top w:val="nil"/>
              <w:left w:val="nil"/>
              <w:bottom w:val="single" w:color="000000" w:sz="4" w:space="0"/>
              <w:right w:val="single" w:color="000000" w:sz="4" w:space="0"/>
            </w:tcBorders>
            <w:shd w:val="clear" w:color="auto" w:fill="auto"/>
            <w:vAlign w:val="center"/>
          </w:tcPr>
          <w:p w14:paraId="6A99D1BA">
            <w:pPr>
              <w:jc w:val="center"/>
            </w:pPr>
          </w:p>
        </w:tc>
        <w:tc>
          <w:tcPr>
            <w:tcW w:w="1133" w:type="dxa"/>
            <w:tcBorders>
              <w:top w:val="nil"/>
              <w:left w:val="nil"/>
              <w:bottom w:val="single" w:color="000000" w:sz="4" w:space="0"/>
              <w:right w:val="single" w:color="000000" w:sz="4" w:space="0"/>
            </w:tcBorders>
            <w:shd w:val="clear" w:color="auto" w:fill="auto"/>
            <w:vAlign w:val="center"/>
          </w:tcPr>
          <w:p w14:paraId="5E1F9089">
            <w:r>
              <w:rPr>
                <w:rFonts w:hint="eastAsia"/>
              </w:rPr>
              <w:t>河南省公安厅</w:t>
            </w:r>
          </w:p>
        </w:tc>
      </w:tr>
    </w:tbl>
    <w:p w14:paraId="75A9F87D">
      <w:pPr>
        <w:rPr>
          <w:lang w:eastAsia="zh-CN"/>
        </w:rPr>
      </w:pPr>
    </w:p>
    <w:p w14:paraId="7B2376F6">
      <w:pPr>
        <w:pStyle w:val="16"/>
      </w:pPr>
    </w:p>
    <w:p w14:paraId="6D50F630">
      <w:pPr>
        <w:pStyle w:val="2"/>
        <w:kinsoku/>
        <w:wordWrap w:val="0"/>
        <w:spacing w:line="360" w:lineRule="auto"/>
        <w:jc w:val="both"/>
        <w:outlineLvl w:val="2"/>
        <w:rPr>
          <w:rFonts w:asciiTheme="minorEastAsia" w:hAnsiTheme="minorEastAsia" w:eastAsiaTheme="minorEastAsia" w:cstheme="minorEastAsia"/>
          <w:spacing w:val="1"/>
          <w:sz w:val="24"/>
          <w:szCs w:val="24"/>
        </w:rPr>
      </w:pPr>
    </w:p>
    <w:p w14:paraId="4C837ABD">
      <w:pPr>
        <w:pStyle w:val="2"/>
        <w:kinsoku/>
        <w:wordWrap w:val="0"/>
        <w:spacing w:line="360" w:lineRule="auto"/>
        <w:jc w:val="both"/>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二、</w:t>
      </w:r>
      <w:r>
        <w:rPr>
          <w:rFonts w:hint="eastAsia" w:asciiTheme="minorEastAsia" w:hAnsiTheme="minorEastAsia" w:eastAsiaTheme="minorEastAsia" w:cstheme="minorEastAsia"/>
          <w:spacing w:val="1"/>
          <w:sz w:val="24"/>
          <w:szCs w:val="24"/>
          <w:lang w:eastAsia="zh-CN"/>
        </w:rPr>
        <w:t>项目</w:t>
      </w:r>
      <w:r>
        <w:rPr>
          <w:rFonts w:hint="eastAsia" w:asciiTheme="minorEastAsia" w:hAnsiTheme="minorEastAsia" w:eastAsiaTheme="minorEastAsia" w:cstheme="minorEastAsia"/>
          <w:spacing w:val="1"/>
          <w:sz w:val="24"/>
          <w:szCs w:val="24"/>
        </w:rPr>
        <w:t>商务要求</w:t>
      </w:r>
    </w:p>
    <w:p w14:paraId="57AEDEB4">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服务</w:t>
      </w:r>
      <w:r>
        <w:rPr>
          <w:rFonts w:hint="eastAsia" w:asciiTheme="minorEastAsia" w:hAnsiTheme="minorEastAsia" w:eastAsiaTheme="minorEastAsia" w:cstheme="minorEastAsia"/>
          <w:spacing w:val="-1"/>
          <w:sz w:val="24"/>
          <w:szCs w:val="24"/>
        </w:rPr>
        <w:t>期限</w:t>
      </w:r>
      <w:r>
        <w:rPr>
          <w:rFonts w:hint="eastAsia" w:asciiTheme="minorEastAsia" w:hAnsiTheme="minorEastAsia" w:eastAsiaTheme="minorEastAsia" w:cstheme="minorEastAsia"/>
          <w:spacing w:val="-1"/>
          <w:sz w:val="24"/>
          <w:szCs w:val="24"/>
          <w:lang w:eastAsia="zh-CN"/>
        </w:rPr>
        <w:t>：三年。</w:t>
      </w:r>
    </w:p>
    <w:p w14:paraId="22F075F6">
      <w:pPr>
        <w:pStyle w:val="2"/>
        <w:kinsoku/>
        <w:wordWrap w:val="0"/>
        <w:spacing w:line="360" w:lineRule="auto"/>
        <w:ind w:firstLine="714"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地点</w:t>
      </w:r>
      <w:r>
        <w:rPr>
          <w:rFonts w:hint="eastAsia" w:asciiTheme="minorEastAsia" w:hAnsiTheme="minorEastAsia" w:eastAsiaTheme="minorEastAsia" w:cstheme="minorEastAsia"/>
          <w:spacing w:val="-1"/>
          <w:sz w:val="24"/>
          <w:szCs w:val="24"/>
          <w:lang w:eastAsia="zh-CN"/>
        </w:rPr>
        <w:t>：采购人指定地点。</w:t>
      </w:r>
    </w:p>
    <w:p w14:paraId="2F853417">
      <w:pPr>
        <w:pStyle w:val="2"/>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2.付款方式（应符合南阳市财政局关于印发《关于压缩各环节时间进一步优化政府采购营商环境的通知》（宛财购〔2022〕5号）的要求）</w:t>
      </w:r>
    </w:p>
    <w:p w14:paraId="4EE01381">
      <w:pPr>
        <w:spacing w:line="384" w:lineRule="auto"/>
        <w:ind w:firstLine="480" w:firstLineChars="200"/>
        <w:rPr>
          <w:rFonts w:ascii="仿宋" w:hAnsi="仿宋" w:eastAsia="仿宋" w:cs="仿宋"/>
          <w:sz w:val="28"/>
          <w:szCs w:val="28"/>
        </w:rPr>
      </w:pPr>
      <w:r>
        <w:rPr>
          <w:rFonts w:hint="eastAsia" w:asciiTheme="minorEastAsia" w:hAnsiTheme="minorEastAsia" w:eastAsiaTheme="minorEastAsia" w:cstheme="minorEastAsia"/>
          <w:sz w:val="24"/>
          <w:szCs w:val="24"/>
          <w:lang w:eastAsia="zh-CN"/>
        </w:rPr>
        <w:t>3.投标人在投标文件中的所有报价均为南阳辖区内目的地交货价，含运输、税费、安装调试、检测、验收、售后服务等一切费用，采购人不再支付报价以外的任何费用。</w:t>
      </w:r>
    </w:p>
    <w:p w14:paraId="13BC680F">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eastAsia="zh-CN"/>
        </w:rPr>
        <w:t>及方式</w:t>
      </w:r>
    </w:p>
    <w:p w14:paraId="531441B8">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样品，样品提供要求、方式、摆放时间及地点</w:t>
      </w:r>
    </w:p>
    <w:p w14:paraId="7A5A4BBD">
      <w:pPr>
        <w:pStyle w:val="2"/>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样品。</w:t>
      </w:r>
    </w:p>
    <w:p w14:paraId="257D6AF4">
      <w:pPr>
        <w:pStyle w:val="2"/>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eastAsia="zh-CN"/>
        </w:rPr>
        <w:t>有</w:t>
      </w:r>
      <w:r>
        <w:rPr>
          <w:rFonts w:hint="eastAsia" w:asciiTheme="minorEastAsia" w:hAnsiTheme="minorEastAsia" w:eastAsiaTheme="minorEastAsia" w:cstheme="minorEastAsia"/>
          <w:sz w:val="24"/>
          <w:szCs w:val="24"/>
          <w:lang w:eastAsia="zh-CN"/>
        </w:rPr>
        <w:t>演示，演示要求、内容、方式及地点。鼓励使用不见面演示。</w:t>
      </w:r>
    </w:p>
    <w:p w14:paraId="7E901B8C">
      <w:pPr>
        <w:pStyle w:val="2"/>
        <w:kinsoku/>
        <w:wordWrap w:val="0"/>
        <w:spacing w:line="360" w:lineRule="auto"/>
        <w:ind w:firstLine="60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0"/>
          <w:sz w:val="24"/>
          <w:szCs w:val="24"/>
          <w:lang w:eastAsia="zh-CN"/>
        </w:rPr>
        <w:t>☑无</w:t>
      </w:r>
      <w:r>
        <w:rPr>
          <w:rFonts w:hint="eastAsia" w:asciiTheme="minorEastAsia" w:hAnsiTheme="minorEastAsia" w:eastAsiaTheme="minorEastAsia" w:cstheme="minorEastAsia"/>
          <w:sz w:val="24"/>
          <w:szCs w:val="24"/>
          <w:lang w:eastAsia="zh-CN"/>
        </w:rPr>
        <w:t>演示。</w:t>
      </w:r>
    </w:p>
    <w:p w14:paraId="652470C4">
      <w:pPr>
        <w:numPr>
          <w:ilvl w:val="0"/>
          <w:numId w:val="2"/>
        </w:numPr>
        <w:spacing w:line="384" w:lineRule="auto"/>
        <w:ind w:firstLine="600" w:firstLineChars="200"/>
        <w:rPr>
          <w:rFonts w:asciiTheme="minorEastAsia" w:hAnsiTheme="minorEastAsia" w:eastAsiaTheme="minorEastAsia" w:cstheme="minorEastAsia"/>
          <w:spacing w:val="30"/>
          <w:sz w:val="24"/>
          <w:szCs w:val="24"/>
          <w:lang w:eastAsia="zh-CN"/>
        </w:rPr>
      </w:pPr>
      <w:r>
        <w:rPr>
          <w:rFonts w:hint="eastAsia" w:asciiTheme="minorEastAsia" w:hAnsiTheme="minorEastAsia" w:eastAsiaTheme="minorEastAsia" w:cstheme="minorEastAsia"/>
          <w:spacing w:val="30"/>
          <w:sz w:val="24"/>
          <w:szCs w:val="24"/>
          <w:lang w:eastAsia="zh-CN"/>
        </w:rPr>
        <w:t>投标人应提供项目技术偏差的详细说明，并注明投标产品与招标要求有何不同，并说明其符合性，存在技术负偏差部分必须明示。投标人应提供针对本项目商务偏差的详细说明，提供偏差表。</w:t>
      </w:r>
    </w:p>
    <w:p w14:paraId="621F150F">
      <w:pPr>
        <w:spacing w:line="384" w:lineRule="auto"/>
        <w:rPr>
          <w:rFonts w:asciiTheme="minorEastAsia" w:hAnsiTheme="minorEastAsia" w:eastAsiaTheme="minorEastAsia" w:cstheme="minorEastAsia"/>
          <w:spacing w:val="30"/>
          <w:sz w:val="24"/>
          <w:szCs w:val="24"/>
          <w:lang w:eastAsia="zh-CN"/>
        </w:rPr>
      </w:pPr>
      <w:r>
        <w:rPr>
          <w:rFonts w:hint="eastAsia" w:asciiTheme="minorEastAsia" w:hAnsiTheme="minorEastAsia" w:eastAsiaTheme="minorEastAsia" w:cstheme="minorEastAsia"/>
          <w:spacing w:val="30"/>
          <w:sz w:val="24"/>
          <w:szCs w:val="24"/>
          <w:lang w:eastAsia="zh-CN"/>
        </w:rPr>
        <w:t xml:space="preserve">    8.供应商需提供</w:t>
      </w:r>
      <w:r>
        <w:rPr>
          <w:rFonts w:hint="eastAsia" w:asciiTheme="minorEastAsia" w:hAnsiTheme="minorEastAsia" w:eastAsiaTheme="minorEastAsia" w:cstheme="minorEastAsia"/>
          <w:spacing w:val="3"/>
          <w:sz w:val="24"/>
          <w:szCs w:val="24"/>
          <w:lang w:eastAsia="zh-CN"/>
        </w:rPr>
        <w:t>项目方案（包括但不限于</w:t>
      </w:r>
      <w:r>
        <w:rPr>
          <w:rFonts w:hint="eastAsia" w:asciiTheme="minorEastAsia" w:hAnsiTheme="minorEastAsia" w:eastAsiaTheme="minorEastAsia" w:cstheme="minorEastAsia"/>
          <w:spacing w:val="30"/>
          <w:sz w:val="24"/>
          <w:szCs w:val="24"/>
          <w:lang w:eastAsia="zh-CN"/>
        </w:rPr>
        <w:t>技术设计方案、兼容性方案、项目实施方案、售后服务方案、培训方案</w:t>
      </w:r>
      <w:r>
        <w:rPr>
          <w:rFonts w:hint="eastAsia" w:asciiTheme="minorEastAsia" w:hAnsiTheme="minorEastAsia" w:eastAsiaTheme="minorEastAsia" w:cstheme="minorEastAsia"/>
          <w:spacing w:val="3"/>
          <w:sz w:val="24"/>
          <w:szCs w:val="24"/>
          <w:lang w:eastAsia="zh-CN"/>
        </w:rPr>
        <w:t>）。</w:t>
      </w:r>
    </w:p>
    <w:p w14:paraId="2D493A27">
      <w:pPr>
        <w:kinsoku/>
        <w:wordWrap w:val="0"/>
        <w:spacing w:line="360" w:lineRule="auto"/>
        <w:ind w:firstLine="476" w:firstLineChars="200"/>
        <w:jc w:val="both"/>
        <w:rPr>
          <w:rFonts w:asciiTheme="minorEastAsia" w:hAnsiTheme="minorEastAsia" w:eastAsiaTheme="minorEastAsia" w:cstheme="minorEastAsia"/>
          <w:spacing w:val="-1"/>
          <w:sz w:val="24"/>
          <w:szCs w:val="24"/>
        </w:rPr>
      </w:pPr>
    </w:p>
    <w:p w14:paraId="6148117B">
      <w:pPr>
        <w:pStyle w:val="2"/>
        <w:kinsoku/>
        <w:wordWrap w:val="0"/>
        <w:spacing w:before="352" w:line="690" w:lineRule="exact"/>
        <w:ind w:left="3276"/>
        <w:jc w:val="both"/>
        <w:rPr>
          <w:spacing w:val="-1"/>
          <w:position w:val="24"/>
          <w:sz w:val="36"/>
          <w:szCs w:val="36"/>
        </w:rPr>
      </w:pPr>
    </w:p>
    <w:p w14:paraId="0205A941">
      <w:pPr>
        <w:pStyle w:val="2"/>
        <w:kinsoku/>
        <w:wordWrap w:val="0"/>
        <w:spacing w:before="352" w:line="690" w:lineRule="exact"/>
        <w:ind w:left="3276"/>
        <w:jc w:val="both"/>
        <w:rPr>
          <w:spacing w:val="-1"/>
          <w:position w:val="24"/>
          <w:sz w:val="36"/>
          <w:szCs w:val="36"/>
        </w:rPr>
      </w:pPr>
    </w:p>
    <w:p w14:paraId="032B1EC9">
      <w:pPr>
        <w:pStyle w:val="2"/>
        <w:kinsoku/>
        <w:wordWrap w:val="0"/>
        <w:spacing w:line="360" w:lineRule="auto"/>
        <w:jc w:val="both"/>
        <w:rPr>
          <w:rFonts w:asciiTheme="minorEastAsia" w:hAnsiTheme="minorEastAsia" w:eastAsiaTheme="minorEastAsia" w:cstheme="minorEastAsia"/>
          <w:spacing w:val="-1"/>
          <w:sz w:val="36"/>
          <w:szCs w:val="36"/>
        </w:rPr>
      </w:pPr>
    </w:p>
    <w:p w14:paraId="3BFBDC8A">
      <w:pPr>
        <w:rPr>
          <w:rFonts w:asciiTheme="minorEastAsia" w:hAnsiTheme="minorEastAsia" w:eastAsiaTheme="minorEastAsia" w:cstheme="minorEastAsia"/>
          <w:spacing w:val="-1"/>
          <w:sz w:val="36"/>
          <w:szCs w:val="36"/>
        </w:rPr>
      </w:pPr>
    </w:p>
    <w:p w14:paraId="04DF4D4A">
      <w:pPr>
        <w:pStyle w:val="2"/>
      </w:pPr>
    </w:p>
    <w:p w14:paraId="724193B0">
      <w:pPr>
        <w:pStyle w:val="2"/>
        <w:kinsoku/>
        <w:wordWrap w:val="0"/>
        <w:spacing w:line="360" w:lineRule="auto"/>
        <w:jc w:val="center"/>
        <w:rPr>
          <w:rFonts w:asciiTheme="minorEastAsia" w:hAnsiTheme="minorEastAsia" w:eastAsiaTheme="minorEastAsia" w:cstheme="minorEastAsia"/>
          <w:spacing w:val="-1"/>
          <w:sz w:val="36"/>
          <w:szCs w:val="36"/>
        </w:rPr>
      </w:pPr>
      <w:r>
        <w:rPr>
          <w:rFonts w:hint="eastAsia" w:asciiTheme="minorEastAsia" w:hAnsiTheme="minorEastAsia" w:eastAsiaTheme="minorEastAsia" w:cstheme="minorEastAsia"/>
          <w:spacing w:val="-1"/>
          <w:sz w:val="36"/>
          <w:szCs w:val="36"/>
        </w:rPr>
        <w:t>第</w:t>
      </w:r>
      <w:r>
        <w:rPr>
          <w:rFonts w:hint="eastAsia" w:asciiTheme="minorEastAsia" w:hAnsiTheme="minorEastAsia" w:eastAsiaTheme="minorEastAsia" w:cstheme="minorEastAsia"/>
          <w:spacing w:val="-1"/>
          <w:sz w:val="36"/>
          <w:szCs w:val="36"/>
          <w:lang w:eastAsia="zh-CN"/>
        </w:rPr>
        <w:t>三</w:t>
      </w:r>
      <w:r>
        <w:rPr>
          <w:rFonts w:hint="eastAsia" w:asciiTheme="minorEastAsia" w:hAnsiTheme="minorEastAsia" w:eastAsiaTheme="minorEastAsia" w:cstheme="minorEastAsia"/>
          <w:spacing w:val="-1"/>
          <w:sz w:val="36"/>
          <w:szCs w:val="36"/>
        </w:rPr>
        <w:t>章</w:t>
      </w:r>
      <w:r>
        <w:rPr>
          <w:rFonts w:hint="eastAsia" w:asciiTheme="minorEastAsia" w:hAnsiTheme="minorEastAsia" w:eastAsiaTheme="minorEastAsia" w:cstheme="minorEastAsia"/>
          <w:spacing w:val="-1"/>
          <w:sz w:val="36"/>
          <w:szCs w:val="36"/>
          <w:lang w:eastAsia="zh-CN"/>
        </w:rPr>
        <w:t xml:space="preserve"> </w:t>
      </w:r>
      <w:r>
        <w:rPr>
          <w:rFonts w:hint="eastAsia" w:asciiTheme="minorEastAsia" w:hAnsiTheme="minorEastAsia" w:eastAsiaTheme="minorEastAsia" w:cstheme="minorEastAsia"/>
          <w:spacing w:val="-1"/>
          <w:sz w:val="36"/>
          <w:szCs w:val="36"/>
        </w:rPr>
        <w:t>供应商须知</w:t>
      </w:r>
    </w:p>
    <w:p w14:paraId="52E45667">
      <w:pPr>
        <w:pStyle w:val="2"/>
        <w:kinsoku/>
        <w:wordWrap w:val="0"/>
        <w:spacing w:line="220" w:lineRule="auto"/>
        <w:ind w:left="3861"/>
        <w:jc w:val="both"/>
        <w:rPr>
          <w:spacing w:val="-1"/>
          <w:sz w:val="28"/>
          <w:szCs w:val="28"/>
        </w:rPr>
      </w:pPr>
    </w:p>
    <w:p w14:paraId="0BE6C566">
      <w:pPr>
        <w:pStyle w:val="2"/>
        <w:kinsoku/>
        <w:wordWrap w:val="0"/>
        <w:spacing w:line="220" w:lineRule="auto"/>
        <w:ind w:left="3861"/>
        <w:jc w:val="both"/>
        <w:rPr>
          <w:spacing w:val="-1"/>
          <w:sz w:val="28"/>
          <w:szCs w:val="28"/>
        </w:rPr>
      </w:pPr>
      <w:r>
        <w:rPr>
          <w:spacing w:val="-1"/>
          <w:sz w:val="28"/>
          <w:szCs w:val="28"/>
        </w:rPr>
        <w:t>供应商须知表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0843F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455FE064">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21080F0A">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1AD3F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4F82CF6">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296AE561">
            <w:pPr>
              <w:pStyle w:val="23"/>
              <w:kinsoku/>
              <w:wordWrap w:val="0"/>
              <w:spacing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267949E2">
            <w:pPr>
              <w:pStyle w:val="23"/>
              <w:kinsoku/>
              <w:wordWrap w:val="0"/>
              <w:spacing w:before="25" w:line="207" w:lineRule="auto"/>
              <w:ind w:left="126"/>
              <w:jc w:val="both"/>
              <w:rPr>
                <w:rFonts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4E4331A1">
            <w:pPr>
              <w:pStyle w:val="23"/>
              <w:kinsoku/>
              <w:wordWrap w:val="0"/>
              <w:spacing w:before="25" w:line="207" w:lineRule="auto"/>
              <w:ind w:left="126"/>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eastAsia="zh-CN"/>
              </w:rPr>
              <w:t>工程</w:t>
            </w:r>
          </w:p>
        </w:tc>
      </w:tr>
      <w:tr w14:paraId="2C8732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C467BEA">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295C5B1C">
            <w:pPr>
              <w:kinsoku/>
              <w:wordWrap w:val="0"/>
              <w:spacing w:before="37" w:line="238"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694FEB2C">
            <w:pPr>
              <w:pStyle w:val="23"/>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18BAFE44">
            <w:pPr>
              <w:pStyle w:val="23"/>
              <w:kinsoku/>
              <w:wordWrap w:val="0"/>
              <w:spacing w:before="21" w:line="207"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4A02C9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tcPr>
          <w:p w14:paraId="07816E5E">
            <w:pPr>
              <w:pStyle w:val="23"/>
              <w:kinsoku/>
              <w:wordWrap w:val="0"/>
              <w:jc w:val="both"/>
              <w:rPr>
                <w:rFonts w:asciiTheme="minorEastAsia" w:hAnsiTheme="minorEastAsia" w:eastAsiaTheme="minorEastAsia" w:cstheme="minorEastAsia"/>
              </w:rPr>
            </w:pPr>
          </w:p>
          <w:p w14:paraId="6DEDB554">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tcPr>
          <w:p w14:paraId="0201A837">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513F1C4C">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319D3242">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7389B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2376307">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tcPr>
          <w:p w14:paraId="2F6A98E2">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4B823AD8">
            <w:pPr>
              <w:pStyle w:val="23"/>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p>
          <w:p w14:paraId="2718D795">
            <w:pPr>
              <w:kinsoku/>
              <w:wordWrap w:val="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25"/>
                <w:sz w:val="24"/>
                <w:szCs w:val="24"/>
              </w:rPr>
              <w:t>。</w:t>
            </w:r>
          </w:p>
        </w:tc>
      </w:tr>
      <w:tr w14:paraId="46B84F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E2B94A6">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16485CCA">
            <w:pPr>
              <w:pStyle w:val="23"/>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1、本项目采购标的按照中小企业划分标准属于：</w:t>
            </w:r>
            <w:r>
              <w:rPr>
                <w:rStyle w:val="15"/>
                <w:rFonts w:ascii="Segoe UI" w:hAnsi="Segoe UI" w:eastAsia="Segoe UI" w:cs="Segoe UI"/>
                <w:color w:val="404040"/>
                <w:sz w:val="24"/>
                <w:szCs w:val="24"/>
                <w:u w:val="single"/>
                <w:shd w:val="clear" w:color="auto" w:fill="FFFFFF"/>
              </w:rPr>
              <w:t>信息传输业</w:t>
            </w:r>
            <w:r>
              <w:rPr>
                <w:rFonts w:hint="eastAsia" w:asciiTheme="minorEastAsia" w:hAnsiTheme="minorEastAsia" w:eastAsiaTheme="minorEastAsia" w:cstheme="minorEastAsia"/>
                <w:spacing w:val="29"/>
                <w:sz w:val="24"/>
                <w:szCs w:val="24"/>
                <w:u w:val="single"/>
                <w:lang w:eastAsia="zh-CN"/>
              </w:rPr>
              <w:t xml:space="preserve">  </w:t>
            </w:r>
          </w:p>
          <w:p w14:paraId="71D147A3">
            <w:pPr>
              <w:pStyle w:val="23"/>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□本项目专门面向中小企业采购。</w:t>
            </w:r>
          </w:p>
          <w:p w14:paraId="7971F498">
            <w:pPr>
              <w:kinsoku/>
              <w:wordWrap w:val="0"/>
              <w:autoSpaceDE/>
              <w:autoSpaceDN/>
              <w:adjustRightInd/>
              <w:snapToGrid/>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eastAsia="zh-CN"/>
              </w:rPr>
              <w:t>本项目小微企业价格折扣比例</w:t>
            </w:r>
            <w:r>
              <w:rPr>
                <w:rFonts w:hint="eastAsia" w:asciiTheme="minorEastAsia" w:hAnsiTheme="minorEastAsia" w:eastAsiaTheme="minorEastAsia" w:cstheme="minorEastAsia"/>
                <w:spacing w:val="29"/>
                <w:sz w:val="24"/>
                <w:szCs w:val="24"/>
                <w:u w:val="single"/>
                <w:lang w:eastAsia="zh-CN"/>
              </w:rPr>
              <w:t xml:space="preserve">  15  </w:t>
            </w:r>
            <w:r>
              <w:rPr>
                <w:rFonts w:hint="eastAsia" w:asciiTheme="minorEastAsia" w:hAnsiTheme="minorEastAsia" w:eastAsiaTheme="minorEastAsia" w:cstheme="minorEastAsia"/>
                <w:spacing w:val="29"/>
                <w:sz w:val="24"/>
                <w:szCs w:val="24"/>
                <w:lang w:eastAsia="zh-CN"/>
              </w:rPr>
              <w:t>%。</w:t>
            </w:r>
          </w:p>
          <w:p w14:paraId="677A7053">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2D2F9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539B40E4">
            <w:pPr>
              <w:pStyle w:val="23"/>
              <w:kinsoku/>
              <w:wordWrap w:val="0"/>
              <w:spacing w:line="269" w:lineRule="auto"/>
              <w:jc w:val="both"/>
              <w:rPr>
                <w:rFonts w:asciiTheme="minorEastAsia" w:hAnsiTheme="minorEastAsia" w:eastAsiaTheme="minorEastAsia" w:cstheme="minorEastAsia"/>
              </w:rPr>
            </w:pPr>
          </w:p>
          <w:p w14:paraId="7FC5FB74">
            <w:pPr>
              <w:kinsoku/>
              <w:wordWrap w:val="0"/>
              <w:spacing w:before="78" w:line="219" w:lineRule="auto"/>
              <w:ind w:left="37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tcPr>
          <w:p w14:paraId="1797E9B0">
            <w:pPr>
              <w:kinsoku/>
              <w:wordWrap w:val="0"/>
              <w:spacing w:before="40"/>
              <w:ind w:left="117"/>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磋商</w:t>
            </w:r>
            <w:r>
              <w:rPr>
                <w:rFonts w:hint="eastAsia" w:asciiTheme="minorEastAsia" w:hAnsiTheme="minorEastAsia" w:eastAsiaTheme="minorEastAsia" w:cstheme="minorEastAsia"/>
                <w:spacing w:val="-7"/>
                <w:sz w:val="24"/>
                <w:szCs w:val="24"/>
              </w:rPr>
              <w:t>报价的特殊规定：</w:t>
            </w:r>
          </w:p>
          <w:p w14:paraId="553C58BE">
            <w:pPr>
              <w:pStyle w:val="23"/>
              <w:kinsoku/>
              <w:wordWrap w:val="0"/>
              <w:spacing w:before="1" w:line="220"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744BBF68">
            <w:pPr>
              <w:pStyle w:val="23"/>
              <w:kinsoku/>
              <w:wordWrap w:val="0"/>
              <w:spacing w:before="23" w:line="189"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14:paraId="4E58C4E7">
            <w:pPr>
              <w:pStyle w:val="23"/>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6784B0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36F8032C">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4362FDA1">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180  </w:t>
            </w:r>
            <w:r>
              <w:rPr>
                <w:rFonts w:hint="eastAsia" w:asciiTheme="minorEastAsia" w:hAnsiTheme="minorEastAsia" w:eastAsiaTheme="minorEastAsia" w:cstheme="minorEastAsia"/>
                <w:bCs/>
                <w:sz w:val="24"/>
                <w:szCs w:val="24"/>
                <w:lang w:eastAsia="zh-CN"/>
              </w:rPr>
              <w:t>万元(三年)</w:t>
            </w:r>
          </w:p>
        </w:tc>
      </w:tr>
      <w:tr w14:paraId="3C11F0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50EEAC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C256ADE">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6EB522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A75479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0A4E38BC">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电子响应文件：1份</w:t>
            </w:r>
          </w:p>
        </w:tc>
      </w:tr>
      <w:tr w14:paraId="44965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FE03FC4">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6352626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2025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6</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00</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14:paraId="79DFC2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94D180">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vAlign w:val="center"/>
          </w:tcPr>
          <w:p w14:paraId="7264D3D0">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2025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6</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5</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9</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u w:val="single"/>
                <w:lang w:val="en-US" w:eastAsia="zh-CN"/>
              </w:rPr>
              <w:t>00</w:t>
            </w:r>
            <w:r>
              <w:rPr>
                <w:rFonts w:hint="eastAsia" w:asciiTheme="minorEastAsia" w:hAnsiTheme="minorEastAsia" w:eastAsiaTheme="minorEastAsia" w:cstheme="minorEastAsia"/>
                <w:spacing w:val="-12"/>
                <w:sz w:val="24"/>
                <w:szCs w:val="24"/>
                <w:u w:val="single"/>
                <w:lang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pacing w:val="14"/>
                <w:sz w:val="24"/>
                <w:szCs w:val="24"/>
                <w:lang w:eastAsia="zh-CN"/>
              </w:rPr>
              <w:t>（北京时间）</w:t>
            </w:r>
          </w:p>
        </w:tc>
      </w:tr>
      <w:tr w14:paraId="2FB94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D7999F4">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01C822E2">
            <w:pPr>
              <w:kinsoku/>
              <w:wordWrap w:val="0"/>
              <w:spacing w:line="240" w:lineRule="atLeast"/>
              <w:jc w:val="both"/>
              <w:rPr>
                <w:rFonts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3F8B12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D2B436A">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397DC68D">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采购人是否委托磋商小组直接确定成交人：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1445E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7C528C2A">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4F8E5E4A">
            <w:pPr>
              <w:pStyle w:val="23"/>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p w14:paraId="1C49B1E3">
            <w:pPr>
              <w:pStyle w:val="23"/>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z w:val="24"/>
                <w:szCs w:val="24"/>
                <w:lang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eastAsia="zh-CN"/>
              </w:rPr>
              <w:t>采购人</w:t>
            </w:r>
            <w:r>
              <w:rPr>
                <w:rFonts w:hint="eastAsia" w:asciiTheme="minorEastAsia" w:hAnsiTheme="minorEastAsia" w:eastAsiaTheme="minorEastAsia" w:cstheme="minorEastAsia"/>
                <w:spacing w:val="-13"/>
                <w:sz w:val="24"/>
                <w:szCs w:val="24"/>
                <w:lang w:eastAsia="zh-CN"/>
              </w:rPr>
              <w:t>□中标人</w:t>
            </w:r>
          </w:p>
          <w:p w14:paraId="3F6087EF">
            <w:pPr>
              <w:pStyle w:val="23"/>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收费标准：</w:t>
            </w:r>
          </w:p>
        </w:tc>
      </w:tr>
    </w:tbl>
    <w:p w14:paraId="30EC3354">
      <w:pPr>
        <w:kinsoku/>
        <w:wordWrap w:val="0"/>
        <w:spacing w:line="371" w:lineRule="auto"/>
        <w:jc w:val="both"/>
      </w:pPr>
    </w:p>
    <w:p w14:paraId="2E163458">
      <w:pPr>
        <w:kinsoku/>
        <w:wordWrap w:val="0"/>
        <w:spacing w:line="243" w:lineRule="auto"/>
        <w:jc w:val="both"/>
      </w:pPr>
    </w:p>
    <w:p w14:paraId="7F5DBE90">
      <w:pPr>
        <w:kinsoku/>
        <w:wordWrap w:val="0"/>
        <w:spacing w:line="244" w:lineRule="auto"/>
        <w:jc w:val="both"/>
      </w:pPr>
    </w:p>
    <w:p w14:paraId="095FB9F3">
      <w:pPr>
        <w:pStyle w:val="2"/>
        <w:kinsoku/>
        <w:wordWrap w:val="0"/>
        <w:spacing w:before="91" w:line="360" w:lineRule="auto"/>
        <w:ind w:left="3844"/>
        <w:jc w:val="both"/>
        <w:rPr>
          <w:sz w:val="28"/>
          <w:szCs w:val="28"/>
        </w:rPr>
      </w:pPr>
      <w:r>
        <w:rPr>
          <w:spacing w:val="-1"/>
          <w:sz w:val="28"/>
          <w:szCs w:val="28"/>
        </w:rPr>
        <w:t>供应商须知</w:t>
      </w:r>
    </w:p>
    <w:p w14:paraId="2BD0DA77">
      <w:pPr>
        <w:pStyle w:val="2"/>
        <w:kinsoku/>
        <w:wordWrap w:val="0"/>
        <w:spacing w:before="270" w:line="360" w:lineRule="auto"/>
        <w:jc w:val="both"/>
        <w:rPr>
          <w:rFonts w:asciiTheme="minorEastAsia" w:hAnsiTheme="minorEastAsia" w:eastAsiaTheme="minorEastAsia" w:cstheme="minorEastAsia"/>
          <w:spacing w:val="-1"/>
          <w:sz w:val="24"/>
          <w:szCs w:val="24"/>
        </w:rPr>
      </w:pPr>
      <w:r>
        <w:rPr>
          <w:spacing w:val="-10"/>
          <w:sz w:val="28"/>
          <w:szCs w:val="28"/>
        </w:rPr>
        <w:t>一</w:t>
      </w:r>
      <w:r>
        <w:rPr>
          <w:rFonts w:hint="eastAsia"/>
          <w:spacing w:val="5"/>
          <w:sz w:val="28"/>
          <w:szCs w:val="28"/>
          <w:lang w:eastAsia="zh-CN"/>
        </w:rPr>
        <w:t>、</w:t>
      </w:r>
      <w:r>
        <w:rPr>
          <w:spacing w:val="-10"/>
          <w:sz w:val="28"/>
          <w:szCs w:val="28"/>
        </w:rPr>
        <w:t>说明</w:t>
      </w:r>
    </w:p>
    <w:p w14:paraId="1A25FE2E">
      <w:pPr>
        <w:pStyle w:val="2"/>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rPr>
        <w:t>、联合体</w:t>
      </w:r>
    </w:p>
    <w:p w14:paraId="230A1AFD">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p w14:paraId="4B4335FE">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418CAFBC">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4BE040E4">
      <w:pPr>
        <w:pStyle w:val="2"/>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资金来源、项目属性、科研仪器设备采购</w:t>
      </w:r>
    </w:p>
    <w:p w14:paraId="412A5B24">
      <w:pPr>
        <w:pStyle w:val="2"/>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eastAsia="zh-CN"/>
        </w:rPr>
        <w:t xml:space="preserve">  180  </w:t>
      </w:r>
      <w:r>
        <w:rPr>
          <w:rFonts w:hint="eastAsia" w:asciiTheme="minorEastAsia" w:hAnsiTheme="minorEastAsia" w:eastAsiaTheme="minorEastAsia" w:cstheme="minorEastAsia"/>
          <w:spacing w:val="7"/>
          <w:sz w:val="24"/>
          <w:szCs w:val="24"/>
          <w:lang w:eastAsia="zh-CN"/>
        </w:rPr>
        <w:t>万元（三年）。</w:t>
      </w:r>
    </w:p>
    <w:p w14:paraId="52629741">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3CA3D87C">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eastAsia="zh-CN"/>
        </w:rPr>
        <w:t>供应商须知表</w:t>
      </w:r>
      <w:r>
        <w:rPr>
          <w:rFonts w:hint="eastAsia" w:asciiTheme="minorEastAsia" w:hAnsiTheme="minorEastAsia" w:eastAsiaTheme="minorEastAsia" w:cstheme="minorEastAsia"/>
          <w:spacing w:val="2"/>
          <w:sz w:val="24"/>
          <w:szCs w:val="24"/>
        </w:rPr>
        <w:t>》。</w:t>
      </w:r>
    </w:p>
    <w:p w14:paraId="19D731AF">
      <w:pPr>
        <w:pStyle w:val="2"/>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现场考察、开标前答疑会</w:t>
      </w:r>
    </w:p>
    <w:p w14:paraId="457A4C98">
      <w:pPr>
        <w:pStyle w:val="2"/>
        <w:kinsoku/>
        <w:wordWrap w:val="0"/>
        <w:spacing w:line="360" w:lineRule="auto"/>
        <w:ind w:firstLine="49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供应商须知表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69A750F8">
      <w:pPr>
        <w:pStyle w:val="2"/>
        <w:kinsoku/>
        <w:wordWrap w:val="0"/>
        <w:spacing w:line="360" w:lineRule="auto"/>
        <w:ind w:firstLine="488" w:firstLineChars="200"/>
        <w:jc w:val="both"/>
        <w:rPr>
          <w:rFonts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2"/>
          <w:sz w:val="24"/>
          <w:szCs w:val="24"/>
        </w:rPr>
        <w:t>自行承担不利评审后果。</w:t>
      </w:r>
    </w:p>
    <w:p w14:paraId="4CFD6DC6">
      <w:pPr>
        <w:pStyle w:val="2"/>
        <w:kinsoku/>
        <w:wordWrap w:val="0"/>
        <w:spacing w:line="360" w:lineRule="auto"/>
        <w:ind w:firstLine="478"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5D1858F7">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采购本国货物、工程和服务</w:t>
      </w:r>
    </w:p>
    <w:p w14:paraId="2DBA4DF6">
      <w:pPr>
        <w:pStyle w:val="2"/>
        <w:kinsoku/>
        <w:wordWrap w:val="0"/>
        <w:spacing w:line="360" w:lineRule="auto"/>
        <w:ind w:firstLine="476" w:firstLineChars="200"/>
        <w:jc w:val="both"/>
        <w:rPr>
          <w:rFonts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22BDD056">
      <w:pPr>
        <w:pStyle w:val="2"/>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eastAsia="zh-CN"/>
        </w:rPr>
        <w:t>二</w:t>
      </w:r>
      <w:r>
        <w:rPr>
          <w:rFonts w:hint="eastAsia" w:asciiTheme="minorEastAsia" w:hAnsiTheme="minorEastAsia" w:eastAsiaTheme="minorEastAsia" w:cstheme="minorEastAsia"/>
          <w:spacing w:val="-19"/>
          <w:sz w:val="24"/>
          <w:szCs w:val="24"/>
        </w:rPr>
        <w:t>章《采购需求》。</w:t>
      </w:r>
    </w:p>
    <w:p w14:paraId="4217DDE7">
      <w:pPr>
        <w:pStyle w:val="2"/>
        <w:kinsoku/>
        <w:wordWrap w:val="0"/>
        <w:spacing w:line="360" w:lineRule="auto"/>
        <w:ind w:firstLine="50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eastAsia="zh-CN"/>
        </w:rPr>
        <w:t>以及南阳市财政局的具体规定</w:t>
      </w:r>
      <w:r>
        <w:rPr>
          <w:rFonts w:hint="eastAsia" w:asciiTheme="minorEastAsia" w:hAnsiTheme="minorEastAsia" w:eastAsiaTheme="minorEastAsia" w:cstheme="minorEastAsia"/>
          <w:spacing w:val="5"/>
          <w:sz w:val="24"/>
          <w:szCs w:val="24"/>
        </w:rPr>
        <w:t>。</w:t>
      </w:r>
    </w:p>
    <w:p w14:paraId="1A336787">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07471766">
      <w:pPr>
        <w:pStyle w:val="2"/>
        <w:kinsoku/>
        <w:wordWrap w:val="0"/>
        <w:spacing w:line="360" w:lineRule="auto"/>
        <w:ind w:firstLine="47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中小企业定义：</w:t>
      </w:r>
    </w:p>
    <w:p w14:paraId="6AC22B66">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eastAsia="zh-CN"/>
        </w:rPr>
        <w:t>执行</w:t>
      </w:r>
      <w:r>
        <w:rPr>
          <w:rFonts w:hint="eastAsia" w:asciiTheme="minorEastAsia" w:hAnsiTheme="minorEastAsia" w:eastAsiaTheme="minorEastAsia" w:cstheme="minorEastAsia"/>
          <w:spacing w:val="-4"/>
          <w:sz w:val="24"/>
          <w:szCs w:val="24"/>
        </w:rPr>
        <w:t>。</w:t>
      </w:r>
    </w:p>
    <w:p w14:paraId="7CF666B1">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7DE379C1">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6F8D1A29">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7CE15EA8">
      <w:pPr>
        <w:pStyle w:val="2"/>
        <w:kinsoku/>
        <w:wordWrap w:val="0"/>
        <w:spacing w:line="360" w:lineRule="auto"/>
        <w:ind w:firstLine="464" w:firstLineChars="200"/>
        <w:jc w:val="both"/>
        <w:rPr>
          <w:rFonts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31DFA536">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2D8D90B3">
      <w:pPr>
        <w:pStyle w:val="2"/>
        <w:kinsoku/>
        <w:wordWrap w:val="0"/>
        <w:spacing w:line="360" w:lineRule="auto"/>
        <w:ind w:firstLine="620" w:firstLineChars="200"/>
        <w:jc w:val="both"/>
        <w:rPr>
          <w:rFonts w:asciiTheme="minorEastAsia" w:hAnsiTheme="minorEastAsia" w:eastAsiaTheme="minorEastAsia" w:cstheme="minorEastAsia"/>
          <w:spacing w:val="-4"/>
          <w:sz w:val="24"/>
          <w:szCs w:val="24"/>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5B91947B">
      <w:pPr>
        <w:pStyle w:val="2"/>
        <w:kinsoku/>
        <w:wordWrap w:val="0"/>
        <w:spacing w:line="360" w:lineRule="auto"/>
        <w:ind w:firstLine="46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0091D497">
      <w:pPr>
        <w:pStyle w:val="2"/>
        <w:kinsoku/>
        <w:wordWrap w:val="0"/>
        <w:spacing w:line="360" w:lineRule="auto"/>
        <w:ind w:firstLine="44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4AEAD01F">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7B54D656">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1107C6A">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648762FD">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79D74F7A">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015908D5">
      <w:pPr>
        <w:pStyle w:val="2"/>
        <w:kinsoku/>
        <w:wordWrap w:val="0"/>
        <w:spacing w:line="360" w:lineRule="auto"/>
        <w:ind w:firstLine="620" w:firstLineChars="200"/>
        <w:jc w:val="both"/>
        <w:rPr>
          <w:rFonts w:asciiTheme="minorEastAsia" w:hAnsiTheme="minorEastAsia" w:eastAsiaTheme="minorEastAsia" w:cstheme="minorEastAsia"/>
          <w:spacing w:val="-8"/>
          <w:sz w:val="24"/>
          <w:szCs w:val="24"/>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509B1D41">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eastAsia="zh-CN"/>
        </w:rPr>
        <w:t>竞争性磋商公告</w:t>
      </w:r>
      <w:r>
        <w:rPr>
          <w:rFonts w:hint="eastAsia" w:asciiTheme="minorEastAsia" w:hAnsiTheme="minorEastAsia" w:eastAsiaTheme="minorEastAsia" w:cstheme="minorEastAsia"/>
          <w:spacing w:val="-8"/>
          <w:sz w:val="24"/>
          <w:szCs w:val="24"/>
        </w:rPr>
        <w:t>》。</w:t>
      </w:r>
    </w:p>
    <w:p w14:paraId="7B4CB429">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供应商须知表</w:t>
      </w:r>
      <w:r>
        <w:rPr>
          <w:rFonts w:hint="eastAsia" w:asciiTheme="minorEastAsia" w:hAnsiTheme="minorEastAsia" w:eastAsiaTheme="minorEastAsia" w:cstheme="minorEastAsia"/>
          <w:spacing w:val="-8"/>
          <w:sz w:val="24"/>
          <w:szCs w:val="24"/>
        </w:rPr>
        <w:t>》。</w:t>
      </w:r>
    </w:p>
    <w:p w14:paraId="36D09248">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w:t>
      </w:r>
    </w:p>
    <w:p w14:paraId="3A664DD4">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0D47EF6C">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4D6637E">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3826431">
      <w:pPr>
        <w:pStyle w:val="2"/>
        <w:kinsoku/>
        <w:wordWrap w:val="0"/>
        <w:spacing w:line="360" w:lineRule="auto"/>
        <w:ind w:firstLine="448" w:firstLineChars="200"/>
        <w:jc w:val="both"/>
        <w:rPr>
          <w:rFonts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eastAsia="zh-CN"/>
        </w:rPr>
        <w:t>响应</w:t>
      </w:r>
      <w:r>
        <w:rPr>
          <w:rFonts w:hint="eastAsia" w:asciiTheme="minorEastAsia" w:hAnsiTheme="minorEastAsia" w:eastAsiaTheme="minorEastAsia" w:cstheme="minorEastAsia"/>
          <w:b/>
          <w:bCs/>
          <w:spacing w:val="-8"/>
          <w:sz w:val="24"/>
          <w:szCs w:val="24"/>
        </w:rPr>
        <w:t>无效；</w:t>
      </w:r>
    </w:p>
    <w:p w14:paraId="5EBB398C">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eastAsia="zh-CN"/>
        </w:rPr>
        <w:t>审</w:t>
      </w:r>
      <w:r>
        <w:rPr>
          <w:rFonts w:hint="eastAsia" w:asciiTheme="minorEastAsia" w:hAnsiTheme="minorEastAsia" w:eastAsiaTheme="minorEastAsia" w:cstheme="minorEastAsia"/>
          <w:spacing w:val="-8"/>
          <w:sz w:val="24"/>
          <w:szCs w:val="24"/>
        </w:rPr>
        <w:t>程序、评审方法和评审标准》。（如涉及）。</w:t>
      </w:r>
    </w:p>
    <w:p w14:paraId="531F8A05">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正版软件</w:t>
      </w:r>
    </w:p>
    <w:p w14:paraId="4F1984C6">
      <w:pPr>
        <w:pStyle w:val="2"/>
        <w:kinsoku/>
        <w:wordWrap w:val="0"/>
        <w:spacing w:line="360" w:lineRule="auto"/>
        <w:ind w:firstLine="448" w:firstLineChars="200"/>
        <w:jc w:val="both"/>
        <w:rPr>
          <w:rFonts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eastAsia="zh-CN"/>
        </w:rPr>
        <w:t>响应</w:t>
      </w:r>
      <w:r>
        <w:rPr>
          <w:rFonts w:hint="eastAsia" w:asciiTheme="minorEastAsia" w:hAnsiTheme="minorEastAsia" w:eastAsiaTheme="minorEastAsia" w:cstheme="minorEastAsia"/>
          <w:spacing w:val="-8"/>
          <w:sz w:val="24"/>
          <w:szCs w:val="24"/>
        </w:rPr>
        <w:t>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rPr>
        <w:t>中华人民共和国国家发展和改革委员会</w:t>
      </w:r>
      <w:r>
        <w:rPr>
          <w:rFonts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1CDD4EEA">
      <w:pPr>
        <w:pStyle w:val="2"/>
        <w:kinsoku/>
        <w:wordWrap w:val="0"/>
        <w:spacing w:line="360" w:lineRule="auto"/>
        <w:ind w:firstLine="46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0AD81FF7">
      <w:pPr>
        <w:pStyle w:val="2"/>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网络安全专用产品</w:t>
      </w:r>
    </w:p>
    <w:p w14:paraId="0ED5CC63">
      <w:pPr>
        <w:pStyle w:val="2"/>
        <w:kinsoku/>
        <w:wordWrap w:val="0"/>
        <w:spacing w:line="360" w:lineRule="auto"/>
        <w:ind w:firstLine="47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49306AF5">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 xml:space="preserve">6 </w:t>
      </w:r>
      <w:r>
        <w:rPr>
          <w:rFonts w:hint="eastAsia" w:asciiTheme="minorEastAsia" w:hAnsiTheme="minorEastAsia" w:eastAsiaTheme="minorEastAsia" w:cstheme="minorEastAsia"/>
          <w:spacing w:val="2"/>
          <w:sz w:val="24"/>
          <w:szCs w:val="24"/>
        </w:rPr>
        <w:t>采购需求标准</w:t>
      </w:r>
    </w:p>
    <w:p w14:paraId="251F2457">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eastAsia="zh-CN"/>
        </w:rPr>
        <w:t>二</w:t>
      </w:r>
      <w:r>
        <w:rPr>
          <w:rFonts w:hint="eastAsia" w:asciiTheme="minorEastAsia" w:hAnsiTheme="minorEastAsia" w:eastAsiaTheme="minorEastAsia" w:cstheme="minorEastAsia"/>
          <w:spacing w:val="-6"/>
          <w:sz w:val="24"/>
          <w:szCs w:val="24"/>
        </w:rPr>
        <w:t>章《采购需求》。</w:t>
      </w:r>
    </w:p>
    <w:p w14:paraId="29A0966F">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41EBF488">
      <w:pPr>
        <w:pStyle w:val="2"/>
        <w:kinsoku/>
        <w:wordWrap w:val="0"/>
        <w:spacing w:line="360" w:lineRule="auto"/>
        <w:ind w:firstLine="432" w:firstLineChars="200"/>
        <w:jc w:val="both"/>
        <w:rPr>
          <w:rFonts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eastAsia="zh-CN"/>
        </w:rPr>
        <w:t>二</w:t>
      </w:r>
      <w:r>
        <w:rPr>
          <w:rFonts w:hint="eastAsia" w:asciiTheme="minorEastAsia" w:hAnsiTheme="minorEastAsia" w:eastAsiaTheme="minorEastAsia" w:cstheme="minorEastAsia"/>
          <w:spacing w:val="-12"/>
          <w:sz w:val="24"/>
          <w:szCs w:val="24"/>
        </w:rPr>
        <w:t>章《采购需求》。</w:t>
      </w:r>
    </w:p>
    <w:p w14:paraId="18A0875C">
      <w:pPr>
        <w:pStyle w:val="2"/>
        <w:kinsoku/>
        <w:wordWrap w:val="0"/>
        <w:spacing w:line="360" w:lineRule="auto"/>
        <w:ind w:firstLine="474"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eastAsia="zh-CN"/>
        </w:rPr>
        <w:t>5.采购</w:t>
      </w:r>
      <w:r>
        <w:rPr>
          <w:rFonts w:hint="eastAsia" w:asciiTheme="minorEastAsia" w:hAnsiTheme="minorEastAsia" w:eastAsiaTheme="minorEastAsia" w:cstheme="minorEastAsia"/>
          <w:b/>
          <w:bCs/>
          <w:spacing w:val="-2"/>
          <w:sz w:val="24"/>
          <w:szCs w:val="24"/>
        </w:rPr>
        <w:t>费用</w:t>
      </w:r>
    </w:p>
    <w:p w14:paraId="532EC529">
      <w:pPr>
        <w:pStyle w:val="2"/>
        <w:kinsoku/>
        <w:wordWrap w:val="0"/>
        <w:spacing w:line="360" w:lineRule="auto"/>
        <w:ind w:firstLine="48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77671984">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6.采购范围及适用法律</w:t>
      </w:r>
    </w:p>
    <w:p w14:paraId="099341AD">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6C29A0F5">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 xml:space="preserve">   南阳市财政局     </w:t>
      </w:r>
      <w:r>
        <w:rPr>
          <w:rFonts w:hint="eastAsia" w:asciiTheme="minorEastAsia" w:hAnsiTheme="minorEastAsia" w:eastAsiaTheme="minorEastAsia" w:cstheme="minorEastAsia"/>
          <w:spacing w:val="-2"/>
          <w:sz w:val="24"/>
          <w:szCs w:val="24"/>
          <w:lang w:eastAsia="zh-CN"/>
        </w:rPr>
        <w:t>。</w:t>
      </w:r>
    </w:p>
    <w:p w14:paraId="105D4667">
      <w:pPr>
        <w:kinsoku/>
        <w:wordWrap w:val="0"/>
        <w:spacing w:line="360" w:lineRule="auto"/>
        <w:ind w:firstLine="567"/>
        <w:jc w:val="both"/>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6.3 “服务”指采购文件规定供应商应承担的</w:t>
      </w:r>
      <w:r>
        <w:rPr>
          <w:rFonts w:hint="eastAsia" w:asciiTheme="minorEastAsia" w:hAnsiTheme="minorEastAsia" w:eastAsiaTheme="minorEastAsia" w:cstheme="minorEastAsia"/>
          <w:spacing w:val="-12"/>
          <w:sz w:val="24"/>
          <w:szCs w:val="24"/>
          <w:u w:val="single"/>
          <w:lang w:eastAsia="zh-CN"/>
        </w:rPr>
        <w:t>公安三级网及市局接入网租赁服务</w:t>
      </w:r>
      <w:r>
        <w:rPr>
          <w:rFonts w:hint="eastAsia" w:asciiTheme="minorEastAsia" w:hAnsiTheme="minorEastAsia" w:eastAsiaTheme="minorEastAsia" w:cstheme="minorEastAsia"/>
          <w:spacing w:val="-12"/>
          <w:sz w:val="24"/>
          <w:szCs w:val="24"/>
          <w:lang w:eastAsia="zh-CN"/>
        </w:rPr>
        <w:t>。</w:t>
      </w:r>
    </w:p>
    <w:p w14:paraId="6CDEBEFC">
      <w:pPr>
        <w:kinsoku/>
        <w:wordWrap w:val="0"/>
        <w:spacing w:line="292" w:lineRule="auto"/>
        <w:jc w:val="both"/>
      </w:pPr>
    </w:p>
    <w:p w14:paraId="309261E7">
      <w:pPr>
        <w:pStyle w:val="2"/>
        <w:kinsoku/>
        <w:wordWrap w:val="0"/>
        <w:spacing w:before="91" w:line="360" w:lineRule="auto"/>
        <w:jc w:val="both"/>
        <w:rPr>
          <w:sz w:val="24"/>
          <w:szCs w:val="24"/>
          <w:lang w:eastAsia="zh-CN"/>
        </w:rPr>
      </w:pPr>
      <w:r>
        <w:rPr>
          <w:spacing w:val="-1"/>
          <w:sz w:val="28"/>
          <w:szCs w:val="28"/>
        </w:rPr>
        <w:t>二</w:t>
      </w:r>
      <w:r>
        <w:rPr>
          <w:rFonts w:hint="eastAsia"/>
          <w:spacing w:val="-1"/>
          <w:sz w:val="28"/>
          <w:szCs w:val="28"/>
          <w:lang w:eastAsia="zh-CN"/>
        </w:rPr>
        <w:t>、</w:t>
      </w:r>
      <w:r>
        <w:rPr>
          <w:spacing w:val="-1"/>
          <w:sz w:val="28"/>
          <w:szCs w:val="28"/>
        </w:rPr>
        <w:t>竞争性磋商文件</w:t>
      </w:r>
    </w:p>
    <w:p w14:paraId="3D495636">
      <w:pPr>
        <w:pStyle w:val="2"/>
        <w:kinsoku/>
        <w:wordWrap w:val="0"/>
        <w:spacing w:line="360" w:lineRule="auto"/>
        <w:ind w:firstLine="482" w:firstLineChars="200"/>
        <w:jc w:val="both"/>
        <w:rPr>
          <w:b/>
          <w:bCs/>
          <w:sz w:val="24"/>
          <w:szCs w:val="24"/>
        </w:rPr>
      </w:pPr>
      <w:r>
        <w:rPr>
          <w:rFonts w:hint="eastAsia"/>
          <w:b/>
          <w:bCs/>
          <w:sz w:val="24"/>
          <w:szCs w:val="24"/>
          <w:lang w:eastAsia="zh-CN"/>
        </w:rPr>
        <w:t>7.</w:t>
      </w:r>
      <w:r>
        <w:rPr>
          <w:b/>
          <w:bCs/>
          <w:sz w:val="24"/>
          <w:szCs w:val="24"/>
        </w:rPr>
        <w:t>竞争性磋商文件构成</w:t>
      </w:r>
    </w:p>
    <w:p w14:paraId="492F0E15">
      <w:pPr>
        <w:pStyle w:val="2"/>
        <w:kinsoku/>
        <w:wordWrap w:val="0"/>
        <w:spacing w:line="360" w:lineRule="auto"/>
        <w:ind w:firstLine="476" w:firstLineChars="200"/>
        <w:jc w:val="both"/>
        <w:rPr>
          <w:spacing w:val="-1"/>
          <w:sz w:val="24"/>
          <w:szCs w:val="24"/>
        </w:rPr>
      </w:pPr>
      <w:r>
        <w:rPr>
          <w:rFonts w:hint="eastAsia"/>
          <w:spacing w:val="-1"/>
          <w:sz w:val="24"/>
          <w:szCs w:val="24"/>
          <w:lang w:eastAsia="zh-CN"/>
        </w:rPr>
        <w:t>7</w:t>
      </w:r>
      <w:r>
        <w:rPr>
          <w:spacing w:val="-1"/>
          <w:sz w:val="24"/>
          <w:szCs w:val="24"/>
        </w:rPr>
        <w:t>.1</w:t>
      </w:r>
      <w:r>
        <w:rPr>
          <w:rFonts w:hint="eastAsia"/>
          <w:spacing w:val="-1"/>
          <w:sz w:val="24"/>
          <w:szCs w:val="24"/>
          <w:lang w:eastAsia="zh-CN"/>
        </w:rPr>
        <w:t xml:space="preserve"> </w:t>
      </w:r>
      <w:r>
        <w:rPr>
          <w:spacing w:val="-1"/>
          <w:sz w:val="24"/>
          <w:szCs w:val="24"/>
        </w:rPr>
        <w:t>竞争性磋商文件包括以下部分：</w:t>
      </w:r>
    </w:p>
    <w:p w14:paraId="0F20B8DE">
      <w:pPr>
        <w:pStyle w:val="2"/>
        <w:kinsoku/>
        <w:wordWrap w:val="0"/>
        <w:spacing w:line="360" w:lineRule="auto"/>
        <w:ind w:firstLine="476" w:firstLineChars="200"/>
        <w:jc w:val="both"/>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eastAsia="zh-CN"/>
        </w:rPr>
        <w:t xml:space="preserve"> 竞争性磋商公告</w:t>
      </w:r>
      <w:r>
        <w:rPr>
          <w:spacing w:val="-1"/>
          <w:sz w:val="24"/>
          <w:szCs w:val="24"/>
        </w:rPr>
        <w:fldChar w:fldCharType="end"/>
      </w:r>
    </w:p>
    <w:p w14:paraId="2AC2D786">
      <w:pPr>
        <w:pStyle w:val="2"/>
        <w:kinsoku/>
        <w:wordWrap w:val="0"/>
        <w:spacing w:line="360" w:lineRule="auto"/>
        <w:ind w:firstLine="476" w:firstLineChars="200"/>
        <w:jc w:val="both"/>
        <w:rPr>
          <w:spacing w:val="-1"/>
          <w:sz w:val="24"/>
          <w:szCs w:val="24"/>
        </w:rPr>
      </w:pPr>
      <w:r>
        <w:rPr>
          <w:spacing w:val="-1"/>
          <w:sz w:val="24"/>
          <w:szCs w:val="24"/>
        </w:rPr>
        <w:t>第二章</w:t>
      </w:r>
      <w:r>
        <w:rPr>
          <w:rFonts w:hint="eastAsia"/>
          <w:spacing w:val="-1"/>
          <w:sz w:val="24"/>
          <w:szCs w:val="24"/>
          <w:lang w:eastAsia="zh-CN"/>
        </w:rPr>
        <w:t xml:space="preserve"> </w:t>
      </w:r>
      <w:r>
        <w:rPr>
          <w:spacing w:val="-1"/>
          <w:sz w:val="24"/>
          <w:szCs w:val="24"/>
        </w:rPr>
        <w:t>采购需求</w:t>
      </w:r>
    </w:p>
    <w:p w14:paraId="4598BC19">
      <w:pPr>
        <w:pStyle w:val="2"/>
        <w:kinsoku/>
        <w:wordWrap w:val="0"/>
        <w:spacing w:line="360" w:lineRule="auto"/>
        <w:ind w:firstLine="476" w:firstLineChars="200"/>
        <w:jc w:val="both"/>
        <w:rPr>
          <w:spacing w:val="-1"/>
          <w:sz w:val="24"/>
          <w:szCs w:val="24"/>
        </w:rPr>
      </w:pPr>
      <w:r>
        <w:rPr>
          <w:spacing w:val="-1"/>
          <w:sz w:val="24"/>
          <w:szCs w:val="24"/>
        </w:rPr>
        <w:t>第三章</w:t>
      </w:r>
      <w:r>
        <w:rPr>
          <w:rFonts w:hint="eastAsia"/>
          <w:spacing w:val="-1"/>
          <w:sz w:val="24"/>
          <w:szCs w:val="24"/>
          <w:lang w:eastAsia="zh-CN"/>
        </w:rPr>
        <w:t xml:space="preserve"> </w:t>
      </w:r>
      <w:r>
        <w:rPr>
          <w:spacing w:val="-1"/>
          <w:sz w:val="24"/>
          <w:szCs w:val="24"/>
        </w:rPr>
        <w:t>供应商须知</w:t>
      </w:r>
    </w:p>
    <w:p w14:paraId="08D8817A">
      <w:pPr>
        <w:pStyle w:val="2"/>
        <w:kinsoku/>
        <w:wordWrap w:val="0"/>
        <w:spacing w:line="360" w:lineRule="auto"/>
        <w:ind w:firstLine="476" w:firstLineChars="200"/>
        <w:jc w:val="both"/>
        <w:rPr>
          <w:spacing w:val="-1"/>
          <w:sz w:val="24"/>
          <w:szCs w:val="24"/>
        </w:rPr>
      </w:pPr>
      <w:r>
        <w:rPr>
          <w:spacing w:val="-1"/>
          <w:sz w:val="24"/>
          <w:szCs w:val="24"/>
        </w:rPr>
        <w:t>第四章</w:t>
      </w:r>
      <w:r>
        <w:rPr>
          <w:rFonts w:hint="eastAsia"/>
          <w:spacing w:val="-1"/>
          <w:sz w:val="24"/>
          <w:szCs w:val="24"/>
          <w:lang w:eastAsia="zh-CN"/>
        </w:rPr>
        <w:t xml:space="preserve"> </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p>
    <w:p w14:paraId="70BB0BB5">
      <w:pPr>
        <w:pStyle w:val="2"/>
        <w:kinsoku/>
        <w:wordWrap w:val="0"/>
        <w:spacing w:line="360" w:lineRule="auto"/>
        <w:ind w:firstLine="476" w:firstLineChars="200"/>
        <w:jc w:val="both"/>
        <w:rPr>
          <w:spacing w:val="-1"/>
          <w:sz w:val="24"/>
          <w:szCs w:val="24"/>
        </w:rPr>
      </w:pPr>
      <w:r>
        <w:rPr>
          <w:spacing w:val="-1"/>
          <w:sz w:val="24"/>
          <w:szCs w:val="24"/>
        </w:rPr>
        <w:t>第五章</w:t>
      </w:r>
      <w:r>
        <w:rPr>
          <w:rFonts w:hint="eastAsia"/>
          <w:spacing w:val="-1"/>
          <w:sz w:val="24"/>
          <w:szCs w:val="24"/>
          <w:lang w:eastAsia="zh-CN"/>
        </w:rPr>
        <w:t xml:space="preserve"> 政府采购合同（草案）</w:t>
      </w:r>
    </w:p>
    <w:p w14:paraId="761BE097">
      <w:pPr>
        <w:pStyle w:val="2"/>
        <w:kinsoku/>
        <w:wordWrap w:val="0"/>
        <w:spacing w:line="360" w:lineRule="auto"/>
        <w:ind w:firstLine="476" w:firstLineChars="200"/>
        <w:jc w:val="both"/>
        <w:rPr>
          <w:spacing w:val="-1"/>
          <w:sz w:val="24"/>
          <w:szCs w:val="24"/>
        </w:rPr>
      </w:pPr>
      <w:r>
        <w:rPr>
          <w:spacing w:val="-1"/>
          <w:sz w:val="24"/>
          <w:szCs w:val="24"/>
        </w:rPr>
        <w:t>第六章</w:t>
      </w:r>
      <w:r>
        <w:rPr>
          <w:rFonts w:hint="eastAsia"/>
          <w:spacing w:val="-1"/>
          <w:sz w:val="24"/>
          <w:szCs w:val="24"/>
          <w:lang w:eastAsia="zh-CN"/>
        </w:rPr>
        <w:t xml:space="preserve"> </w:t>
      </w:r>
      <w:r>
        <w:rPr>
          <w:spacing w:val="-1"/>
          <w:sz w:val="24"/>
          <w:szCs w:val="24"/>
        </w:rPr>
        <w:t>响应文件格式</w:t>
      </w:r>
    </w:p>
    <w:p w14:paraId="5A43B715">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36E523B9">
      <w:pPr>
        <w:pStyle w:val="2"/>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8.对竞争性磋商文件的澄清或修改</w:t>
      </w:r>
    </w:p>
    <w:p w14:paraId="0D2F9771">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8.1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5A36538D">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 xml:space="preserve">8.2 </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14710FD0">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48EB5559">
      <w:pPr>
        <w:pStyle w:val="2"/>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全国公共资源交易平台（河南省·南阳市）”等媒体发布，请潜在供应商随时查询有关公告信息。若因潜在供应商没有及时查看到公告信息而造成的失误，责任自负。</w:t>
      </w:r>
    </w:p>
    <w:p w14:paraId="0892C23A">
      <w:pPr>
        <w:pStyle w:val="2"/>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 供应商应关注是否有发布最新的澄清更正公告和更正的最新磋商文件（电子答疑文件），如有则需下载最新的磋商文件，并在此基础上制作最新的响应文件并上传。</w:t>
      </w:r>
    </w:p>
    <w:p w14:paraId="5EFBD7C2">
      <w:pPr>
        <w:pStyle w:val="2"/>
        <w:kinsoku/>
        <w:wordWrap w:val="0"/>
        <w:spacing w:before="179" w:line="220" w:lineRule="auto"/>
        <w:jc w:val="both"/>
        <w:rPr>
          <w:sz w:val="24"/>
          <w:szCs w:val="24"/>
        </w:rPr>
      </w:pPr>
    </w:p>
    <w:p w14:paraId="3AD8E2BA">
      <w:pPr>
        <w:pStyle w:val="2"/>
        <w:kinsoku/>
        <w:wordWrap w:val="0"/>
        <w:spacing w:before="91" w:line="360" w:lineRule="auto"/>
        <w:jc w:val="both"/>
        <w:rPr>
          <w:rFonts w:ascii="Arial" w:hAnsi="Arial" w:cs="Arial"/>
          <w:sz w:val="24"/>
          <w:szCs w:val="24"/>
          <w:lang w:eastAsia="zh-CN"/>
        </w:rPr>
      </w:pPr>
      <w:r>
        <w:rPr>
          <w:spacing w:val="-4"/>
          <w:sz w:val="28"/>
          <w:szCs w:val="28"/>
        </w:rPr>
        <w:t>三</w:t>
      </w:r>
      <w:r>
        <w:rPr>
          <w:rFonts w:hint="eastAsia"/>
          <w:spacing w:val="10"/>
          <w:sz w:val="28"/>
          <w:szCs w:val="28"/>
          <w:lang w:eastAsia="zh-CN"/>
        </w:rPr>
        <w:t>、</w:t>
      </w:r>
      <w:r>
        <w:rPr>
          <w:spacing w:val="-4"/>
          <w:sz w:val="28"/>
          <w:szCs w:val="28"/>
        </w:rPr>
        <w:t>响应文件的编制</w:t>
      </w:r>
    </w:p>
    <w:p w14:paraId="7B5B9470">
      <w:pPr>
        <w:pStyle w:val="2"/>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9.响应范围、竞争性磋商文件中计量单位的使用及磋商语言</w:t>
      </w:r>
    </w:p>
    <w:p w14:paraId="5CCBF626">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5BF89828">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9.2 除竞争性磋商文件有特殊要求外，本项目磋商所使用的计量单位，应采用中华人民共和国法定计量单位。</w:t>
      </w:r>
    </w:p>
    <w:p w14:paraId="3E776B00">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F51D2F8">
      <w:pPr>
        <w:pStyle w:val="2"/>
        <w:kinsoku/>
        <w:wordWrap w:val="0"/>
        <w:spacing w:line="360" w:lineRule="auto"/>
        <w:ind w:firstLine="478" w:firstLineChars="200"/>
        <w:jc w:val="both"/>
        <w:rPr>
          <w:spacing w:val="-1"/>
          <w:sz w:val="24"/>
          <w:szCs w:val="24"/>
          <w:lang w:eastAsia="zh-CN"/>
        </w:rPr>
      </w:pPr>
      <w:r>
        <w:rPr>
          <w:rFonts w:hint="eastAsia"/>
          <w:b/>
          <w:bCs/>
          <w:spacing w:val="-1"/>
          <w:sz w:val="24"/>
          <w:szCs w:val="24"/>
          <w:lang w:eastAsia="zh-CN"/>
        </w:rPr>
        <w:t>10.响应文件构成</w:t>
      </w:r>
    </w:p>
    <w:p w14:paraId="3AFCECC7">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10.1 供应商应当按照竞争性磋商文件的要求编制响应文件，并对其提交的响应文件的真实性、合法性承担法律责任。响应文件的部分格式要求，见第六章《响应文件格式》。</w:t>
      </w:r>
    </w:p>
    <w:p w14:paraId="7F6B6321">
      <w:pPr>
        <w:pStyle w:val="2"/>
        <w:kinsoku/>
        <w:wordWrap w:val="0"/>
        <w:spacing w:line="360" w:lineRule="auto"/>
        <w:ind w:firstLine="476" w:firstLineChars="200"/>
        <w:jc w:val="both"/>
        <w:rPr>
          <w:spacing w:val="-1"/>
          <w:sz w:val="24"/>
          <w:szCs w:val="24"/>
          <w:lang w:eastAsia="zh-CN"/>
        </w:rPr>
      </w:pPr>
      <w:r>
        <w:rPr>
          <w:rFonts w:hint="eastAsia"/>
          <w:spacing w:val="-1"/>
          <w:sz w:val="24"/>
          <w:szCs w:val="24"/>
          <w:lang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62D8A349">
      <w:pPr>
        <w:kinsoku/>
        <w:wordWrap w:val="0"/>
        <w:spacing w:line="360" w:lineRule="auto"/>
        <w:ind w:firstLine="480"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eastAsia="zh-CN"/>
        </w:rPr>
        <w:t xml:space="preserve"> 电子响应文件应使用企业电子营业执照生成并在截止时间前上传其加密版本，根据磋商文件中规定的下载平台要求，具体详见《电子营业执照应用平台系统操作手册-投标单位》。</w:t>
      </w:r>
      <w:r>
        <w:rPr>
          <w:rFonts w:hint="eastAsia" w:asciiTheme="minorEastAsia" w:hAnsiTheme="minorEastAsia" w:eastAsiaTheme="minorEastAsia" w:cstheme="minorEastAsia"/>
          <w:b/>
          <w:bCs/>
          <w:sz w:val="24"/>
          <w:szCs w:val="24"/>
          <w:lang w:eastAsia="zh-CN"/>
        </w:rPr>
        <w:t>否则，被视为无效响应文件，将被平台系统拒绝。</w:t>
      </w:r>
    </w:p>
    <w:p w14:paraId="3DFCB17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26B3E343">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供证明文件。</w:t>
      </w:r>
    </w:p>
    <w:p w14:paraId="7F7FD53E">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编制响应文件时，涉及营业执照、资质、业绩、财务、社保、纳税及各类证书、报告等内容，必须是原件的扫描件。</w:t>
      </w:r>
    </w:p>
    <w:p w14:paraId="522B754E">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认为应附的其他材料。</w:t>
      </w:r>
    </w:p>
    <w:p w14:paraId="73036D4C">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11.报价</w:t>
      </w:r>
    </w:p>
    <w:p w14:paraId="7B1D074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eastAsia="zh-CN"/>
        </w:rPr>
        <w:t xml:space="preserve"> 报价</w:t>
      </w:r>
      <w:r>
        <w:rPr>
          <w:rFonts w:hint="eastAsia" w:asciiTheme="minorEastAsia" w:hAnsiTheme="minorEastAsia" w:eastAsiaTheme="minorEastAsia" w:cstheme="minorEastAsia"/>
          <w:sz w:val="24"/>
          <w:szCs w:val="24"/>
        </w:rPr>
        <w:t>均以人民币报价。</w:t>
      </w:r>
    </w:p>
    <w:p w14:paraId="507B1EEC">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 xml:space="preserve"> 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eastAsia="zh-CN"/>
        </w:rPr>
        <w:t>磋商文件</w:t>
      </w:r>
      <w:r>
        <w:rPr>
          <w:rFonts w:hint="eastAsia" w:asciiTheme="minorEastAsia" w:hAnsiTheme="minorEastAsia" w:eastAsiaTheme="minorEastAsia" w:cstheme="minorEastAsia"/>
          <w:sz w:val="24"/>
          <w:szCs w:val="24"/>
        </w:rPr>
        <w:t>中有特殊规定的，从其规定。</w:t>
      </w:r>
    </w:p>
    <w:p w14:paraId="61B64520">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eastAsia="zh-CN"/>
        </w:rPr>
        <w:t>1 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65CFCB36">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eastAsia="zh-CN"/>
        </w:rPr>
        <w:t xml:space="preserve"> 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29B0F90B">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68A12423">
      <w:pPr>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eastAsia="zh-CN"/>
        </w:rPr>
        <w:t xml:space="preserve"> 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无效。</w:t>
      </w:r>
    </w:p>
    <w:p w14:paraId="6D3D78D5">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11.5 本项目将按供应商所提交的单价和总价来支付本项目所需的费用。对供应商没有填写单价和总价的内容,将被认为这些项目费用已包括在报价中。</w:t>
      </w:r>
    </w:p>
    <w:p w14:paraId="4B27FD2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11.6 磋商结束，供应商进行网上最终报价。</w:t>
      </w:r>
    </w:p>
    <w:p w14:paraId="6B21BF4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11.7 本次采购设有预算，供应商最终报价超过预算的，磋商小组将不予评议。</w:t>
      </w:r>
    </w:p>
    <w:p w14:paraId="72922AD3">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11.8 供应商的所有报价不得低于成本恶意竞争。</w:t>
      </w:r>
    </w:p>
    <w:p w14:paraId="3619EE20">
      <w:pPr>
        <w:kinsoku/>
        <w:wordWrap w:val="0"/>
        <w:autoSpaceDE/>
        <w:autoSpaceDN/>
        <w:adjustRightInd/>
        <w:snapToGrid/>
        <w:spacing w:line="360" w:lineRule="auto"/>
        <w:ind w:firstLine="478" w:firstLineChars="200"/>
        <w:jc w:val="both"/>
        <w:textAlignment w:val="auto"/>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12.响应有效期</w:t>
      </w:r>
    </w:p>
    <w:p w14:paraId="6ADFB503">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12.1 响应文件应在本竞争性磋商文件《供应商须知表》中规定的响应有效期内保持有效，响应有效期少于磋商文件规定期限的，其响应无效。成交人的响应有效期延长至项目验收合格之日。</w:t>
      </w:r>
    </w:p>
    <w:p w14:paraId="305C2A74">
      <w:pPr>
        <w:kinsoku/>
        <w:wordWrap w:val="0"/>
        <w:autoSpaceDE/>
        <w:autoSpaceDN/>
        <w:adjustRightInd/>
        <w:snapToGrid/>
        <w:spacing w:line="360" w:lineRule="auto"/>
        <w:ind w:firstLine="476" w:firstLineChars="200"/>
        <w:jc w:val="both"/>
        <w:textAlignment w:val="auto"/>
        <w:rPr>
          <w:rFonts w:ascii="宋体" w:hAnsi="宋体" w:eastAsia="宋体" w:cs="宋体"/>
          <w:spacing w:val="-1"/>
          <w:sz w:val="24"/>
          <w:szCs w:val="24"/>
          <w:lang w:eastAsia="zh-CN"/>
        </w:rPr>
      </w:pPr>
      <w:r>
        <w:rPr>
          <w:rFonts w:hint="eastAsia" w:ascii="宋体" w:hAnsi="宋体" w:eastAsia="宋体" w:cs="宋体"/>
          <w:spacing w:val="-1"/>
          <w:sz w:val="24"/>
          <w:szCs w:val="24"/>
          <w:lang w:eastAsia="zh-CN"/>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7477CAF2">
      <w:pPr>
        <w:kinsoku/>
        <w:wordWrap w:val="0"/>
        <w:spacing w:line="360" w:lineRule="auto"/>
        <w:ind w:firstLine="482" w:firstLineChars="200"/>
        <w:jc w:val="both"/>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13.响应</w:t>
      </w:r>
      <w:r>
        <w:rPr>
          <w:rFonts w:hint="eastAsia" w:asciiTheme="minorEastAsia" w:hAnsiTheme="minorEastAsia" w:eastAsiaTheme="minorEastAsia" w:cstheme="minorEastAsia"/>
          <w:b/>
          <w:bCs/>
          <w:sz w:val="24"/>
          <w:szCs w:val="24"/>
        </w:rPr>
        <w:t>文件的签署、盖章</w:t>
      </w:r>
    </w:p>
    <w:p w14:paraId="1F340571">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电子响应文件必须在规定签章处电子签章或手写签字后扫描上传进响应文件。</w:t>
      </w:r>
    </w:p>
    <w:p w14:paraId="1C792E68">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13.2 竞争性磋商文件要求盖章的内容，一般通过电子营业执照加盖电子签章。</w:t>
      </w:r>
    </w:p>
    <w:p w14:paraId="76035B14">
      <w:pPr>
        <w:pStyle w:val="2"/>
        <w:kinsoku/>
        <w:wordWrap w:val="0"/>
        <w:spacing w:before="122" w:line="190" w:lineRule="auto"/>
        <w:jc w:val="both"/>
        <w:rPr>
          <w:spacing w:val="-4"/>
          <w:sz w:val="28"/>
          <w:szCs w:val="28"/>
        </w:rPr>
      </w:pPr>
    </w:p>
    <w:p w14:paraId="67E0D146">
      <w:pPr>
        <w:pStyle w:val="2"/>
        <w:kinsoku/>
        <w:wordWrap w:val="0"/>
        <w:spacing w:before="122" w:line="360" w:lineRule="auto"/>
        <w:jc w:val="both"/>
        <w:rPr>
          <w:spacing w:val="-1"/>
          <w:sz w:val="24"/>
          <w:szCs w:val="24"/>
          <w:lang w:eastAsia="zh-CN"/>
        </w:rPr>
      </w:pPr>
      <w:r>
        <w:rPr>
          <w:spacing w:val="-4"/>
          <w:sz w:val="28"/>
          <w:szCs w:val="28"/>
        </w:rPr>
        <w:t>四</w:t>
      </w:r>
      <w:r>
        <w:rPr>
          <w:rFonts w:hint="eastAsia"/>
          <w:spacing w:val="10"/>
          <w:sz w:val="28"/>
          <w:szCs w:val="28"/>
          <w:lang w:eastAsia="zh-CN"/>
        </w:rPr>
        <w:t>、</w:t>
      </w:r>
      <w:r>
        <w:rPr>
          <w:spacing w:val="-4"/>
          <w:sz w:val="28"/>
          <w:szCs w:val="28"/>
        </w:rPr>
        <w:t>响应文件的</w:t>
      </w:r>
      <w:r>
        <w:rPr>
          <w:rFonts w:hint="eastAsia" w:ascii="Arial Unicode MS" w:hAnsi="Arial Unicode MS" w:cs="Arial Unicode MS"/>
          <w:spacing w:val="-4"/>
          <w:sz w:val="28"/>
          <w:szCs w:val="28"/>
          <w:lang w:eastAsia="zh-CN"/>
        </w:rPr>
        <w:t>提</w:t>
      </w:r>
      <w:r>
        <w:rPr>
          <w:rFonts w:ascii="Arial Unicode MS" w:hAnsi="Arial Unicode MS" w:eastAsia="Arial Unicode MS" w:cs="Arial Unicode MS"/>
          <w:spacing w:val="-4"/>
          <w:sz w:val="28"/>
          <w:szCs w:val="28"/>
        </w:rPr>
        <w:t>交</w:t>
      </w:r>
    </w:p>
    <w:p w14:paraId="3E6BC541">
      <w:pPr>
        <w:pStyle w:val="2"/>
        <w:kinsoku/>
        <w:wordWrap w:val="0"/>
        <w:spacing w:line="360" w:lineRule="auto"/>
        <w:ind w:firstLine="478" w:firstLineChars="200"/>
        <w:jc w:val="both"/>
        <w:rPr>
          <w:b/>
          <w:bCs/>
          <w:spacing w:val="-1"/>
          <w:sz w:val="24"/>
          <w:szCs w:val="24"/>
          <w:lang w:eastAsia="zh-CN"/>
        </w:rPr>
      </w:pPr>
      <w:r>
        <w:rPr>
          <w:rFonts w:hint="eastAsia"/>
          <w:b/>
          <w:bCs/>
          <w:spacing w:val="-1"/>
          <w:sz w:val="24"/>
          <w:szCs w:val="24"/>
          <w:lang w:eastAsia="zh-CN"/>
        </w:rPr>
        <w:t>14.响应文件的提交</w:t>
      </w:r>
    </w:p>
    <w:p w14:paraId="09086AB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eastAsia="zh-CN"/>
        </w:rPr>
        <w:t xml:space="preserve"> 电子响应文件的提交是指使用南阳市公共资源电子营业执照应用平台系统在上传截止时间前完成制作软件生成的加密电子响应文件的上传。未在上传截止时间前完成上传的，视为逾期提交。逾期提交的响应文件不予受理。</w:t>
      </w:r>
    </w:p>
    <w:p w14:paraId="24272BA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采购人及采购代理机构拒绝接受通过电子交易平台以外任何形式提交的响应文件。</w:t>
      </w:r>
    </w:p>
    <w:p w14:paraId="1A8E4DD2">
      <w:pPr>
        <w:kinsoku/>
        <w:wordWrap w:val="0"/>
        <w:spacing w:line="360" w:lineRule="auto"/>
        <w:ind w:firstLine="478" w:firstLineChars="200"/>
        <w:jc w:val="both"/>
        <w:rPr>
          <w:rFonts w:ascii="宋体" w:hAnsi="宋体" w:eastAsia="宋体" w:cs="宋体"/>
          <w:b/>
          <w:bCs/>
          <w:spacing w:val="-1"/>
          <w:sz w:val="24"/>
          <w:szCs w:val="24"/>
          <w:lang w:eastAsia="zh-CN"/>
        </w:rPr>
      </w:pPr>
      <w:r>
        <w:rPr>
          <w:rFonts w:hint="eastAsia" w:ascii="宋体" w:hAnsi="宋体" w:eastAsia="宋体" w:cs="宋体"/>
          <w:b/>
          <w:bCs/>
          <w:spacing w:val="-1"/>
          <w:sz w:val="24"/>
          <w:szCs w:val="24"/>
          <w:lang w:eastAsia="zh-CN"/>
        </w:rPr>
        <w:t>15.响应文件上传截止时间</w:t>
      </w:r>
    </w:p>
    <w:p w14:paraId="1E6BFF1B">
      <w:pPr>
        <w:pStyle w:val="2"/>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供应商应在竞争性磋商文件要求响应文件上传截止时间前，将电子响应文件提交至电子交易平台。</w:t>
      </w:r>
    </w:p>
    <w:p w14:paraId="73FF2ADC">
      <w:pPr>
        <w:pStyle w:val="2"/>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0813B61C">
      <w:pPr>
        <w:pStyle w:val="2"/>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在采购文件规定的电子响应文件上传截止时间前，供应商可以修改或撤回已上传的电子响应文件，最终电子响应文件以上传截止时间前完成上传至南阳市公共资源交易电子交易平台最后一份加密电子响应文件为准。上传截止时间之后，供应商不得修改或撤回电子响应文件。</w:t>
      </w:r>
    </w:p>
    <w:p w14:paraId="5A493B19">
      <w:pPr>
        <w:pStyle w:val="2"/>
        <w:kinsoku/>
        <w:wordWrap w:val="0"/>
        <w:spacing w:before="358" w:line="360" w:lineRule="auto"/>
        <w:jc w:val="center"/>
        <w:rPr>
          <w:spacing w:val="-1"/>
          <w:sz w:val="36"/>
          <w:szCs w:val="36"/>
        </w:rPr>
      </w:pPr>
    </w:p>
    <w:p w14:paraId="6E197A85">
      <w:pPr>
        <w:pStyle w:val="2"/>
        <w:kinsoku/>
        <w:wordWrap w:val="0"/>
        <w:spacing w:before="358" w:line="360" w:lineRule="auto"/>
        <w:jc w:val="center"/>
        <w:rPr>
          <w:spacing w:val="-1"/>
          <w:sz w:val="36"/>
          <w:szCs w:val="36"/>
        </w:rPr>
      </w:pPr>
    </w:p>
    <w:p w14:paraId="1A546E48">
      <w:pPr>
        <w:pStyle w:val="2"/>
        <w:kinsoku/>
        <w:wordWrap w:val="0"/>
        <w:spacing w:before="358" w:line="360" w:lineRule="auto"/>
        <w:jc w:val="center"/>
        <w:rPr>
          <w:spacing w:val="-2"/>
          <w:sz w:val="24"/>
          <w:szCs w:val="24"/>
        </w:rPr>
      </w:pPr>
      <w:r>
        <w:rPr>
          <w:spacing w:val="-1"/>
          <w:sz w:val="36"/>
          <w:szCs w:val="36"/>
        </w:rPr>
        <w:t>第</w:t>
      </w:r>
      <w:r>
        <w:rPr>
          <w:rFonts w:hint="eastAsia"/>
          <w:spacing w:val="-1"/>
          <w:sz w:val="36"/>
          <w:szCs w:val="36"/>
          <w:lang w:eastAsia="zh-CN"/>
        </w:rPr>
        <w:t>四</w:t>
      </w:r>
      <w:r>
        <w:rPr>
          <w:spacing w:val="-1"/>
          <w:sz w:val="36"/>
          <w:szCs w:val="36"/>
        </w:rPr>
        <w:t>章</w:t>
      </w:r>
      <w:r>
        <w:rPr>
          <w:rFonts w:hint="eastAsia"/>
          <w:spacing w:val="-1"/>
          <w:sz w:val="36"/>
          <w:szCs w:val="36"/>
          <w:lang w:eastAsia="zh-CN"/>
        </w:rPr>
        <w:t xml:space="preserve"> </w:t>
      </w:r>
      <w:r>
        <w:rPr>
          <w:rFonts w:hint="eastAsia"/>
          <w:spacing w:val="-1"/>
          <w:sz w:val="36"/>
          <w:szCs w:val="36"/>
        </w:rPr>
        <w:t>评</w:t>
      </w:r>
      <w:r>
        <w:rPr>
          <w:rFonts w:hint="eastAsia"/>
          <w:spacing w:val="-1"/>
          <w:sz w:val="36"/>
          <w:szCs w:val="36"/>
          <w:lang w:eastAsia="zh-CN"/>
        </w:rPr>
        <w:t>审</w:t>
      </w:r>
      <w:r>
        <w:rPr>
          <w:rFonts w:hint="eastAsia"/>
          <w:spacing w:val="-1"/>
          <w:sz w:val="36"/>
          <w:szCs w:val="36"/>
        </w:rPr>
        <w:t>程序、</w:t>
      </w:r>
      <w:r>
        <w:rPr>
          <w:spacing w:val="-1"/>
          <w:sz w:val="36"/>
          <w:szCs w:val="36"/>
        </w:rPr>
        <w:t>评审方法和评审标准</w:t>
      </w:r>
    </w:p>
    <w:p w14:paraId="42987940">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20FD496">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一、编制、确认竞争性磋商文件</w:t>
      </w:r>
    </w:p>
    <w:p w14:paraId="4D3A755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采购人或采购代理机构根据采购项目特点和采购实际需求编制竞争性磋商文件，编制的竞争性磋商文件应由采购人审核并确认。</w:t>
      </w:r>
    </w:p>
    <w:p w14:paraId="09891576">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p>
    <w:p w14:paraId="403D26C6">
      <w:pPr>
        <w:tabs>
          <w:tab w:val="left" w:pos="743"/>
        </w:tabs>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二、发布竞争性磋商公告，邀请供应商参加磋商</w:t>
      </w:r>
    </w:p>
    <w:p w14:paraId="00AD76A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竞争性磋商文件经采购人书面确认后，将在指定媒体和全国公共资源交易平台（河南省·南阳市）发布竞争性磋商公告。供应商按照公告和竞争性磋商文件要求制作并递交响应文件。</w:t>
      </w:r>
    </w:p>
    <w:p w14:paraId="0F96D74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DA7DA25">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三、组建磋商小组</w:t>
      </w:r>
    </w:p>
    <w:p w14:paraId="65CF7C4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根据</w:t>
      </w:r>
      <w:r>
        <w:rPr>
          <w:rFonts w:hint="eastAsia" w:asciiTheme="minorEastAsia" w:hAnsiTheme="minorEastAsia" w:eastAsiaTheme="minorEastAsia" w:cstheme="minorEastAsia"/>
          <w:spacing w:val="-2"/>
          <w:sz w:val="24"/>
          <w:szCs w:val="24"/>
          <w:lang w:eastAsia="zh-CN"/>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pacing w:val="3"/>
          <w:sz w:val="24"/>
          <w:szCs w:val="24"/>
          <w:lang w:eastAsia="zh-CN"/>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558848E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竞争性磋商小组负责对响应文件进行评审、质疑、评估、比较、评分，组织磋商和最后报价。</w:t>
      </w:r>
    </w:p>
    <w:p w14:paraId="5B57F8A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评审专家应当严格遵守评审工作纪律，按照客观、公正、审慎的原则，根据磋商文件规定的评审程序、评审方法和评审标准进行独立评审。</w:t>
      </w:r>
    </w:p>
    <w:p w14:paraId="0D4F196B">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3C9338D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评审活动结束，按照《河南省政府采购评审专家劳务报酬支付标准》的通知(豫财购〔2017〕9号)的规定，发放劳务报酬。</w:t>
      </w:r>
    </w:p>
    <w:p w14:paraId="059E183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评审专家未完成评审工作擅自离开评审现场，或者在评审活动中有违法违规行为的，不得获取劳务报酬和报销异地评审差旅费。评审专家以外的其他人员不得获取评审劳务报酬。</w:t>
      </w:r>
    </w:p>
    <w:p w14:paraId="04B908B4">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9D52884">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四、解密电子响应文件</w:t>
      </w:r>
    </w:p>
    <w:p w14:paraId="581A49DA">
      <w:pPr>
        <w:pStyle w:val="2"/>
        <w:kinsoku/>
        <w:wordWrap w:val="0"/>
        <w:spacing w:line="360" w:lineRule="auto"/>
        <w:ind w:firstLine="492" w:firstLineChars="200"/>
        <w:jc w:val="both"/>
        <w:outlineLvl w:val="1"/>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spacing w:val="3"/>
          <w:sz w:val="24"/>
          <w:szCs w:val="24"/>
          <w:lang w:eastAsia="zh-CN"/>
        </w:rPr>
        <w:t>供应商解密：供应商制作电子响应文件时，必须使用本单位的电子营业执照扫码进行加密，供应商在解密前须自行检查电子营业执照的有效性。解密时未在开启响应文件时间后30分钟内进行解密成功的视为撤销其响应文件（因电子开标系统原因除外）。</w:t>
      </w:r>
    </w:p>
    <w:p w14:paraId="50FF1D4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324338B">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五、评审</w:t>
      </w:r>
    </w:p>
    <w:p w14:paraId="359371E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磋商小组对供应商提交的响应文件进行评审。主要对响应文件的有效性、完整性和响应程度进行审查，具体包括：</w:t>
      </w:r>
    </w:p>
    <w:p w14:paraId="3610B9C9">
      <w:pPr>
        <w:kinsoku/>
        <w:wordWrap w:val="0"/>
        <w:spacing w:line="360" w:lineRule="auto"/>
        <w:ind w:firstLine="494" w:firstLineChars="200"/>
        <w:jc w:val="center"/>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资格性审查</w:t>
      </w:r>
    </w:p>
    <w:tbl>
      <w:tblPr>
        <w:tblStyle w:val="22"/>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25A27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tcPr>
          <w:p w14:paraId="04C8D01D">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序号</w:t>
            </w:r>
          </w:p>
        </w:tc>
        <w:tc>
          <w:tcPr>
            <w:tcW w:w="1058" w:type="dxa"/>
          </w:tcPr>
          <w:p w14:paraId="04B7AAF0">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审查因素</w:t>
            </w:r>
          </w:p>
        </w:tc>
        <w:tc>
          <w:tcPr>
            <w:tcW w:w="3851" w:type="dxa"/>
          </w:tcPr>
          <w:p w14:paraId="32074CE4">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审查内容</w:t>
            </w:r>
          </w:p>
        </w:tc>
        <w:tc>
          <w:tcPr>
            <w:tcW w:w="2662" w:type="dxa"/>
          </w:tcPr>
          <w:p w14:paraId="14B0D121">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备注</w:t>
            </w:r>
          </w:p>
        </w:tc>
      </w:tr>
      <w:tr w14:paraId="367E4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14:paraId="4E2E65FD">
            <w:pPr>
              <w:pStyle w:val="23"/>
              <w:kinsoku/>
              <w:wordWrap w:val="0"/>
              <w:spacing w:line="454" w:lineRule="auto"/>
              <w:jc w:val="both"/>
              <w:rPr>
                <w:rFonts w:asciiTheme="minorEastAsia" w:hAnsiTheme="minorEastAsia" w:eastAsiaTheme="minorEastAsia" w:cstheme="minorEastAsia"/>
              </w:rPr>
            </w:pPr>
          </w:p>
          <w:p w14:paraId="28A032D3">
            <w:pPr>
              <w:pStyle w:val="23"/>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3202B51D">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eastAsia="zh-CN"/>
              </w:rPr>
              <w:t>具备的</w:t>
            </w:r>
            <w:r>
              <w:rPr>
                <w:rFonts w:hint="eastAsia" w:asciiTheme="minorEastAsia" w:hAnsiTheme="minorEastAsia" w:eastAsiaTheme="minorEastAsia" w:cstheme="minorEastAsia"/>
                <w:spacing w:val="-2"/>
                <w:sz w:val="24"/>
                <w:szCs w:val="24"/>
              </w:rPr>
              <w:t>资格要求</w:t>
            </w:r>
          </w:p>
        </w:tc>
        <w:tc>
          <w:tcPr>
            <w:tcW w:w="3851" w:type="dxa"/>
          </w:tcPr>
          <w:p w14:paraId="3E34D8B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注册于中华人民共和国境内，具有合法有效的营业执照；</w:t>
            </w:r>
          </w:p>
          <w:p w14:paraId="0FB6EEA2">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1416AB60">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3C74AB7A">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14:paraId="6B406EA1">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1DB6BD44">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82B0FFC">
            <w:pPr>
              <w:kinsoku/>
              <w:wordWrap w:val="0"/>
              <w:spacing w:before="32" w:line="232" w:lineRule="auto"/>
              <w:ind w:left="112"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rPr>
              <w:t>7.遵守国家有关法律、法规、规章。</w:t>
            </w:r>
          </w:p>
        </w:tc>
        <w:tc>
          <w:tcPr>
            <w:tcW w:w="2662" w:type="dxa"/>
          </w:tcPr>
          <w:p w14:paraId="6633F9F3">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供应商为企业（包括合伙企业、个体工商户）的，应提供有效的营业执照；</w:t>
            </w:r>
          </w:p>
          <w:p w14:paraId="6FE6DE95">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供应商为事业单位的，应提供有效的事业单位法人证书；</w:t>
            </w:r>
          </w:p>
          <w:p w14:paraId="7E80264E">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供应商是非企业机构的，应提供有效的执业许可证、登记证书等证明文件；</w:t>
            </w:r>
          </w:p>
          <w:p w14:paraId="63E31B3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供应商是自然人的，应提供有效的自然人身份证明。</w:t>
            </w:r>
          </w:p>
          <w:p w14:paraId="4FF8593B">
            <w:pPr>
              <w:kinsoku/>
              <w:wordWrap w:val="0"/>
              <w:spacing w:before="32" w:line="232" w:lineRule="auto"/>
              <w:ind w:left="112" w:right="105"/>
              <w:jc w:val="both"/>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78DDF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tcPr>
          <w:p w14:paraId="63AF760A">
            <w:pPr>
              <w:pStyle w:val="23"/>
              <w:kinsoku/>
              <w:wordWrap w:val="0"/>
              <w:spacing w:before="137" w:line="201" w:lineRule="auto"/>
              <w:ind w:left="243"/>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p>
        </w:tc>
        <w:tc>
          <w:tcPr>
            <w:tcW w:w="1058" w:type="dxa"/>
          </w:tcPr>
          <w:p w14:paraId="4F7DBE7F">
            <w:pPr>
              <w:kinsoku/>
              <w:wordWrap w:val="0"/>
              <w:spacing w:before="116" w:line="221" w:lineRule="auto"/>
              <w:ind w:lef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tcPr>
          <w:p w14:paraId="3C15C00E">
            <w:pPr>
              <w:kinsoku/>
              <w:wordWrap w:val="0"/>
              <w:spacing w:before="116" w:line="219" w:lineRule="auto"/>
              <w:ind w:left="11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14:paraId="6BB5BF93">
            <w:pPr>
              <w:pStyle w:val="23"/>
              <w:kinsoku/>
              <w:wordWrap w:val="0"/>
              <w:jc w:val="both"/>
              <w:rPr>
                <w:rFonts w:asciiTheme="minorEastAsia" w:hAnsiTheme="minorEastAsia" w:eastAsiaTheme="minorEastAsia" w:cstheme="minorEastAsia"/>
              </w:rPr>
            </w:pPr>
          </w:p>
        </w:tc>
      </w:tr>
      <w:tr w14:paraId="56420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tcPr>
          <w:p w14:paraId="62FA4C7E">
            <w:pPr>
              <w:pStyle w:val="23"/>
              <w:kinsoku/>
              <w:wordWrap w:val="0"/>
              <w:spacing w:line="258" w:lineRule="auto"/>
              <w:jc w:val="both"/>
              <w:rPr>
                <w:rFonts w:asciiTheme="minorEastAsia" w:hAnsiTheme="minorEastAsia" w:eastAsiaTheme="minorEastAsia" w:cstheme="minorEastAsia"/>
              </w:rPr>
            </w:pPr>
          </w:p>
          <w:p w14:paraId="3303C078">
            <w:pPr>
              <w:pStyle w:val="23"/>
              <w:kinsoku/>
              <w:wordWrap w:val="0"/>
              <w:spacing w:line="258" w:lineRule="auto"/>
              <w:jc w:val="both"/>
              <w:rPr>
                <w:rFonts w:asciiTheme="minorEastAsia" w:hAnsiTheme="minorEastAsia" w:eastAsiaTheme="minorEastAsia" w:cstheme="minorEastAsia"/>
              </w:rPr>
            </w:pPr>
          </w:p>
          <w:p w14:paraId="35BAD5F7">
            <w:pPr>
              <w:pStyle w:val="23"/>
              <w:kinsoku/>
              <w:wordWrap w:val="0"/>
              <w:spacing w:line="258" w:lineRule="auto"/>
              <w:jc w:val="both"/>
              <w:rPr>
                <w:rFonts w:asciiTheme="minorEastAsia" w:hAnsiTheme="minorEastAsia" w:eastAsiaTheme="minorEastAsia" w:cstheme="minorEastAsia"/>
              </w:rPr>
            </w:pPr>
          </w:p>
          <w:p w14:paraId="17757D1F">
            <w:pPr>
              <w:pStyle w:val="23"/>
              <w:kinsoku/>
              <w:wordWrap w:val="0"/>
              <w:spacing w:line="258" w:lineRule="auto"/>
              <w:jc w:val="both"/>
              <w:rPr>
                <w:rFonts w:asciiTheme="minorEastAsia" w:hAnsiTheme="minorEastAsia" w:eastAsiaTheme="minorEastAsia" w:cstheme="minorEastAsia"/>
              </w:rPr>
            </w:pPr>
          </w:p>
          <w:p w14:paraId="216625F3">
            <w:pPr>
              <w:pStyle w:val="23"/>
              <w:kinsoku/>
              <w:wordWrap w:val="0"/>
              <w:spacing w:line="258" w:lineRule="auto"/>
              <w:jc w:val="both"/>
              <w:rPr>
                <w:rFonts w:asciiTheme="minorEastAsia" w:hAnsiTheme="minorEastAsia" w:eastAsiaTheme="minorEastAsia" w:cstheme="minorEastAsia"/>
              </w:rPr>
            </w:pPr>
          </w:p>
          <w:p w14:paraId="3309D340">
            <w:pPr>
              <w:pStyle w:val="23"/>
              <w:kinsoku/>
              <w:wordWrap w:val="0"/>
              <w:spacing w:line="259" w:lineRule="auto"/>
              <w:jc w:val="both"/>
              <w:rPr>
                <w:rFonts w:asciiTheme="minorEastAsia" w:hAnsiTheme="minorEastAsia" w:eastAsiaTheme="minorEastAsia" w:cstheme="minorEastAsia"/>
              </w:rPr>
            </w:pPr>
          </w:p>
          <w:p w14:paraId="430995D3">
            <w:pPr>
              <w:pStyle w:val="23"/>
              <w:kinsoku/>
              <w:wordWrap w:val="0"/>
              <w:spacing w:line="259" w:lineRule="auto"/>
              <w:jc w:val="both"/>
              <w:rPr>
                <w:rFonts w:asciiTheme="minorEastAsia" w:hAnsiTheme="minorEastAsia" w:eastAsiaTheme="minorEastAsia" w:cstheme="minorEastAsia"/>
              </w:rPr>
            </w:pPr>
          </w:p>
          <w:p w14:paraId="72676B79">
            <w:pPr>
              <w:pStyle w:val="23"/>
              <w:kinsoku/>
              <w:wordWrap w:val="0"/>
              <w:spacing w:line="259" w:lineRule="auto"/>
              <w:jc w:val="both"/>
              <w:rPr>
                <w:rFonts w:asciiTheme="minorEastAsia" w:hAnsiTheme="minorEastAsia" w:eastAsiaTheme="minorEastAsia" w:cstheme="minorEastAsia"/>
              </w:rPr>
            </w:pPr>
          </w:p>
          <w:p w14:paraId="1E9A5C4C">
            <w:pPr>
              <w:pStyle w:val="23"/>
              <w:kinsoku/>
              <w:wordWrap w:val="0"/>
              <w:spacing w:line="259" w:lineRule="auto"/>
              <w:jc w:val="both"/>
              <w:rPr>
                <w:rFonts w:asciiTheme="minorEastAsia" w:hAnsiTheme="minorEastAsia" w:eastAsiaTheme="minorEastAsia" w:cstheme="minorEastAsia"/>
              </w:rPr>
            </w:pPr>
          </w:p>
          <w:p w14:paraId="3EE5F8C3">
            <w:pPr>
              <w:pStyle w:val="23"/>
              <w:kinsoku/>
              <w:wordWrap w:val="0"/>
              <w:spacing w:before="49" w:line="199" w:lineRule="auto"/>
              <w:ind w:firstLine="256" w:firstLineChars="1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tcPr>
          <w:p w14:paraId="73B7A5A3">
            <w:pPr>
              <w:pStyle w:val="23"/>
              <w:kinsoku/>
              <w:wordWrap w:val="0"/>
              <w:spacing w:line="253" w:lineRule="auto"/>
              <w:jc w:val="both"/>
              <w:rPr>
                <w:rFonts w:asciiTheme="minorEastAsia" w:hAnsiTheme="minorEastAsia" w:eastAsiaTheme="minorEastAsia" w:cstheme="minorEastAsia"/>
              </w:rPr>
            </w:pPr>
          </w:p>
          <w:p w14:paraId="29A2C351">
            <w:pPr>
              <w:pStyle w:val="23"/>
              <w:kinsoku/>
              <w:wordWrap w:val="0"/>
              <w:spacing w:line="253" w:lineRule="auto"/>
              <w:jc w:val="both"/>
              <w:rPr>
                <w:rFonts w:asciiTheme="minorEastAsia" w:hAnsiTheme="minorEastAsia" w:eastAsiaTheme="minorEastAsia" w:cstheme="minorEastAsia"/>
              </w:rPr>
            </w:pPr>
          </w:p>
          <w:p w14:paraId="5995DFAA">
            <w:pPr>
              <w:pStyle w:val="23"/>
              <w:kinsoku/>
              <w:wordWrap w:val="0"/>
              <w:spacing w:line="253" w:lineRule="auto"/>
              <w:jc w:val="both"/>
              <w:rPr>
                <w:rFonts w:asciiTheme="minorEastAsia" w:hAnsiTheme="minorEastAsia" w:eastAsiaTheme="minorEastAsia" w:cstheme="minorEastAsia"/>
              </w:rPr>
            </w:pPr>
          </w:p>
          <w:p w14:paraId="209A3BDD">
            <w:pPr>
              <w:pStyle w:val="23"/>
              <w:kinsoku/>
              <w:wordWrap w:val="0"/>
              <w:spacing w:line="253" w:lineRule="auto"/>
              <w:jc w:val="both"/>
              <w:rPr>
                <w:rFonts w:asciiTheme="minorEastAsia" w:hAnsiTheme="minorEastAsia" w:eastAsiaTheme="minorEastAsia" w:cstheme="minorEastAsia"/>
              </w:rPr>
            </w:pPr>
          </w:p>
          <w:p w14:paraId="68324D9C">
            <w:pPr>
              <w:pStyle w:val="23"/>
              <w:kinsoku/>
              <w:wordWrap w:val="0"/>
              <w:spacing w:line="253" w:lineRule="auto"/>
              <w:jc w:val="both"/>
              <w:rPr>
                <w:rFonts w:asciiTheme="minorEastAsia" w:hAnsiTheme="minorEastAsia" w:eastAsiaTheme="minorEastAsia" w:cstheme="minorEastAsia"/>
              </w:rPr>
            </w:pPr>
          </w:p>
          <w:p w14:paraId="40FF6E4C">
            <w:pPr>
              <w:pStyle w:val="23"/>
              <w:kinsoku/>
              <w:wordWrap w:val="0"/>
              <w:spacing w:line="253" w:lineRule="auto"/>
              <w:jc w:val="both"/>
              <w:rPr>
                <w:rFonts w:asciiTheme="minorEastAsia" w:hAnsiTheme="minorEastAsia" w:eastAsiaTheme="minorEastAsia" w:cstheme="minorEastAsia"/>
              </w:rPr>
            </w:pPr>
          </w:p>
          <w:p w14:paraId="5243B476">
            <w:pPr>
              <w:pStyle w:val="23"/>
              <w:kinsoku/>
              <w:wordWrap w:val="0"/>
              <w:spacing w:line="254" w:lineRule="auto"/>
              <w:jc w:val="both"/>
              <w:rPr>
                <w:rFonts w:asciiTheme="minorEastAsia" w:hAnsiTheme="minorEastAsia" w:eastAsiaTheme="minorEastAsia" w:cstheme="minorEastAsia"/>
              </w:rPr>
            </w:pPr>
          </w:p>
          <w:p w14:paraId="69E2FB04">
            <w:pPr>
              <w:pStyle w:val="23"/>
              <w:kinsoku/>
              <w:wordWrap w:val="0"/>
              <w:spacing w:line="254" w:lineRule="auto"/>
              <w:jc w:val="both"/>
              <w:rPr>
                <w:rFonts w:asciiTheme="minorEastAsia" w:hAnsiTheme="minorEastAsia" w:eastAsiaTheme="minorEastAsia" w:cstheme="minorEastAsia"/>
              </w:rPr>
            </w:pPr>
          </w:p>
          <w:p w14:paraId="02ACDA76">
            <w:pPr>
              <w:pStyle w:val="23"/>
              <w:kinsoku/>
              <w:wordWrap w:val="0"/>
              <w:spacing w:line="254" w:lineRule="auto"/>
              <w:jc w:val="both"/>
              <w:rPr>
                <w:rFonts w:asciiTheme="minorEastAsia" w:hAnsiTheme="minorEastAsia" w:eastAsiaTheme="minorEastAsia" w:cstheme="minorEastAsia"/>
              </w:rPr>
            </w:pPr>
          </w:p>
          <w:p w14:paraId="04D9047A">
            <w:pPr>
              <w:kinsoku/>
              <w:wordWrap w:val="0"/>
              <w:spacing w:before="78" w:line="229" w:lineRule="auto"/>
              <w:ind w:left="112" w:right="105" w:firstLine="2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tcPr>
          <w:p w14:paraId="333922E9">
            <w:pPr>
              <w:kinsoku/>
              <w:wordWrap w:val="0"/>
              <w:spacing w:before="36" w:line="215" w:lineRule="auto"/>
              <w:ind w:left="115" w:right="102" w:firstLine="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eastAsia="zh-CN"/>
              </w:rPr>
              <w:t>提</w:t>
            </w:r>
            <w:r>
              <w:rPr>
                <w:rFonts w:hint="eastAsia" w:asciiTheme="minorEastAsia" w:hAnsiTheme="minorEastAsia" w:eastAsiaTheme="minorEastAsia" w:cstheme="minorEastAsia"/>
                <w:spacing w:val="-5"/>
                <w:sz w:val="24"/>
                <w:szCs w:val="24"/>
              </w:rPr>
              <w:t>供。</w:t>
            </w:r>
          </w:p>
          <w:p w14:paraId="6477DC62">
            <w:pPr>
              <w:pStyle w:val="23"/>
              <w:kinsoku/>
              <w:wordWrap w:val="0"/>
              <w:spacing w:before="4" w:line="220" w:lineRule="auto"/>
              <w:ind w:left="116" w:right="102" w:firstLine="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0667AD21">
            <w:pPr>
              <w:pStyle w:val="23"/>
              <w:kinsoku/>
              <w:wordWrap w:val="0"/>
              <w:spacing w:before="20" w:line="236" w:lineRule="auto"/>
              <w:ind w:left="113" w:right="102" w:firstLine="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 w:val="24"/>
                <w:szCs w:val="24"/>
                <w:lang w:eastAsia="zh-CN"/>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tcPr>
          <w:p w14:paraId="0EC8D302">
            <w:pPr>
              <w:pStyle w:val="23"/>
              <w:kinsoku/>
              <w:wordWrap w:val="0"/>
              <w:spacing w:line="253" w:lineRule="auto"/>
              <w:jc w:val="both"/>
              <w:rPr>
                <w:rFonts w:asciiTheme="minorEastAsia" w:hAnsiTheme="minorEastAsia" w:eastAsiaTheme="minorEastAsia" w:cstheme="minorEastAsia"/>
              </w:rPr>
            </w:pPr>
          </w:p>
          <w:p w14:paraId="54414187">
            <w:pPr>
              <w:pStyle w:val="23"/>
              <w:kinsoku/>
              <w:wordWrap w:val="0"/>
              <w:spacing w:line="253" w:lineRule="auto"/>
              <w:jc w:val="both"/>
              <w:rPr>
                <w:rFonts w:asciiTheme="minorEastAsia" w:hAnsiTheme="minorEastAsia" w:eastAsiaTheme="minorEastAsia" w:cstheme="minorEastAsia"/>
              </w:rPr>
            </w:pPr>
          </w:p>
          <w:p w14:paraId="7753925E">
            <w:pPr>
              <w:pStyle w:val="23"/>
              <w:kinsoku/>
              <w:wordWrap w:val="0"/>
              <w:spacing w:line="253" w:lineRule="auto"/>
              <w:jc w:val="both"/>
              <w:rPr>
                <w:rFonts w:asciiTheme="minorEastAsia" w:hAnsiTheme="minorEastAsia" w:eastAsiaTheme="minorEastAsia" w:cstheme="minorEastAsia"/>
              </w:rPr>
            </w:pPr>
          </w:p>
          <w:p w14:paraId="6E454CAD">
            <w:pPr>
              <w:pStyle w:val="23"/>
              <w:kinsoku/>
              <w:wordWrap w:val="0"/>
              <w:spacing w:line="253" w:lineRule="auto"/>
              <w:jc w:val="both"/>
              <w:rPr>
                <w:rFonts w:asciiTheme="minorEastAsia" w:hAnsiTheme="minorEastAsia" w:eastAsiaTheme="minorEastAsia" w:cstheme="minorEastAsia"/>
              </w:rPr>
            </w:pPr>
          </w:p>
          <w:p w14:paraId="5709D74A">
            <w:pPr>
              <w:pStyle w:val="23"/>
              <w:kinsoku/>
              <w:wordWrap w:val="0"/>
              <w:spacing w:line="253" w:lineRule="auto"/>
              <w:jc w:val="both"/>
              <w:rPr>
                <w:rFonts w:asciiTheme="minorEastAsia" w:hAnsiTheme="minorEastAsia" w:eastAsiaTheme="minorEastAsia" w:cstheme="minorEastAsia"/>
              </w:rPr>
            </w:pPr>
          </w:p>
          <w:p w14:paraId="23443A92">
            <w:pPr>
              <w:pStyle w:val="23"/>
              <w:kinsoku/>
              <w:wordWrap w:val="0"/>
              <w:spacing w:line="253" w:lineRule="auto"/>
              <w:jc w:val="both"/>
              <w:rPr>
                <w:rFonts w:asciiTheme="minorEastAsia" w:hAnsiTheme="minorEastAsia" w:eastAsiaTheme="minorEastAsia" w:cstheme="minorEastAsia"/>
              </w:rPr>
            </w:pPr>
          </w:p>
          <w:p w14:paraId="3C2A9BF9">
            <w:pPr>
              <w:pStyle w:val="23"/>
              <w:kinsoku/>
              <w:wordWrap w:val="0"/>
              <w:spacing w:line="254" w:lineRule="auto"/>
              <w:jc w:val="both"/>
              <w:rPr>
                <w:rFonts w:asciiTheme="minorEastAsia" w:hAnsiTheme="minorEastAsia" w:eastAsiaTheme="minorEastAsia" w:cstheme="minorEastAsia"/>
              </w:rPr>
            </w:pPr>
          </w:p>
          <w:p w14:paraId="39731758">
            <w:pPr>
              <w:pStyle w:val="23"/>
              <w:kinsoku/>
              <w:wordWrap w:val="0"/>
              <w:spacing w:line="254" w:lineRule="auto"/>
              <w:jc w:val="both"/>
              <w:rPr>
                <w:rFonts w:asciiTheme="minorEastAsia" w:hAnsiTheme="minorEastAsia" w:eastAsiaTheme="minorEastAsia" w:cstheme="minorEastAsia"/>
              </w:rPr>
            </w:pPr>
          </w:p>
          <w:p w14:paraId="1F9B2948">
            <w:pPr>
              <w:pStyle w:val="23"/>
              <w:kinsoku/>
              <w:wordWrap w:val="0"/>
              <w:spacing w:line="254" w:lineRule="auto"/>
              <w:jc w:val="both"/>
              <w:rPr>
                <w:rFonts w:asciiTheme="minorEastAsia" w:hAnsiTheme="minorEastAsia" w:eastAsiaTheme="minorEastAsia" w:cstheme="minorEastAsia"/>
              </w:rPr>
            </w:pPr>
          </w:p>
          <w:p w14:paraId="054CBC58">
            <w:pPr>
              <w:kinsoku/>
              <w:wordWrap w:val="0"/>
              <w:spacing w:before="78" w:line="229" w:lineRule="auto"/>
              <w:ind w:left="118" w:right="116" w:hanging="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eastAsia="zh-CN"/>
              </w:rPr>
              <w:t>响应</w:t>
            </w:r>
            <w:r>
              <w:rPr>
                <w:rFonts w:hint="eastAsia" w:asciiTheme="minorEastAsia" w:hAnsiTheme="minorEastAsia" w:eastAsiaTheme="minorEastAsia" w:cstheme="minorEastAsia"/>
                <w:spacing w:val="-4"/>
                <w:sz w:val="24"/>
                <w:szCs w:val="24"/>
              </w:rPr>
              <w:t>文件格式》</w:t>
            </w:r>
          </w:p>
        </w:tc>
      </w:tr>
      <w:tr w14:paraId="5DE35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tcPr>
          <w:p w14:paraId="7EDACB3F">
            <w:pPr>
              <w:pStyle w:val="23"/>
              <w:kinsoku/>
              <w:wordWrap w:val="0"/>
              <w:spacing w:before="213" w:line="201" w:lineRule="auto"/>
              <w:ind w:left="36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tcPr>
          <w:p w14:paraId="01935EAD">
            <w:pPr>
              <w:kinsoku/>
              <w:wordWrap w:val="0"/>
              <w:spacing w:before="35" w:line="224" w:lineRule="auto"/>
              <w:ind w:left="113" w:right="1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tcPr>
          <w:p w14:paraId="095F186A">
            <w:pPr>
              <w:kinsoku/>
              <w:wordWrap w:val="0"/>
              <w:spacing w:before="192" w:line="219"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tcPr>
          <w:p w14:paraId="41A333C1">
            <w:pPr>
              <w:pStyle w:val="23"/>
              <w:kinsoku/>
              <w:wordWrap w:val="0"/>
              <w:jc w:val="both"/>
              <w:rPr>
                <w:rFonts w:asciiTheme="minorEastAsia" w:hAnsiTheme="minorEastAsia" w:eastAsiaTheme="minorEastAsia" w:cstheme="minorEastAsia"/>
              </w:rPr>
            </w:pPr>
          </w:p>
        </w:tc>
      </w:tr>
    </w:tbl>
    <w:p w14:paraId="0D2222C2">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序号1中1-5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44AD5C70">
      <w:pPr>
        <w:pStyle w:val="2"/>
        <w:kinsoku/>
        <w:wordWrap w:val="0"/>
        <w:spacing w:line="360" w:lineRule="auto"/>
        <w:ind w:firstLine="484"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w:t>
      </w:r>
      <w:r>
        <w:rPr>
          <w:rFonts w:hint="eastAsia" w:asciiTheme="minorEastAsia" w:hAnsiTheme="minorEastAsia" w:eastAsiaTheme="minorEastAsia" w:cstheme="minorEastAsia"/>
          <w:spacing w:val="1"/>
          <w:sz w:val="24"/>
          <w:szCs w:val="24"/>
        </w:rPr>
        <w:t>符合性审查</w:t>
      </w:r>
      <w:r>
        <w:rPr>
          <w:rFonts w:hint="eastAsia" w:asciiTheme="minorEastAsia" w:hAnsiTheme="minorEastAsia" w:eastAsiaTheme="minorEastAsia" w:cstheme="minorEastAsia"/>
          <w:spacing w:val="1"/>
          <w:sz w:val="24"/>
          <w:szCs w:val="24"/>
          <w:lang w:eastAsia="zh-CN"/>
        </w:rPr>
        <w:t>。</w:t>
      </w:r>
    </w:p>
    <w:p w14:paraId="29163EC2">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磋商小组依据竞争性磋商文件的规定检查供应商</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3"/>
          <w:sz w:val="24"/>
          <w:szCs w:val="24"/>
        </w:rPr>
        <w:t>制作内容</w:t>
      </w:r>
      <w:r>
        <w:rPr>
          <w:rFonts w:hint="eastAsia" w:asciiTheme="minorEastAsia" w:hAnsiTheme="minorEastAsia" w:eastAsiaTheme="minorEastAsia" w:cstheme="minorEastAsia"/>
          <w:spacing w:val="3"/>
          <w:sz w:val="24"/>
          <w:szCs w:val="24"/>
          <w:lang w:eastAsia="zh-CN"/>
        </w:rPr>
        <w:t>的完整度和符合性</w:t>
      </w:r>
      <w:r>
        <w:rPr>
          <w:rFonts w:hint="eastAsia" w:asciiTheme="minorEastAsia" w:hAnsiTheme="minorEastAsia" w:eastAsiaTheme="minorEastAsia" w:cstheme="minorEastAsia"/>
          <w:spacing w:val="3"/>
          <w:sz w:val="24"/>
          <w:szCs w:val="24"/>
        </w:rPr>
        <w:t>是否符合竞争性磋商文件的各项要求。</w:t>
      </w:r>
    </w:p>
    <w:p w14:paraId="0A8E840C">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只有通过以上审查的供应商的响应文件，方可进入商务和技术评估，综合比较与评价。</w:t>
      </w:r>
    </w:p>
    <w:p w14:paraId="645DBD62">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3.</w:t>
      </w:r>
      <w:r>
        <w:rPr>
          <w:rFonts w:hint="eastAsia" w:asciiTheme="minorEastAsia" w:hAnsiTheme="minorEastAsia" w:eastAsiaTheme="minorEastAsia" w:cstheme="minorEastAsia"/>
          <w:spacing w:val="3"/>
          <w:sz w:val="24"/>
          <w:szCs w:val="24"/>
        </w:rPr>
        <w:t>服务审查。磋商小组依据竞争性磋商文件的规定审查各供应商</w:t>
      </w:r>
      <w:r>
        <w:rPr>
          <w:rFonts w:hint="eastAsia" w:asciiTheme="minorEastAsia" w:hAnsiTheme="minorEastAsia" w:eastAsiaTheme="minorEastAsia" w:cstheme="minorEastAsia"/>
          <w:spacing w:val="3"/>
          <w:sz w:val="24"/>
          <w:szCs w:val="24"/>
          <w:lang w:eastAsia="zh-CN"/>
        </w:rPr>
        <w:t>所响应设备的技术指标、技术性能、产品技术说明或项目方案（包括但不限于</w:t>
      </w:r>
      <w:r>
        <w:rPr>
          <w:rFonts w:hint="eastAsia" w:asciiTheme="minorEastAsia" w:hAnsiTheme="minorEastAsia" w:eastAsiaTheme="minorEastAsia" w:cstheme="minorEastAsia"/>
          <w:spacing w:val="30"/>
          <w:sz w:val="24"/>
          <w:szCs w:val="24"/>
          <w:lang w:eastAsia="zh-CN"/>
        </w:rPr>
        <w:t>技术设计方案、兼容性方案、项目实施方案、售后服务方案、培训方案</w:t>
      </w:r>
      <w:r>
        <w:rPr>
          <w:rFonts w:hint="eastAsia" w:asciiTheme="minorEastAsia" w:hAnsiTheme="minorEastAsia" w:eastAsiaTheme="minorEastAsia" w:cstheme="minorEastAsia"/>
          <w:spacing w:val="3"/>
          <w:sz w:val="24"/>
          <w:szCs w:val="24"/>
          <w:lang w:eastAsia="zh-CN"/>
        </w:rPr>
        <w:t>）等</w:t>
      </w:r>
      <w:r>
        <w:rPr>
          <w:rFonts w:hint="eastAsia" w:asciiTheme="minorEastAsia" w:hAnsiTheme="minorEastAsia" w:eastAsiaTheme="minorEastAsia" w:cstheme="minorEastAsia"/>
          <w:spacing w:val="3"/>
          <w:sz w:val="24"/>
          <w:szCs w:val="24"/>
        </w:rPr>
        <w:t>是否符合最低要求。</w:t>
      </w:r>
    </w:p>
    <w:p w14:paraId="49822DAA">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4.</w:t>
      </w:r>
      <w:r>
        <w:rPr>
          <w:rFonts w:hint="eastAsia" w:asciiTheme="minorEastAsia" w:hAnsiTheme="minorEastAsia" w:eastAsiaTheme="minorEastAsia" w:cstheme="minorEastAsia"/>
          <w:spacing w:val="3"/>
          <w:sz w:val="24"/>
          <w:szCs w:val="24"/>
        </w:rPr>
        <w:t>综合比较与评价。对各供应商</w:t>
      </w:r>
      <w:r>
        <w:rPr>
          <w:rFonts w:hint="eastAsia" w:asciiTheme="minorEastAsia" w:hAnsiTheme="minorEastAsia" w:eastAsiaTheme="minorEastAsia" w:cstheme="minorEastAsia"/>
          <w:spacing w:val="3"/>
          <w:sz w:val="24"/>
          <w:szCs w:val="24"/>
          <w:lang w:eastAsia="zh-CN"/>
        </w:rPr>
        <w:t>对磋商文件的符合性和技术响应程度、项目方案或技术响应程度、综合实力、售后服务以及报价等因素，</w:t>
      </w:r>
      <w:r>
        <w:rPr>
          <w:rFonts w:hint="eastAsia" w:asciiTheme="minorEastAsia" w:hAnsiTheme="minorEastAsia" w:eastAsiaTheme="minorEastAsia" w:cstheme="minorEastAsia"/>
          <w:spacing w:val="3"/>
          <w:sz w:val="24"/>
          <w:szCs w:val="24"/>
        </w:rPr>
        <w:t>进行综合评比。</w:t>
      </w:r>
    </w:p>
    <w:p w14:paraId="43A781CE">
      <w:pPr>
        <w:kinsoku/>
        <w:wordWrap w:val="0"/>
        <w:spacing w:line="360" w:lineRule="auto"/>
        <w:ind w:firstLine="492"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eastAsia="zh-CN"/>
        </w:rPr>
        <w:t>5.</w:t>
      </w:r>
      <w:r>
        <w:rPr>
          <w:rFonts w:hint="eastAsia" w:asciiTheme="minorEastAsia" w:hAnsiTheme="minorEastAsia" w:eastAsiaTheme="minorEastAsia" w:cstheme="minorEastAsia"/>
          <w:spacing w:val="3"/>
          <w:sz w:val="24"/>
          <w:szCs w:val="24"/>
        </w:rPr>
        <w:t>未实质性响应磋商文件的响应文件按无效响应处理，磋商小组应当告知提交响应文件的供应商。</w:t>
      </w:r>
    </w:p>
    <w:p w14:paraId="4C5DA738">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响应文件无效的情形：</w:t>
      </w:r>
    </w:p>
    <w:p w14:paraId="4DA9E68F">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 </w:t>
      </w:r>
      <w:r>
        <w:rPr>
          <w:rFonts w:hint="eastAsia" w:asciiTheme="minorEastAsia" w:hAnsiTheme="minorEastAsia" w:eastAsiaTheme="minorEastAsia" w:cstheme="minorEastAsia"/>
          <w:b/>
          <w:bCs/>
          <w:spacing w:val="3"/>
          <w:sz w:val="24"/>
          <w:szCs w:val="24"/>
        </w:rPr>
        <w:t>在资格性和符合性审查时，如发现下列情形之一的，响应文件将被视为无效：</w:t>
      </w:r>
    </w:p>
    <w:p w14:paraId="369ED0A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5.1.1 </w:t>
      </w:r>
      <w:r>
        <w:rPr>
          <w:rFonts w:hint="eastAsia" w:asciiTheme="minorEastAsia" w:hAnsiTheme="minorEastAsia" w:eastAsiaTheme="minorEastAsia" w:cstheme="minorEastAsia"/>
          <w:b/>
          <w:bCs/>
          <w:spacing w:val="3"/>
          <w:sz w:val="24"/>
          <w:szCs w:val="24"/>
        </w:rPr>
        <w:t>资格证明文件不全的，或者不符合竞争性磋商文件标明的资格要求的；</w:t>
      </w:r>
    </w:p>
    <w:p w14:paraId="0C2A648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5.1.2 </w:t>
      </w:r>
      <w:r>
        <w:rPr>
          <w:rFonts w:hint="eastAsia" w:asciiTheme="minorEastAsia" w:hAnsiTheme="minorEastAsia" w:eastAsiaTheme="minorEastAsia" w:cstheme="minorEastAsia"/>
          <w:b/>
          <w:bCs/>
          <w:spacing w:val="3"/>
          <w:sz w:val="24"/>
          <w:szCs w:val="24"/>
        </w:rPr>
        <w:t>响应文件无法定代表人或负责人签字,或未提供法定代表人或负责人授权委托书、</w:t>
      </w:r>
      <w:r>
        <w:rPr>
          <w:rFonts w:hint="eastAsia" w:asciiTheme="minorEastAsia" w:hAnsiTheme="minorEastAsia" w:eastAsiaTheme="minorEastAsia" w:cstheme="minorEastAsia"/>
          <w:b/>
          <w:bCs/>
          <w:spacing w:val="3"/>
          <w:sz w:val="24"/>
          <w:szCs w:val="24"/>
          <w:lang w:eastAsia="zh-CN"/>
        </w:rPr>
        <w:t>承诺</w:t>
      </w:r>
      <w:r>
        <w:rPr>
          <w:rFonts w:hint="eastAsia" w:asciiTheme="minorEastAsia" w:hAnsiTheme="minorEastAsia" w:eastAsiaTheme="minorEastAsia" w:cstheme="minorEastAsia"/>
          <w:b/>
          <w:bCs/>
          <w:spacing w:val="3"/>
          <w:sz w:val="24"/>
          <w:szCs w:val="24"/>
        </w:rPr>
        <w:t>书或者填写项目不齐全的；</w:t>
      </w:r>
    </w:p>
    <w:p w14:paraId="60DF2A09">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5.1.3 </w:t>
      </w:r>
      <w:r>
        <w:rPr>
          <w:rFonts w:hint="eastAsia" w:asciiTheme="minorEastAsia" w:hAnsiTheme="minorEastAsia" w:eastAsiaTheme="minorEastAsia" w:cstheme="minorEastAsia"/>
          <w:b/>
          <w:bCs/>
          <w:spacing w:val="3"/>
          <w:sz w:val="24"/>
          <w:szCs w:val="24"/>
        </w:rPr>
        <w:t>授权代表人未能出具身份证明或与法定代表人或负责人授权委托人身份不符的；</w:t>
      </w:r>
    </w:p>
    <w:p w14:paraId="2FADCC0D">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5.1.4 </w:t>
      </w:r>
      <w:r>
        <w:rPr>
          <w:rFonts w:hint="eastAsia" w:asciiTheme="minorEastAsia" w:hAnsiTheme="minorEastAsia" w:eastAsiaTheme="minorEastAsia" w:cstheme="minorEastAsia"/>
          <w:b/>
          <w:bCs/>
          <w:spacing w:val="3"/>
          <w:sz w:val="24"/>
          <w:szCs w:val="24"/>
        </w:rPr>
        <w:t>电子响应文件未使用</w:t>
      </w:r>
      <w:r>
        <w:rPr>
          <w:rFonts w:hint="eastAsia" w:asciiTheme="minorEastAsia" w:hAnsiTheme="minorEastAsia" w:eastAsiaTheme="minorEastAsia" w:cstheme="minorEastAsia"/>
          <w:b/>
          <w:bCs/>
          <w:spacing w:val="3"/>
          <w:sz w:val="24"/>
          <w:szCs w:val="24"/>
          <w:lang w:eastAsia="zh-CN"/>
        </w:rPr>
        <w:t>电子营业执照</w:t>
      </w:r>
      <w:r>
        <w:rPr>
          <w:rFonts w:hint="eastAsia" w:asciiTheme="minorEastAsia" w:hAnsiTheme="minorEastAsia" w:eastAsiaTheme="minorEastAsia" w:cstheme="minorEastAsia"/>
          <w:b/>
          <w:bCs/>
          <w:spacing w:val="3"/>
          <w:sz w:val="24"/>
          <w:szCs w:val="24"/>
        </w:rPr>
        <w:t>认证并加密的；</w:t>
      </w:r>
    </w:p>
    <w:p w14:paraId="37EF22FC">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5.1.5 其他不符合磋商文件实质性要求的。</w:t>
      </w:r>
    </w:p>
    <w:p w14:paraId="40DFE5CB">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 </w:t>
      </w:r>
      <w:r>
        <w:rPr>
          <w:rFonts w:hint="eastAsia" w:asciiTheme="minorEastAsia" w:hAnsiTheme="minorEastAsia" w:eastAsiaTheme="minorEastAsia" w:cstheme="minorEastAsia"/>
          <w:b/>
          <w:bCs/>
          <w:spacing w:val="3"/>
          <w:sz w:val="24"/>
          <w:szCs w:val="24"/>
        </w:rPr>
        <w:t>在报价评审时，如发现下列情形之一的，响应文件将被视为无效：</w:t>
      </w:r>
    </w:p>
    <w:p w14:paraId="33CD1BB3">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5.2.1 </w:t>
      </w:r>
      <w:r>
        <w:rPr>
          <w:rFonts w:hint="eastAsia" w:asciiTheme="minorEastAsia" w:hAnsiTheme="minorEastAsia" w:eastAsiaTheme="minorEastAsia" w:cstheme="minorEastAsia"/>
          <w:b/>
          <w:bCs/>
          <w:spacing w:val="3"/>
          <w:sz w:val="24"/>
          <w:szCs w:val="24"/>
        </w:rPr>
        <w:t>未采用人民币报价的；</w:t>
      </w:r>
    </w:p>
    <w:p w14:paraId="77653B9A">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5.2.2 </w:t>
      </w:r>
      <w:r>
        <w:rPr>
          <w:rFonts w:hint="eastAsia" w:asciiTheme="minorEastAsia" w:hAnsiTheme="minorEastAsia" w:eastAsiaTheme="minorEastAsia" w:cstheme="minorEastAsia"/>
          <w:b/>
          <w:bCs/>
          <w:spacing w:val="3"/>
          <w:sz w:val="24"/>
          <w:szCs w:val="24"/>
        </w:rPr>
        <w:t>报价具有选择性；</w:t>
      </w:r>
    </w:p>
    <w:p w14:paraId="2AC20B52">
      <w:pPr>
        <w:kinsoku/>
        <w:wordWrap w:val="0"/>
        <w:spacing w:line="360" w:lineRule="auto"/>
        <w:ind w:firstLine="494" w:firstLineChars="200"/>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lang w:eastAsia="zh-CN"/>
        </w:rPr>
        <w:t xml:space="preserve">5.2.3 </w:t>
      </w:r>
      <w:r>
        <w:rPr>
          <w:rFonts w:hint="eastAsia" w:asciiTheme="minorEastAsia" w:hAnsiTheme="minorEastAsia" w:eastAsiaTheme="minorEastAsia" w:cstheme="minorEastAsia"/>
          <w:b/>
          <w:bCs/>
          <w:spacing w:val="3"/>
          <w:sz w:val="24"/>
          <w:szCs w:val="24"/>
        </w:rPr>
        <w:t>未进行最后报价或最后报价高于采购人预算的</w:t>
      </w:r>
      <w:r>
        <w:rPr>
          <w:rFonts w:hint="eastAsia" w:asciiTheme="minorEastAsia" w:hAnsiTheme="minorEastAsia" w:eastAsiaTheme="minorEastAsia" w:cstheme="minorEastAsia"/>
          <w:b/>
          <w:bCs/>
          <w:spacing w:val="3"/>
          <w:sz w:val="24"/>
          <w:szCs w:val="24"/>
          <w:lang w:eastAsia="zh-CN"/>
        </w:rPr>
        <w:t>。</w:t>
      </w:r>
    </w:p>
    <w:p w14:paraId="44912BC6">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磋商、响应文件有关事项的澄清、说明或者更正和最后报价</w:t>
      </w:r>
    </w:p>
    <w:p w14:paraId="5E14B27A">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.1</w:t>
      </w:r>
      <w:r>
        <w:rPr>
          <w:rFonts w:hint="eastAsia"/>
          <w:sz w:val="24"/>
          <w:szCs w:val="24"/>
          <w:lang w:eastAsia="zh-CN"/>
        </w:rPr>
        <w:t xml:space="preserve"> </w:t>
      </w:r>
      <w:r>
        <w:rPr>
          <w:sz w:val="24"/>
          <w:szCs w:val="24"/>
        </w:rPr>
        <w:t>磋商小组所有成员将集中与单一供应商分别进行磋商，并给予所有参加磋商的供应商平等的磋商机会。</w:t>
      </w:r>
    </w:p>
    <w:p w14:paraId="3B3AC8DC">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.2</w:t>
      </w:r>
      <w:r>
        <w:rPr>
          <w:rFonts w:hint="eastAsia"/>
          <w:sz w:val="24"/>
          <w:szCs w:val="24"/>
          <w:lang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7CFE37C">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.3</w:t>
      </w:r>
      <w:r>
        <w:rPr>
          <w:rFonts w:hint="eastAsia"/>
          <w:sz w:val="24"/>
          <w:szCs w:val="24"/>
          <w:lang w:eastAsia="zh-CN"/>
        </w:rPr>
        <w:t xml:space="preserve"> </w:t>
      </w:r>
      <w:r>
        <w:rPr>
          <w:sz w:val="24"/>
          <w:szCs w:val="24"/>
        </w:rPr>
        <w:t>对磋商文件作出的实质性变动是磋商文件的有效组成部分，磋商小组应当及时</w:t>
      </w:r>
      <w:r>
        <w:rPr>
          <w:rFonts w:hint="eastAsia"/>
          <w:sz w:val="24"/>
          <w:szCs w:val="24"/>
          <w:lang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33F623B0">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ascii="宋体" w:hAnsi="宋体" w:eastAsia="宋体" w:cs="宋体"/>
          <w:sz w:val="24"/>
          <w:szCs w:val="24"/>
        </w:rPr>
        <w:t>.4</w:t>
      </w:r>
      <w:r>
        <w:rPr>
          <w:rFonts w:hint="eastAsia" w:ascii="宋体" w:hAnsi="宋体" w:eastAsia="宋体" w:cs="宋体"/>
          <w:sz w:val="24"/>
          <w:szCs w:val="24"/>
          <w:lang w:eastAsia="zh-CN"/>
        </w:rPr>
        <w:t xml:space="preserve"> </w:t>
      </w:r>
      <w:r>
        <w:rPr>
          <w:rFonts w:hint="eastAsia" w:ascii="宋体" w:hAnsi="宋体" w:eastAsia="宋体" w:cs="宋体"/>
          <w:sz w:val="24"/>
          <w:szCs w:val="24"/>
        </w:rPr>
        <w:t>供应商应当按照竞争性磋商文件的变动情况和磋商小组的要求，通过</w:t>
      </w:r>
      <w:r>
        <w:rPr>
          <w:rFonts w:hint="eastAsia" w:ascii="宋体" w:hAnsi="宋体" w:eastAsia="宋体" w:cs="宋体"/>
          <w:sz w:val="24"/>
          <w:szCs w:val="24"/>
          <w:lang w:eastAsia="zh-CN"/>
        </w:rPr>
        <w:t>评标</w:t>
      </w:r>
      <w:r>
        <w:rPr>
          <w:rFonts w:hint="eastAsia" w:ascii="宋体" w:hAnsi="宋体" w:eastAsia="宋体" w:cs="宋体"/>
          <w:sz w:val="24"/>
          <w:szCs w:val="24"/>
        </w:rPr>
        <w:t>系统以在线形式提交承诺，并用电子营业执照签章。</w:t>
      </w:r>
    </w:p>
    <w:p w14:paraId="7071726C">
      <w:pPr>
        <w:pStyle w:val="2"/>
        <w:kinsoku/>
        <w:wordWrap w:val="0"/>
        <w:spacing w:line="360" w:lineRule="auto"/>
        <w:ind w:firstLine="480" w:firstLineChars="200"/>
        <w:jc w:val="both"/>
        <w:rPr>
          <w:sz w:val="24"/>
          <w:szCs w:val="24"/>
        </w:rPr>
      </w:pPr>
      <w:r>
        <w:rPr>
          <w:rFonts w:hint="eastAsia"/>
          <w:sz w:val="24"/>
          <w:szCs w:val="24"/>
          <w:lang w:eastAsia="zh-CN"/>
        </w:rPr>
        <w:t>6</w:t>
      </w:r>
      <w:r>
        <w:rPr>
          <w:sz w:val="24"/>
          <w:szCs w:val="24"/>
        </w:rPr>
        <w:t>.5</w:t>
      </w:r>
      <w:r>
        <w:rPr>
          <w:rFonts w:hint="eastAsia"/>
          <w:sz w:val="24"/>
          <w:szCs w:val="24"/>
          <w:lang w:eastAsia="zh-CN"/>
        </w:rPr>
        <w:t xml:space="preserve"> </w:t>
      </w:r>
      <w:r>
        <w:rPr>
          <w:sz w:val="24"/>
          <w:szCs w:val="24"/>
        </w:rPr>
        <w:t>响应文件的澄清、说明或者更正：</w:t>
      </w:r>
    </w:p>
    <w:p w14:paraId="5AC763DE">
      <w:pPr>
        <w:pStyle w:val="2"/>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.5.1</w:t>
      </w:r>
      <w:r>
        <w:rPr>
          <w:rFonts w:hint="eastAsia"/>
          <w:sz w:val="24"/>
          <w:szCs w:val="24"/>
          <w:lang w:eastAsia="zh-CN"/>
        </w:rPr>
        <w:t xml:space="preserve"> </w:t>
      </w:r>
      <w:r>
        <w:rPr>
          <w:rFonts w:hint="eastAsia"/>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3336B15">
      <w:pPr>
        <w:pStyle w:val="2"/>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.5.</w:t>
      </w:r>
      <w:r>
        <w:rPr>
          <w:rFonts w:hint="eastAsia"/>
          <w:sz w:val="24"/>
          <w:szCs w:val="24"/>
          <w:lang w:eastAsia="zh-CN"/>
        </w:rPr>
        <w:t xml:space="preserve">2 </w:t>
      </w:r>
      <w:r>
        <w:rPr>
          <w:rFonts w:hint="eastAsia"/>
          <w:sz w:val="24"/>
          <w:szCs w:val="24"/>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sz w:val="24"/>
          <w:szCs w:val="24"/>
          <w:lang w:eastAsia="zh-CN"/>
        </w:rPr>
        <w:t>、</w:t>
      </w:r>
      <w:r>
        <w:rPr>
          <w:rFonts w:hint="eastAsia"/>
          <w:sz w:val="24"/>
          <w:szCs w:val="24"/>
        </w:rPr>
        <w:t>加盖公章。供应商为自然人的，应当由本人签字并附身份证明。澄清、说明或者更正文件将作为响应文件内容的一部分。</w:t>
      </w:r>
    </w:p>
    <w:p w14:paraId="77064FE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.6</w:t>
      </w:r>
      <w:r>
        <w:rPr>
          <w:rFonts w:hint="eastAsia" w:ascii="宋体" w:hAnsi="宋体" w:eastAsia="宋体" w:cs="宋体"/>
          <w:sz w:val="24"/>
          <w:szCs w:val="24"/>
          <w:lang w:eastAsia="zh-CN"/>
        </w:rPr>
        <w:t xml:space="preserve"> </w:t>
      </w:r>
      <w:r>
        <w:rPr>
          <w:rFonts w:hint="eastAsia" w:ascii="宋体" w:hAnsi="宋体" w:eastAsia="宋体" w:cs="宋体"/>
          <w:sz w:val="24"/>
          <w:szCs w:val="24"/>
        </w:rPr>
        <w:t>磋商结束后，磋商小组通过电子评标系统向所有实质性响应的供应商发出最后报价要求，各供应商在会员系统中收到有关信息后，必须在规定时间内给出答复，并在签章后提交。提交最后报价的供应商不</w:t>
      </w:r>
      <w:r>
        <w:rPr>
          <w:rFonts w:hint="eastAsia" w:ascii="宋体" w:hAnsi="宋体" w:eastAsia="宋体" w:cs="宋体"/>
          <w:sz w:val="24"/>
          <w:szCs w:val="24"/>
          <w:lang w:eastAsia="zh-CN"/>
        </w:rPr>
        <w:t>得</w:t>
      </w:r>
      <w:r>
        <w:rPr>
          <w:rFonts w:hint="eastAsia" w:ascii="宋体" w:hAnsi="宋体" w:eastAsia="宋体" w:cs="宋体"/>
          <w:sz w:val="24"/>
          <w:szCs w:val="24"/>
        </w:rPr>
        <w:t>少于</w:t>
      </w:r>
      <w:r>
        <w:rPr>
          <w:rFonts w:hint="eastAsia" w:ascii="宋体" w:hAnsi="宋体" w:eastAsia="宋体" w:cs="宋体"/>
          <w:sz w:val="24"/>
          <w:szCs w:val="24"/>
          <w:lang w:eastAsia="zh-CN"/>
        </w:rPr>
        <w:t>3</w:t>
      </w:r>
      <w:r>
        <w:rPr>
          <w:rFonts w:hint="eastAsia" w:ascii="宋体" w:hAnsi="宋体" w:eastAsia="宋体" w:cs="宋体"/>
          <w:sz w:val="24"/>
          <w:szCs w:val="24"/>
        </w:rPr>
        <w:t>家。《</w:t>
      </w:r>
      <w:r>
        <w:rPr>
          <w:rFonts w:hint="eastAsia" w:asciiTheme="minorEastAsia" w:hAnsiTheme="minorEastAsia" w:eastAsiaTheme="minorEastAsia" w:cstheme="minorEastAsia"/>
          <w:spacing w:val="-2"/>
          <w:sz w:val="24"/>
          <w:szCs w:val="24"/>
          <w:lang w:eastAsia="zh-CN"/>
        </w:rPr>
        <w:t>政府采购竞争性磋商采购方式管理暂行办法</w:t>
      </w:r>
      <w:r>
        <w:rPr>
          <w:rFonts w:hint="eastAsia" w:ascii="宋体" w:hAnsi="宋体" w:eastAsia="宋体" w:cs="宋体"/>
          <w:sz w:val="24"/>
          <w:szCs w:val="24"/>
        </w:rPr>
        <w:t>》第</w:t>
      </w:r>
      <w:r>
        <w:rPr>
          <w:rFonts w:hint="eastAsia" w:ascii="宋体" w:hAnsi="宋体" w:eastAsia="宋体" w:cs="宋体"/>
          <w:sz w:val="24"/>
          <w:szCs w:val="24"/>
          <w:lang w:eastAsia="zh-CN"/>
        </w:rPr>
        <w:t>三</w:t>
      </w:r>
      <w:r>
        <w:rPr>
          <w:rFonts w:hint="eastAsia" w:ascii="宋体" w:hAnsi="宋体" w:eastAsia="宋体" w:cs="宋体"/>
          <w:sz w:val="24"/>
          <w:szCs w:val="24"/>
        </w:rPr>
        <w:t>条第</w:t>
      </w:r>
      <w:r>
        <w:rPr>
          <w:rFonts w:hint="eastAsia" w:ascii="宋体" w:hAnsi="宋体" w:eastAsia="宋体" w:cs="宋体"/>
          <w:sz w:val="24"/>
          <w:szCs w:val="24"/>
          <w:lang w:eastAsia="zh-CN"/>
        </w:rPr>
        <w:t>四项</w:t>
      </w:r>
      <w:r>
        <w:rPr>
          <w:rFonts w:hint="eastAsia" w:ascii="宋体" w:hAnsi="宋体" w:eastAsia="宋体" w:cs="宋体"/>
          <w:sz w:val="24"/>
          <w:szCs w:val="24"/>
        </w:rPr>
        <w:t>规定的情形除外。最后报价是响应文件的有效组成部分。</w:t>
      </w:r>
    </w:p>
    <w:p w14:paraId="2AC110D5">
      <w:pPr>
        <w:kinsoku/>
        <w:wordWrap w:val="0"/>
        <w:spacing w:line="360" w:lineRule="auto"/>
        <w:ind w:firstLine="480" w:firstLineChars="200"/>
        <w:jc w:val="both"/>
        <w:rPr>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.7</w:t>
      </w:r>
      <w:r>
        <w:rPr>
          <w:rFonts w:hint="eastAsia" w:ascii="宋体" w:hAnsi="宋体" w:eastAsia="宋体" w:cs="宋体"/>
          <w:sz w:val="24"/>
          <w:szCs w:val="24"/>
          <w:lang w:eastAsia="zh-CN"/>
        </w:rPr>
        <w:t xml:space="preserve"> </w:t>
      </w:r>
      <w:r>
        <w:rPr>
          <w:rFonts w:hint="eastAsia" w:ascii="宋体" w:hAnsi="宋体" w:eastAsia="宋体" w:cs="宋体"/>
          <w:sz w:val="24"/>
          <w:szCs w:val="24"/>
        </w:rPr>
        <w:t>磋商文件不能详细列明采购标的的技术、服务要求，需经磋商由供应商</w:t>
      </w:r>
      <w:r>
        <w:rPr>
          <w:rFonts w:hint="eastAsia" w:ascii="宋体" w:hAnsi="宋体" w:eastAsia="宋体" w:cs="宋体"/>
          <w:sz w:val="24"/>
          <w:szCs w:val="24"/>
          <w:lang w:eastAsia="zh-CN"/>
        </w:rPr>
        <w:t>提</w:t>
      </w:r>
      <w:r>
        <w:rPr>
          <w:rFonts w:hint="eastAsia" w:ascii="宋体" w:hAnsi="宋体" w:eastAsia="宋体" w:cs="宋体"/>
          <w:sz w:val="24"/>
          <w:szCs w:val="24"/>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z w:val="24"/>
          <w:szCs w:val="24"/>
          <w:lang w:eastAsia="zh-CN"/>
        </w:rPr>
        <w:t>提</w:t>
      </w:r>
      <w:r>
        <w:rPr>
          <w:rFonts w:hint="eastAsia" w:ascii="宋体" w:hAnsi="宋体" w:eastAsia="宋体" w:cs="宋体"/>
          <w:sz w:val="24"/>
          <w:szCs w:val="24"/>
        </w:rPr>
        <w:t>交最后报价。市场竞争不充分的科研项目，以及需要扶持的科技成果转化项目，</w:t>
      </w:r>
      <w:r>
        <w:rPr>
          <w:rFonts w:hint="eastAsia" w:ascii="宋体" w:hAnsi="宋体" w:eastAsia="宋体" w:cs="宋体"/>
          <w:sz w:val="24"/>
          <w:szCs w:val="24"/>
          <w:lang w:eastAsia="zh-CN"/>
        </w:rPr>
        <w:t>提</w:t>
      </w:r>
      <w:r>
        <w:rPr>
          <w:rFonts w:hint="eastAsia" w:ascii="宋体" w:hAnsi="宋体" w:eastAsia="宋体" w:cs="宋体"/>
          <w:sz w:val="24"/>
          <w:szCs w:val="24"/>
        </w:rPr>
        <w:t>交最后报价的供应商可以为2家；政府购买服务项目（含政府和社会资本合作项目），在采购过程中符合要求的供应商（社会资本）只有2家的，竞争性磋商采购活动可以继续进行。</w:t>
      </w:r>
    </w:p>
    <w:p w14:paraId="191CCCCE">
      <w:pPr>
        <w:pStyle w:val="2"/>
        <w:kinsoku/>
        <w:wordWrap w:val="0"/>
        <w:spacing w:line="360" w:lineRule="auto"/>
        <w:ind w:firstLine="480" w:firstLineChars="200"/>
        <w:jc w:val="both"/>
        <w:rPr>
          <w:sz w:val="24"/>
          <w:szCs w:val="24"/>
        </w:rPr>
      </w:pPr>
      <w:r>
        <w:rPr>
          <w:rFonts w:hint="eastAsia"/>
          <w:sz w:val="24"/>
          <w:szCs w:val="24"/>
          <w:lang w:eastAsia="zh-CN"/>
        </w:rPr>
        <w:t>6</w:t>
      </w:r>
      <w:r>
        <w:rPr>
          <w:rFonts w:hint="eastAsia"/>
          <w:sz w:val="24"/>
          <w:szCs w:val="24"/>
        </w:rPr>
        <w:t>.</w:t>
      </w:r>
      <w:r>
        <w:rPr>
          <w:rFonts w:hint="eastAsia"/>
          <w:sz w:val="24"/>
          <w:szCs w:val="24"/>
          <w:lang w:eastAsia="zh-CN"/>
        </w:rPr>
        <w:t xml:space="preserve">8 </w:t>
      </w:r>
      <w:r>
        <w:rPr>
          <w:rFonts w:hint="eastAsia"/>
          <w:sz w:val="24"/>
          <w:szCs w:val="24"/>
        </w:rPr>
        <w:t>已</w:t>
      </w:r>
      <w:r>
        <w:rPr>
          <w:rFonts w:hint="eastAsia"/>
          <w:sz w:val="24"/>
          <w:szCs w:val="24"/>
          <w:lang w:eastAsia="zh-CN"/>
        </w:rPr>
        <w:t>提</w:t>
      </w:r>
      <w:r>
        <w:rPr>
          <w:rFonts w:hint="eastAsia"/>
          <w:sz w:val="24"/>
          <w:szCs w:val="24"/>
        </w:rPr>
        <w:t>交响应文件的供应商，在</w:t>
      </w:r>
      <w:r>
        <w:rPr>
          <w:rFonts w:hint="eastAsia"/>
          <w:sz w:val="24"/>
          <w:szCs w:val="24"/>
          <w:lang w:eastAsia="zh-CN"/>
        </w:rPr>
        <w:t>提</w:t>
      </w:r>
      <w:r>
        <w:rPr>
          <w:rFonts w:hint="eastAsia"/>
          <w:sz w:val="24"/>
          <w:szCs w:val="24"/>
        </w:rPr>
        <w:t>交最后报价之前，可以根据磋商情况退出磋商。</w:t>
      </w:r>
    </w:p>
    <w:p w14:paraId="07F132BF">
      <w:pPr>
        <w:pStyle w:val="2"/>
        <w:kinsoku/>
        <w:wordWrap w:val="0"/>
        <w:spacing w:line="360" w:lineRule="auto"/>
        <w:ind w:firstLine="480" w:firstLineChars="200"/>
        <w:jc w:val="both"/>
        <w:rPr>
          <w:sz w:val="24"/>
          <w:szCs w:val="24"/>
        </w:rPr>
      </w:pPr>
      <w:r>
        <w:rPr>
          <w:rFonts w:hint="eastAsia"/>
          <w:sz w:val="24"/>
          <w:szCs w:val="24"/>
          <w:lang w:eastAsia="zh-CN"/>
        </w:rPr>
        <w:t>7.</w:t>
      </w:r>
      <w:r>
        <w:rPr>
          <w:rFonts w:hint="eastAsia"/>
          <w:sz w:val="24"/>
          <w:szCs w:val="24"/>
        </w:rPr>
        <w:t>最后报价的算术修正及政策调整</w:t>
      </w:r>
    </w:p>
    <w:p w14:paraId="6CA8B752">
      <w:pPr>
        <w:pStyle w:val="2"/>
        <w:kinsoku/>
        <w:wordWrap w:val="0"/>
        <w:spacing w:line="360" w:lineRule="auto"/>
        <w:ind w:firstLine="480" w:firstLineChars="200"/>
        <w:jc w:val="both"/>
        <w:rPr>
          <w:sz w:val="24"/>
          <w:szCs w:val="24"/>
          <w:lang w:eastAsia="zh-CN"/>
        </w:rPr>
      </w:pPr>
      <w:r>
        <w:rPr>
          <w:rFonts w:hint="eastAsia"/>
          <w:sz w:val="24"/>
          <w:szCs w:val="24"/>
        </w:rPr>
        <w:t>最后报价须包含竞争性磋商文件全部内容，最后报价出现大写金额和小写金额不一致的，以大写金额为准</w:t>
      </w:r>
      <w:r>
        <w:rPr>
          <w:rFonts w:hint="eastAsia"/>
          <w:sz w:val="24"/>
          <w:szCs w:val="24"/>
          <w:lang w:eastAsia="zh-CN"/>
        </w:rPr>
        <w:t>。</w:t>
      </w:r>
    </w:p>
    <w:p w14:paraId="35F3C15E">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评审方法和评审标准</w:t>
      </w:r>
    </w:p>
    <w:p w14:paraId="08217F96">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.1</w:t>
      </w:r>
      <w:r>
        <w:rPr>
          <w:rFonts w:hint="eastAsia"/>
          <w:sz w:val="24"/>
          <w:szCs w:val="24"/>
          <w:lang w:eastAsia="zh-CN"/>
        </w:rPr>
        <w:t xml:space="preserve"> </w:t>
      </w:r>
      <w:r>
        <w:rPr>
          <w:rFonts w:hint="eastAsia"/>
          <w:sz w:val="24"/>
          <w:szCs w:val="24"/>
        </w:rPr>
        <w:t>本项目采用的评审方法为</w:t>
      </w:r>
      <w:r>
        <w:rPr>
          <w:rFonts w:hint="eastAsia"/>
          <w:sz w:val="24"/>
          <w:szCs w:val="24"/>
          <w:lang w:eastAsia="zh-CN"/>
        </w:rPr>
        <w:t>：</w:t>
      </w:r>
      <w:r>
        <w:rPr>
          <w:rFonts w:hint="eastAsia"/>
          <w:sz w:val="24"/>
          <w:szCs w:val="24"/>
        </w:rPr>
        <w:t>综合评分法。综合评分法，是指响应文件满足磋商文件全部实质性要求且按评审因素的量化指标评审得分最高的供应商为成交候选供应商的评审方法。</w:t>
      </w:r>
    </w:p>
    <w:p w14:paraId="26B46F54">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.2</w:t>
      </w:r>
      <w:r>
        <w:rPr>
          <w:rFonts w:hint="eastAsia"/>
          <w:sz w:val="24"/>
          <w:szCs w:val="24"/>
          <w:lang w:eastAsia="zh-CN"/>
        </w:rPr>
        <w:t xml:space="preserve"> </w:t>
      </w:r>
      <w:r>
        <w:rPr>
          <w:rFonts w:hint="eastAsia"/>
          <w:sz w:val="24"/>
          <w:szCs w:val="24"/>
        </w:rPr>
        <w:t>竞争性磋商文件中没有规定的评审标准不得作为评审依据。</w:t>
      </w:r>
    </w:p>
    <w:p w14:paraId="01F552B5">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.3</w:t>
      </w:r>
      <w:r>
        <w:rPr>
          <w:rFonts w:hint="eastAsia"/>
          <w:sz w:val="24"/>
          <w:szCs w:val="24"/>
          <w:lang w:eastAsia="zh-CN"/>
        </w:rPr>
        <w:t xml:space="preserve"> </w:t>
      </w:r>
      <w:r>
        <w:rPr>
          <w:rFonts w:hint="eastAsia"/>
          <w:sz w:val="24"/>
          <w:szCs w:val="24"/>
        </w:rPr>
        <w:t>非政府强制采购的节能产品或环境标志产品，依据品目清单和认证证书实施政府优先采购。优先采购的具体规定（如涉及</w:t>
      </w:r>
      <w:r>
        <w:rPr>
          <w:rFonts w:hint="eastAsia"/>
          <w:sz w:val="24"/>
          <w:szCs w:val="24"/>
          <w:lang w:eastAsia="zh-CN"/>
        </w:rPr>
        <w:t>）</w:t>
      </w:r>
      <w:r>
        <w:rPr>
          <w:rFonts w:hint="eastAsia"/>
          <w:sz w:val="24"/>
          <w:szCs w:val="24"/>
        </w:rPr>
        <w:t>。</w:t>
      </w:r>
    </w:p>
    <w:p w14:paraId="1DCEB738">
      <w:pPr>
        <w:pStyle w:val="2"/>
        <w:kinsoku/>
        <w:wordWrap w:val="0"/>
        <w:spacing w:line="360" w:lineRule="auto"/>
        <w:ind w:firstLine="480" w:firstLineChars="200"/>
        <w:jc w:val="both"/>
        <w:rPr>
          <w:sz w:val="24"/>
          <w:szCs w:val="24"/>
        </w:rPr>
      </w:pPr>
      <w:r>
        <w:rPr>
          <w:rFonts w:hint="eastAsia"/>
          <w:sz w:val="24"/>
          <w:szCs w:val="24"/>
          <w:lang w:eastAsia="zh-CN"/>
        </w:rPr>
        <w:t>8</w:t>
      </w:r>
      <w:r>
        <w:rPr>
          <w:rFonts w:hint="eastAsia"/>
          <w:sz w:val="24"/>
          <w:szCs w:val="24"/>
        </w:rPr>
        <w:t>.4</w:t>
      </w:r>
      <w:r>
        <w:rPr>
          <w:rFonts w:hint="eastAsia"/>
          <w:sz w:val="24"/>
          <w:szCs w:val="24"/>
          <w:lang w:eastAsia="zh-CN"/>
        </w:rPr>
        <w:t xml:space="preserve"> </w:t>
      </w:r>
      <w:r>
        <w:rPr>
          <w:rFonts w:hint="eastAsia"/>
          <w:sz w:val="24"/>
          <w:szCs w:val="24"/>
        </w:rPr>
        <w:t>关于无线局域网认证产品政府采购清单中的产品，优先采购的具体规定（如涉及）</w:t>
      </w:r>
      <w:r>
        <w:rPr>
          <w:spacing w:val="-25"/>
          <w:sz w:val="24"/>
          <w:szCs w:val="24"/>
        </w:rPr>
        <w:t>。</w:t>
      </w:r>
    </w:p>
    <w:p w14:paraId="4193BCA7">
      <w:pPr>
        <w:pStyle w:val="2"/>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确定成交候选人名单</w:t>
      </w:r>
    </w:p>
    <w:p w14:paraId="5EDA34EE">
      <w:pPr>
        <w:pStyle w:val="2"/>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.1</w:t>
      </w:r>
      <w:r>
        <w:rPr>
          <w:rFonts w:hint="eastAsia"/>
          <w:sz w:val="24"/>
          <w:szCs w:val="24"/>
          <w:lang w:eastAsia="zh-CN"/>
        </w:rPr>
        <w:t xml:space="preserve"> </w:t>
      </w:r>
      <w:r>
        <w:rPr>
          <w:rFonts w:hint="eastAsia"/>
          <w:sz w:val="24"/>
          <w:szCs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2CEF0E00">
      <w:pPr>
        <w:pStyle w:val="2"/>
        <w:kinsoku/>
        <w:wordWrap w:val="0"/>
        <w:spacing w:line="360" w:lineRule="auto"/>
        <w:ind w:firstLine="482" w:firstLineChars="200"/>
        <w:jc w:val="both"/>
        <w:rPr>
          <w:b/>
          <w:bCs/>
          <w:sz w:val="24"/>
          <w:szCs w:val="24"/>
        </w:rPr>
      </w:pPr>
      <w:r>
        <w:rPr>
          <w:rFonts w:hint="eastAsia"/>
          <w:b/>
          <w:bCs/>
          <w:sz w:val="24"/>
          <w:szCs w:val="24"/>
          <w:lang w:eastAsia="zh-CN"/>
        </w:rPr>
        <w:t>9</w:t>
      </w:r>
      <w:r>
        <w:rPr>
          <w:rFonts w:hint="eastAsia"/>
          <w:b/>
          <w:bCs/>
          <w:sz w:val="24"/>
          <w:szCs w:val="24"/>
        </w:rPr>
        <w:t>.</w:t>
      </w:r>
      <w:r>
        <w:rPr>
          <w:rFonts w:hint="eastAsia"/>
          <w:b/>
          <w:bCs/>
          <w:sz w:val="24"/>
          <w:szCs w:val="24"/>
          <w:lang w:eastAsia="zh-CN"/>
        </w:rPr>
        <w:t xml:space="preserve">2 </w:t>
      </w:r>
      <w:r>
        <w:rPr>
          <w:rFonts w:hint="eastAsia"/>
          <w:b/>
          <w:bCs/>
          <w:sz w:val="24"/>
          <w:szCs w:val="24"/>
        </w:rPr>
        <w:t>磋商小组要对评分汇总情况进行复核，特别是对排名第一的、报价最低的、响应文件被认定为无效的情形进行重点复核。</w:t>
      </w:r>
    </w:p>
    <w:p w14:paraId="1E4D1DC9">
      <w:pPr>
        <w:pStyle w:val="2"/>
        <w:kinsoku/>
        <w:wordWrap w:val="0"/>
        <w:spacing w:line="360" w:lineRule="auto"/>
        <w:ind w:firstLine="480" w:firstLineChars="200"/>
        <w:jc w:val="both"/>
        <w:rPr>
          <w:sz w:val="24"/>
          <w:szCs w:val="24"/>
        </w:rPr>
      </w:pPr>
      <w:r>
        <w:rPr>
          <w:rFonts w:hint="eastAsia"/>
          <w:sz w:val="24"/>
          <w:szCs w:val="24"/>
          <w:lang w:eastAsia="zh-CN"/>
        </w:rPr>
        <w:t>9</w:t>
      </w:r>
      <w:r>
        <w:rPr>
          <w:rFonts w:hint="eastAsia"/>
          <w:sz w:val="24"/>
          <w:szCs w:val="24"/>
        </w:rPr>
        <w:t>.</w:t>
      </w:r>
      <w:r>
        <w:rPr>
          <w:rFonts w:hint="eastAsia"/>
          <w:sz w:val="24"/>
          <w:szCs w:val="24"/>
          <w:lang w:eastAsia="zh-CN"/>
        </w:rPr>
        <w:t>3 ☑</w:t>
      </w:r>
      <w:r>
        <w:rPr>
          <w:rFonts w:hint="eastAsia"/>
          <w:sz w:val="24"/>
          <w:szCs w:val="24"/>
        </w:rPr>
        <w:t>磋商小组根据上述供应商排序，依次推荐排序前</w:t>
      </w:r>
      <w:r>
        <w:rPr>
          <w:rFonts w:hint="eastAsia"/>
          <w:sz w:val="24"/>
          <w:szCs w:val="24"/>
          <w:lang w:eastAsia="zh-CN"/>
        </w:rPr>
        <w:t>3</w:t>
      </w:r>
      <w:r>
        <w:rPr>
          <w:rFonts w:hint="eastAsia"/>
          <w:sz w:val="24"/>
          <w:szCs w:val="24"/>
        </w:rPr>
        <w:t>名的供应商为成交候选供应商。采购人应当自收到评审报告之日起5个工作日内在评审报告推荐的成交候选人中按顺序确定成交供应商。</w:t>
      </w:r>
    </w:p>
    <w:p w14:paraId="50954DBE">
      <w:pPr>
        <w:pStyle w:val="2"/>
        <w:kinsoku/>
        <w:wordWrap w:val="0"/>
        <w:spacing w:line="360" w:lineRule="auto"/>
        <w:ind w:firstLine="480" w:firstLineChars="200"/>
        <w:jc w:val="both"/>
        <w:rPr>
          <w:sz w:val="24"/>
          <w:szCs w:val="24"/>
        </w:rPr>
      </w:pPr>
      <w:r>
        <w:rPr>
          <w:rFonts w:hint="eastAsia"/>
          <w:sz w:val="24"/>
          <w:szCs w:val="24"/>
          <w:lang w:eastAsia="zh-CN"/>
        </w:rPr>
        <w:t>□</w:t>
      </w:r>
      <w:r>
        <w:rPr>
          <w:rFonts w:hint="eastAsia"/>
          <w:sz w:val="24"/>
          <w:szCs w:val="24"/>
        </w:rPr>
        <w:t>采购人书面授权磋商小组直接确定成交供应商。</w:t>
      </w:r>
    </w:p>
    <w:p w14:paraId="76DD2965">
      <w:pPr>
        <w:pStyle w:val="2"/>
        <w:kinsoku/>
        <w:wordWrap w:val="0"/>
        <w:spacing w:line="360" w:lineRule="auto"/>
        <w:ind w:firstLine="480" w:firstLineChars="200"/>
        <w:jc w:val="both"/>
        <w:rPr>
          <w:sz w:val="24"/>
          <w:szCs w:val="24"/>
        </w:rPr>
      </w:pPr>
      <w:r>
        <w:rPr>
          <w:rFonts w:hint="eastAsia"/>
          <w:sz w:val="24"/>
          <w:szCs w:val="24"/>
          <w:lang w:eastAsia="zh-CN"/>
        </w:rPr>
        <w:t>10.</w:t>
      </w:r>
      <w:r>
        <w:rPr>
          <w:rFonts w:hint="eastAsia"/>
          <w:sz w:val="24"/>
          <w:szCs w:val="24"/>
        </w:rPr>
        <w:t>报告违法行为</w:t>
      </w:r>
    </w:p>
    <w:p w14:paraId="2DDBEF4A">
      <w:pPr>
        <w:pStyle w:val="2"/>
        <w:kinsoku/>
        <w:wordWrap w:val="0"/>
        <w:spacing w:line="360" w:lineRule="auto"/>
        <w:ind w:firstLine="480" w:firstLineChars="200"/>
        <w:jc w:val="both"/>
        <w:rPr>
          <w:rFonts w:ascii="Arial"/>
          <w:sz w:val="21"/>
        </w:rPr>
      </w:pPr>
      <w:r>
        <w:rPr>
          <w:rFonts w:hint="eastAsia"/>
          <w:sz w:val="24"/>
          <w:szCs w:val="24"/>
          <w:lang w:eastAsia="zh-CN"/>
        </w:rPr>
        <w:t>10</w:t>
      </w:r>
      <w:r>
        <w:rPr>
          <w:rFonts w:hint="eastAsia"/>
          <w:sz w:val="24"/>
          <w:szCs w:val="24"/>
        </w:rPr>
        <w:t>.1</w:t>
      </w:r>
      <w:r>
        <w:rPr>
          <w:rFonts w:hint="eastAsia"/>
          <w:sz w:val="24"/>
          <w:szCs w:val="24"/>
          <w:lang w:eastAsia="zh-CN"/>
        </w:rPr>
        <w:t xml:space="preserve"> </w:t>
      </w:r>
      <w:r>
        <w:rPr>
          <w:rFonts w:hint="eastAsia"/>
          <w:sz w:val="24"/>
          <w:szCs w:val="24"/>
        </w:rPr>
        <w:t>磋商小组在评审过程中发现供应商有行贿、</w:t>
      </w:r>
      <w:r>
        <w:rPr>
          <w:rFonts w:hint="eastAsia"/>
          <w:sz w:val="24"/>
          <w:szCs w:val="24"/>
          <w:lang w:eastAsia="zh-CN"/>
        </w:rPr>
        <w:t>提</w:t>
      </w:r>
      <w:r>
        <w:rPr>
          <w:rFonts w:hint="eastAsia"/>
          <w:sz w:val="24"/>
          <w:szCs w:val="24"/>
        </w:rPr>
        <w:t>供虚假材料或者串通等违法行为时，有向采购人、采购代理机构或者有关部门报告的职责。</w:t>
      </w:r>
    </w:p>
    <w:p w14:paraId="5AB72359">
      <w:pPr>
        <w:pStyle w:val="2"/>
        <w:kinsoku/>
        <w:wordWrap w:val="0"/>
        <w:spacing w:before="78" w:line="221" w:lineRule="auto"/>
        <w:jc w:val="center"/>
        <w:outlineLvl w:val="1"/>
        <w:rPr>
          <w:spacing w:val="-2"/>
          <w:sz w:val="24"/>
          <w:szCs w:val="24"/>
        </w:rPr>
      </w:pPr>
      <w:r>
        <w:rPr>
          <w:spacing w:val="-2"/>
          <w:sz w:val="24"/>
          <w:szCs w:val="24"/>
        </w:rPr>
        <w:t>评审标准</w:t>
      </w:r>
    </w:p>
    <w:tbl>
      <w:tblPr>
        <w:tblStyle w:val="13"/>
        <w:tblW w:w="85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140"/>
        <w:gridCol w:w="6442"/>
      </w:tblGrid>
      <w:tr w14:paraId="0ED4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tcBorders>
              <w:top w:val="single" w:color="auto" w:sz="4" w:space="0"/>
              <w:left w:val="single" w:color="auto" w:sz="4" w:space="0"/>
              <w:bottom w:val="single" w:color="auto" w:sz="4" w:space="0"/>
              <w:right w:val="single" w:color="auto" w:sz="4" w:space="0"/>
            </w:tcBorders>
            <w:vAlign w:val="center"/>
          </w:tcPr>
          <w:p w14:paraId="2E39C2BB">
            <w:pPr>
              <w:jc w:val="center"/>
              <w:rPr>
                <w:rFonts w:ascii="Times New Roman" w:hAnsi="Times New Roman"/>
              </w:rPr>
            </w:pPr>
            <w:r>
              <w:rPr>
                <w:rFonts w:hint="eastAsia" w:ascii="Times New Roman" w:hAnsi="Times New Roman"/>
              </w:rPr>
              <w:t>评审项</w:t>
            </w:r>
          </w:p>
        </w:tc>
        <w:tc>
          <w:tcPr>
            <w:tcW w:w="1140" w:type="dxa"/>
            <w:tcBorders>
              <w:top w:val="single" w:color="auto" w:sz="4" w:space="0"/>
              <w:left w:val="single" w:color="auto" w:sz="4" w:space="0"/>
              <w:bottom w:val="single" w:color="auto" w:sz="4" w:space="0"/>
              <w:right w:val="single" w:color="auto" w:sz="4" w:space="0"/>
            </w:tcBorders>
            <w:vAlign w:val="center"/>
          </w:tcPr>
          <w:p w14:paraId="74250F76">
            <w:pPr>
              <w:jc w:val="center"/>
              <w:rPr>
                <w:rFonts w:ascii="Times New Roman" w:hAnsi="Times New Roman"/>
              </w:rPr>
            </w:pPr>
            <w:r>
              <w:rPr>
                <w:rFonts w:hint="eastAsia" w:ascii="Times New Roman" w:hAnsi="Times New Roman"/>
              </w:rPr>
              <w:t>分值</w:t>
            </w:r>
          </w:p>
        </w:tc>
        <w:tc>
          <w:tcPr>
            <w:tcW w:w="6442" w:type="dxa"/>
            <w:tcBorders>
              <w:top w:val="single" w:color="auto" w:sz="4" w:space="0"/>
              <w:left w:val="single" w:color="auto" w:sz="4" w:space="0"/>
              <w:bottom w:val="single" w:color="auto" w:sz="4" w:space="0"/>
              <w:right w:val="single" w:color="auto" w:sz="4" w:space="0"/>
            </w:tcBorders>
            <w:vAlign w:val="center"/>
          </w:tcPr>
          <w:p w14:paraId="187743C1">
            <w:pPr>
              <w:jc w:val="center"/>
              <w:rPr>
                <w:rFonts w:ascii="Times New Roman" w:hAnsi="Times New Roman"/>
              </w:rPr>
            </w:pPr>
            <w:r>
              <w:rPr>
                <w:rFonts w:hint="eastAsia" w:ascii="Times New Roman" w:hAnsi="Times New Roman"/>
              </w:rPr>
              <w:t>评分标</w:t>
            </w:r>
            <w:r>
              <w:rPr>
                <w:rFonts w:ascii="Times New Roman" w:hAnsi="Times New Roman"/>
              </w:rPr>
              <w:t>准</w:t>
            </w:r>
          </w:p>
        </w:tc>
      </w:tr>
      <w:tr w14:paraId="0646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93" w:type="dxa"/>
            <w:tcBorders>
              <w:top w:val="single" w:color="auto" w:sz="4" w:space="0"/>
              <w:left w:val="single" w:color="auto" w:sz="4" w:space="0"/>
              <w:bottom w:val="single" w:color="auto" w:sz="4" w:space="0"/>
              <w:right w:val="single" w:color="auto" w:sz="4" w:space="0"/>
            </w:tcBorders>
            <w:vAlign w:val="center"/>
          </w:tcPr>
          <w:p w14:paraId="4CC1189D">
            <w:pPr>
              <w:spacing w:line="300" w:lineRule="exact"/>
              <w:jc w:val="center"/>
              <w:rPr>
                <w:rFonts w:ascii="Times New Roman" w:hAnsi="Times New Roman"/>
              </w:rPr>
            </w:pPr>
            <w:r>
              <w:rPr>
                <w:rFonts w:hint="eastAsia" w:ascii="Times New Roman" w:hAnsi="Times New Roman" w:eastAsia="宋体"/>
                <w:lang w:val="en-US" w:eastAsia="zh-CN"/>
              </w:rPr>
              <w:t>报价</w:t>
            </w:r>
            <w:r>
              <w:rPr>
                <w:rFonts w:hint="eastAsia" w:ascii="Times New Roman" w:hAnsi="Times New Roman"/>
              </w:rPr>
              <w:t>部分</w:t>
            </w:r>
            <w:r>
              <w:rPr>
                <w:rFonts w:ascii="Times New Roman" w:hAnsi="Times New Roman"/>
              </w:rPr>
              <w:t>30</w:t>
            </w:r>
            <w:r>
              <w:rPr>
                <w:rFonts w:hint="eastAsia" w:ascii="Times New Roman" w:hAnsi="Times New Roman"/>
              </w:rPr>
              <w:t>分</w:t>
            </w:r>
          </w:p>
        </w:tc>
        <w:tc>
          <w:tcPr>
            <w:tcW w:w="1140" w:type="dxa"/>
            <w:tcBorders>
              <w:top w:val="single" w:color="auto" w:sz="4" w:space="0"/>
              <w:left w:val="single" w:color="auto" w:sz="4" w:space="0"/>
              <w:bottom w:val="single" w:color="auto" w:sz="4" w:space="0"/>
              <w:right w:val="single" w:color="auto" w:sz="4" w:space="0"/>
            </w:tcBorders>
            <w:vAlign w:val="center"/>
          </w:tcPr>
          <w:p w14:paraId="76D6DBA2">
            <w:pPr>
              <w:spacing w:line="300" w:lineRule="exact"/>
              <w:jc w:val="center"/>
              <w:rPr>
                <w:rFonts w:ascii="Times New Roman" w:hAnsi="Times New Roman"/>
              </w:rPr>
            </w:pPr>
            <w:r>
              <w:rPr>
                <w:rFonts w:hint="eastAsia" w:ascii="Times New Roman" w:hAnsi="Times New Roman"/>
              </w:rPr>
              <w:t>投标报价</w:t>
            </w:r>
          </w:p>
          <w:p w14:paraId="357C0D4C">
            <w:pPr>
              <w:spacing w:line="300" w:lineRule="exact"/>
              <w:jc w:val="center"/>
              <w:rPr>
                <w:rFonts w:ascii="Times New Roman" w:hAnsi="Times New Roman"/>
              </w:rPr>
            </w:pPr>
            <w:r>
              <w:rPr>
                <w:rFonts w:hint="eastAsia" w:ascii="Times New Roman" w:hAnsi="Times New Roman"/>
              </w:rPr>
              <w:t>（</w:t>
            </w:r>
            <w:r>
              <w:rPr>
                <w:rFonts w:ascii="Times New Roman" w:hAnsi="Times New Roman"/>
              </w:rPr>
              <w:t>30</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70355B66">
            <w:pPr>
              <w:spacing w:line="300" w:lineRule="exact"/>
              <w:rPr>
                <w:rFonts w:ascii="Times New Roman" w:hAnsi="Times New Roman"/>
              </w:rPr>
            </w:pPr>
            <w:r>
              <w:rPr>
                <w:rFonts w:hint="eastAsia" w:ascii="Times New Roman" w:hAnsi="Times New Roman"/>
              </w:rPr>
              <w:t>采用低价优先法计算，即满足招标文件要求且投标价格最低的投标报价为评标基准价，其价格分为3</w:t>
            </w:r>
            <w:r>
              <w:rPr>
                <w:rFonts w:ascii="Times New Roman" w:hAnsi="Times New Roman"/>
              </w:rPr>
              <w:t>0</w:t>
            </w:r>
            <w:r>
              <w:rPr>
                <w:rFonts w:hint="eastAsia" w:ascii="Times New Roman" w:hAnsi="Times New Roman"/>
              </w:rPr>
              <w:t>分。其他投标人的价格分统一按照下列公式计算：投标报价得分=（评标基准价/投标报价）×</w:t>
            </w:r>
            <w:r>
              <w:rPr>
                <w:rFonts w:ascii="Times New Roman" w:hAnsi="Times New Roman"/>
              </w:rPr>
              <w:t>30</w:t>
            </w:r>
            <w:r>
              <w:rPr>
                <w:rFonts w:hint="eastAsia" w:ascii="Times New Roman" w:hAnsi="Times New Roman"/>
              </w:rPr>
              <w:t>。</w:t>
            </w:r>
          </w:p>
          <w:p w14:paraId="6B5AAB49">
            <w:pPr>
              <w:spacing w:line="300" w:lineRule="exact"/>
              <w:rPr>
                <w:rFonts w:ascii="Times New Roman" w:hAnsi="Times New Roman"/>
              </w:rPr>
            </w:pPr>
            <w:r>
              <w:rPr>
                <w:rFonts w:hint="eastAsia" w:ascii="Times New Roman" w:hAnsi="Times New Roman"/>
              </w:rPr>
              <w:t>（如投标人中出现明显低价或不符合招标参数要求的服务市场价格的投标报价，评标委员会各成员需对此类报价进行综合审查及评定，如发现恶意竞标行为予以废标，上报主管部门进行相应处罚） 对小型和微型企业、监狱企业、残疾人福利性等单位的投标报价给予</w:t>
            </w:r>
            <w:r>
              <w:rPr>
                <w:rFonts w:ascii="Times New Roman" w:hAnsi="Times New Roman"/>
              </w:rPr>
              <w:t>1</w:t>
            </w:r>
            <w:r>
              <w:rPr>
                <w:rFonts w:hint="eastAsia" w:ascii="Times New Roman" w:hAnsi="Times New Roman" w:eastAsia="宋体"/>
                <w:lang w:eastAsia="zh-CN"/>
              </w:rPr>
              <w:t>5</w:t>
            </w:r>
            <w:r>
              <w:rPr>
                <w:rFonts w:hint="eastAsia" w:ascii="Times New Roman" w:hAnsi="Times New Roman"/>
              </w:rPr>
              <w:t>%的扣除，用扣除后的价格参与评审。</w:t>
            </w:r>
          </w:p>
        </w:tc>
      </w:tr>
      <w:tr w14:paraId="3703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restart"/>
            <w:tcBorders>
              <w:top w:val="single" w:color="auto" w:sz="4" w:space="0"/>
              <w:left w:val="single" w:color="auto" w:sz="4" w:space="0"/>
              <w:right w:val="single" w:color="auto" w:sz="4" w:space="0"/>
            </w:tcBorders>
            <w:vAlign w:val="center"/>
          </w:tcPr>
          <w:p w14:paraId="7E4E0547">
            <w:pPr>
              <w:spacing w:line="300" w:lineRule="exact"/>
              <w:jc w:val="center"/>
              <w:rPr>
                <w:rFonts w:ascii="Times New Roman" w:hAnsi="Times New Roman"/>
              </w:rPr>
            </w:pPr>
            <w:r>
              <w:rPr>
                <w:rFonts w:hint="eastAsia" w:ascii="Times New Roman" w:hAnsi="Times New Roman"/>
              </w:rPr>
              <w:t>技术部分</w:t>
            </w:r>
            <w:r>
              <w:rPr>
                <w:rFonts w:ascii="Times New Roman" w:hAnsi="Times New Roman"/>
              </w:rPr>
              <w:t>46</w:t>
            </w:r>
            <w:r>
              <w:rPr>
                <w:rFonts w:hint="eastAsia" w:ascii="Times New Roman" w:hAnsi="Times New Roman"/>
              </w:rPr>
              <w:t>分</w:t>
            </w:r>
          </w:p>
        </w:tc>
        <w:tc>
          <w:tcPr>
            <w:tcW w:w="1140" w:type="dxa"/>
            <w:tcBorders>
              <w:top w:val="single" w:color="auto" w:sz="4" w:space="0"/>
              <w:left w:val="single" w:color="auto" w:sz="4" w:space="0"/>
              <w:right w:val="single" w:color="auto" w:sz="4" w:space="0"/>
            </w:tcBorders>
            <w:vAlign w:val="center"/>
          </w:tcPr>
          <w:p w14:paraId="5E966727">
            <w:pPr>
              <w:spacing w:line="300" w:lineRule="exact"/>
              <w:jc w:val="center"/>
              <w:rPr>
                <w:rFonts w:ascii="Times New Roman" w:hAnsi="Times New Roman"/>
                <w:color w:val="auto"/>
              </w:rPr>
            </w:pPr>
            <w:r>
              <w:rPr>
                <w:rFonts w:hint="eastAsia" w:ascii="Times New Roman" w:hAnsi="Times New Roman"/>
                <w:color w:val="auto"/>
              </w:rPr>
              <w:t>技术参数响应情况</w:t>
            </w:r>
          </w:p>
          <w:p w14:paraId="75F00D1E">
            <w:pPr>
              <w:spacing w:line="300" w:lineRule="exact"/>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23</w:t>
            </w:r>
            <w:r>
              <w:rPr>
                <w:rFonts w:hint="eastAsia" w:ascii="Times New Roman" w:hAnsi="Times New Roman"/>
                <w:color w:val="auto"/>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577667CE">
            <w:pPr>
              <w:spacing w:line="300" w:lineRule="exact"/>
              <w:rPr>
                <w:color w:val="auto"/>
                <w:szCs w:val="24"/>
              </w:rPr>
            </w:pPr>
            <w:r>
              <w:rPr>
                <w:rFonts w:hint="eastAsia" w:ascii="Times New Roman" w:hAnsi="Times New Roman"/>
                <w:color w:val="auto"/>
                <w:szCs w:val="24"/>
              </w:rPr>
              <w:t>所投产品功能、技术指标对招标要求的响应程度：产品技术指标每缺一项扣1分，扣完为止。</w:t>
            </w:r>
          </w:p>
        </w:tc>
      </w:tr>
      <w:tr w14:paraId="732B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continue"/>
            <w:tcBorders>
              <w:left w:val="single" w:color="auto" w:sz="4" w:space="0"/>
              <w:right w:val="single" w:color="auto" w:sz="4" w:space="0"/>
            </w:tcBorders>
            <w:vAlign w:val="center"/>
          </w:tcPr>
          <w:p w14:paraId="5102E0E7">
            <w:pPr>
              <w:spacing w:line="300" w:lineRule="exact"/>
              <w:jc w:val="center"/>
              <w:rPr>
                <w:rFonts w:ascii="Times New Roman" w:hAnsi="Times New Roman"/>
              </w:rPr>
            </w:pPr>
          </w:p>
        </w:tc>
        <w:tc>
          <w:tcPr>
            <w:tcW w:w="1140" w:type="dxa"/>
            <w:tcBorders>
              <w:top w:val="single" w:color="auto" w:sz="4" w:space="0"/>
              <w:left w:val="single" w:color="auto" w:sz="4" w:space="0"/>
              <w:right w:val="single" w:color="auto" w:sz="4" w:space="0"/>
            </w:tcBorders>
            <w:vAlign w:val="center"/>
          </w:tcPr>
          <w:p w14:paraId="4DC9DCDF">
            <w:pPr>
              <w:spacing w:line="300" w:lineRule="exact"/>
              <w:jc w:val="center"/>
              <w:rPr>
                <w:rFonts w:ascii="Times New Roman" w:hAnsi="Times New Roman"/>
              </w:rPr>
            </w:pPr>
            <w:r>
              <w:rPr>
                <w:rFonts w:hint="eastAsia" w:ascii="Times New Roman" w:hAnsi="Times New Roman"/>
              </w:rPr>
              <w:t>技术设计方案</w:t>
            </w:r>
          </w:p>
          <w:p w14:paraId="4BAAC3C4">
            <w:pPr>
              <w:spacing w:line="300" w:lineRule="exact"/>
              <w:jc w:val="center"/>
              <w:rPr>
                <w:rFonts w:ascii="Times New Roman" w:hAnsi="Times New Roman"/>
              </w:rPr>
            </w:pPr>
            <w:r>
              <w:rPr>
                <w:rFonts w:hint="eastAsia" w:ascii="Times New Roman" w:hAnsi="Times New Roman"/>
              </w:rPr>
              <w:t>（</w:t>
            </w:r>
            <w:r>
              <w:rPr>
                <w:rFonts w:ascii="Times New Roman" w:hAnsi="Times New Roman"/>
              </w:rPr>
              <w:t>10</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7E0E910A">
            <w:pPr>
              <w:spacing w:line="300" w:lineRule="exact"/>
              <w:rPr>
                <w:rFonts w:ascii="Times New Roman" w:hAnsi="Times New Roman"/>
              </w:rPr>
            </w:pPr>
            <w:r>
              <w:rPr>
                <w:rFonts w:hint="eastAsia" w:ascii="Times New Roman" w:hAnsi="Times New Roman"/>
              </w:rPr>
              <w:t>投标人根据用户实际需求，提供完整的技术设计方案；方案科学合理且针对性强，得10分；方案合理，符合用户实际需求，得</w:t>
            </w:r>
            <w:r>
              <w:rPr>
                <w:rFonts w:ascii="Times New Roman" w:hAnsi="Times New Roman"/>
              </w:rPr>
              <w:t>7</w:t>
            </w:r>
            <w:r>
              <w:rPr>
                <w:rFonts w:hint="eastAsia" w:ascii="Times New Roman" w:hAnsi="Times New Roman"/>
              </w:rPr>
              <w:t>分；方案基本合理，可行性强，得</w:t>
            </w:r>
            <w:r>
              <w:rPr>
                <w:rFonts w:ascii="Times New Roman" w:hAnsi="Times New Roman"/>
              </w:rPr>
              <w:t>4</w:t>
            </w:r>
            <w:r>
              <w:rPr>
                <w:rFonts w:hint="eastAsia" w:ascii="Times New Roman" w:hAnsi="Times New Roman"/>
              </w:rPr>
              <w:t>分；方案有可行性，得</w:t>
            </w:r>
            <w:r>
              <w:rPr>
                <w:rFonts w:ascii="Times New Roman" w:hAnsi="Times New Roman"/>
              </w:rPr>
              <w:t>1</w:t>
            </w:r>
            <w:r>
              <w:rPr>
                <w:rFonts w:hint="eastAsia" w:ascii="Times New Roman" w:hAnsi="Times New Roman"/>
              </w:rPr>
              <w:t>分；</w:t>
            </w:r>
            <w:r>
              <w:rPr>
                <w:rFonts w:hint="eastAsia" w:ascii="Times New Roman" w:hAnsi="Times New Roman" w:eastAsia="宋体"/>
                <w:lang w:eastAsia="zh-CN"/>
              </w:rPr>
              <w:t>未提供</w:t>
            </w:r>
            <w:r>
              <w:rPr>
                <w:rFonts w:hint="eastAsia" w:ascii="Times New Roman" w:hAnsi="Times New Roman"/>
              </w:rPr>
              <w:t>不得分。</w:t>
            </w:r>
          </w:p>
        </w:tc>
      </w:tr>
      <w:tr w14:paraId="59EF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continue"/>
            <w:tcBorders>
              <w:left w:val="single" w:color="auto" w:sz="4" w:space="0"/>
              <w:right w:val="single" w:color="auto" w:sz="4" w:space="0"/>
            </w:tcBorders>
            <w:vAlign w:val="center"/>
          </w:tcPr>
          <w:p w14:paraId="60522485">
            <w:pPr>
              <w:spacing w:line="300" w:lineRule="exact"/>
              <w:jc w:val="center"/>
              <w:rPr>
                <w:rFonts w:ascii="Times New Roman" w:hAnsi="Times New Roman"/>
              </w:rPr>
            </w:pPr>
          </w:p>
        </w:tc>
        <w:tc>
          <w:tcPr>
            <w:tcW w:w="1140" w:type="dxa"/>
            <w:tcBorders>
              <w:top w:val="single" w:color="auto" w:sz="4" w:space="0"/>
              <w:left w:val="single" w:color="auto" w:sz="4" w:space="0"/>
              <w:right w:val="single" w:color="auto" w:sz="4" w:space="0"/>
            </w:tcBorders>
            <w:vAlign w:val="center"/>
          </w:tcPr>
          <w:p w14:paraId="26DD8FDB">
            <w:pPr>
              <w:spacing w:line="300" w:lineRule="exact"/>
              <w:jc w:val="center"/>
              <w:rPr>
                <w:rFonts w:ascii="Times New Roman" w:hAnsi="Times New Roman"/>
              </w:rPr>
            </w:pPr>
            <w:r>
              <w:rPr>
                <w:rFonts w:hint="eastAsia" w:ascii="Times New Roman" w:hAnsi="Times New Roman"/>
              </w:rPr>
              <w:t>兼容性方案（5分）</w:t>
            </w:r>
          </w:p>
        </w:tc>
        <w:tc>
          <w:tcPr>
            <w:tcW w:w="6442" w:type="dxa"/>
            <w:tcBorders>
              <w:top w:val="single" w:color="auto" w:sz="4" w:space="0"/>
              <w:left w:val="single" w:color="auto" w:sz="4" w:space="0"/>
              <w:bottom w:val="single" w:color="auto" w:sz="4" w:space="0"/>
              <w:right w:val="single" w:color="auto" w:sz="4" w:space="0"/>
            </w:tcBorders>
            <w:vAlign w:val="center"/>
          </w:tcPr>
          <w:p w14:paraId="31E6B0A4">
            <w:pPr>
              <w:spacing w:line="300" w:lineRule="exact"/>
              <w:rPr>
                <w:rFonts w:ascii="Times New Roman" w:hAnsi="Times New Roman"/>
              </w:rPr>
            </w:pPr>
            <w:r>
              <w:rPr>
                <w:rFonts w:hint="eastAsia" w:ascii="Times New Roman" w:hAnsi="Times New Roman"/>
              </w:rPr>
              <w:t>投标人提供与原服务无缝对接的兼容性方案。方案科学合理且有针对性，可行性强的，得5分；方案合理且有针对性，基本可行的，得3分；方案基本合理、可行的，得1分；</w:t>
            </w:r>
            <w:r>
              <w:rPr>
                <w:rFonts w:hint="eastAsia" w:ascii="Times New Roman" w:hAnsi="Times New Roman" w:eastAsia="宋体"/>
                <w:lang w:eastAsia="zh-CN"/>
              </w:rPr>
              <w:t>未提供</w:t>
            </w:r>
            <w:r>
              <w:rPr>
                <w:rFonts w:hint="eastAsia" w:ascii="Times New Roman" w:hAnsi="Times New Roman"/>
              </w:rPr>
              <w:t>不得分。</w:t>
            </w:r>
          </w:p>
        </w:tc>
      </w:tr>
      <w:tr w14:paraId="1ED7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93" w:type="dxa"/>
            <w:vMerge w:val="continue"/>
            <w:tcBorders>
              <w:left w:val="single" w:color="auto" w:sz="4" w:space="0"/>
              <w:right w:val="single" w:color="auto" w:sz="4" w:space="0"/>
            </w:tcBorders>
            <w:vAlign w:val="center"/>
          </w:tcPr>
          <w:p w14:paraId="1DE53BDD">
            <w:pPr>
              <w:spacing w:line="300" w:lineRule="exact"/>
              <w:jc w:val="center"/>
              <w:rPr>
                <w:rFonts w:ascii="Times New Roman" w:hAnsi="Times New Roman"/>
              </w:rPr>
            </w:pPr>
          </w:p>
        </w:tc>
        <w:tc>
          <w:tcPr>
            <w:tcW w:w="1140" w:type="dxa"/>
            <w:tcBorders>
              <w:top w:val="single" w:color="auto" w:sz="4" w:space="0"/>
              <w:left w:val="single" w:color="auto" w:sz="4" w:space="0"/>
              <w:right w:val="single" w:color="auto" w:sz="4" w:space="0"/>
            </w:tcBorders>
            <w:vAlign w:val="center"/>
          </w:tcPr>
          <w:p w14:paraId="22E3FCB3">
            <w:pPr>
              <w:spacing w:line="300" w:lineRule="exact"/>
              <w:jc w:val="center"/>
              <w:rPr>
                <w:rFonts w:ascii="Times New Roman" w:hAnsi="Times New Roman"/>
              </w:rPr>
            </w:pPr>
            <w:r>
              <w:rPr>
                <w:rFonts w:hint="eastAsia" w:ascii="Times New Roman" w:hAnsi="Times New Roman"/>
              </w:rPr>
              <w:t>项目实施方案</w:t>
            </w:r>
          </w:p>
          <w:p w14:paraId="7052C489">
            <w:pPr>
              <w:spacing w:line="300" w:lineRule="exact"/>
              <w:jc w:val="center"/>
              <w:rPr>
                <w:rFonts w:ascii="Times New Roman" w:hAnsi="Times New Roman"/>
              </w:rPr>
            </w:pPr>
            <w:r>
              <w:rPr>
                <w:rFonts w:hint="eastAsia" w:ascii="Times New Roman" w:hAnsi="Times New Roman"/>
              </w:rPr>
              <w:t>（</w:t>
            </w:r>
            <w:r>
              <w:rPr>
                <w:rFonts w:ascii="Times New Roman" w:hAnsi="Times New Roman"/>
              </w:rPr>
              <w:t>8</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7F3B6EFA">
            <w:pPr>
              <w:spacing w:line="300" w:lineRule="exact"/>
              <w:rPr>
                <w:rFonts w:ascii="Times New Roman" w:hAnsi="Times New Roman"/>
              </w:rPr>
            </w:pPr>
            <w:r>
              <w:rPr>
                <w:rFonts w:hint="eastAsia" w:ascii="Times New Roman" w:hAnsi="Times New Roman"/>
              </w:rPr>
              <w:t>投标人承担所投产品的安装部署和配置任务，负责原有系统与新建系统的对接、联调、优化升级，提供的项目实施方案进行横向对比。方案详实，科学先进，比较符合现场条件及客户需求的得</w:t>
            </w:r>
            <w:r>
              <w:rPr>
                <w:rFonts w:ascii="Times New Roman" w:hAnsi="Times New Roman"/>
              </w:rPr>
              <w:t>8</w:t>
            </w:r>
            <w:r>
              <w:rPr>
                <w:rFonts w:hint="eastAsia" w:ascii="Times New Roman" w:hAnsi="Times New Roman"/>
              </w:rPr>
              <w:t>分；方案较详细，可行，符合现场条件及客户需求的得</w:t>
            </w:r>
            <w:r>
              <w:rPr>
                <w:rFonts w:ascii="Times New Roman" w:hAnsi="Times New Roman"/>
              </w:rPr>
              <w:t>5</w:t>
            </w:r>
            <w:r>
              <w:rPr>
                <w:rFonts w:hint="eastAsia" w:ascii="Times New Roman" w:hAnsi="Times New Roman"/>
              </w:rPr>
              <w:t>分；方案详细，基本可行，基本符合现场条件及客户需求的得</w:t>
            </w:r>
            <w:r>
              <w:rPr>
                <w:rFonts w:ascii="Times New Roman" w:hAnsi="Times New Roman"/>
              </w:rPr>
              <w:t>2</w:t>
            </w:r>
            <w:r>
              <w:rPr>
                <w:rFonts w:hint="eastAsia" w:ascii="Times New Roman" w:hAnsi="Times New Roman"/>
              </w:rPr>
              <w:t>分；</w:t>
            </w:r>
            <w:r>
              <w:rPr>
                <w:rFonts w:hint="eastAsia" w:ascii="Times New Roman" w:hAnsi="Times New Roman" w:eastAsia="宋体"/>
                <w:lang w:eastAsia="zh-CN"/>
              </w:rPr>
              <w:t>未提供</w:t>
            </w:r>
            <w:r>
              <w:rPr>
                <w:rFonts w:hint="eastAsia" w:ascii="Times New Roman" w:hAnsi="Times New Roman"/>
              </w:rPr>
              <w:t>不得分。</w:t>
            </w:r>
          </w:p>
        </w:tc>
      </w:tr>
      <w:tr w14:paraId="353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993" w:type="dxa"/>
            <w:vMerge w:val="restart"/>
            <w:tcBorders>
              <w:top w:val="single" w:color="auto" w:sz="4" w:space="0"/>
              <w:left w:val="single" w:color="auto" w:sz="4" w:space="0"/>
              <w:right w:val="single" w:color="auto" w:sz="4" w:space="0"/>
            </w:tcBorders>
            <w:vAlign w:val="center"/>
          </w:tcPr>
          <w:p w14:paraId="29566E43">
            <w:pPr>
              <w:spacing w:line="300" w:lineRule="exact"/>
              <w:jc w:val="center"/>
              <w:rPr>
                <w:rFonts w:ascii="Times New Roman" w:hAnsi="Times New Roman"/>
              </w:rPr>
            </w:pPr>
            <w:r>
              <w:rPr>
                <w:rFonts w:hint="eastAsia" w:ascii="Times New Roman" w:hAnsi="Times New Roman"/>
              </w:rPr>
              <w:t>综合部分</w:t>
            </w:r>
            <w:r>
              <w:rPr>
                <w:rFonts w:ascii="Times New Roman" w:hAnsi="Times New Roman"/>
              </w:rPr>
              <w:t>24</w:t>
            </w:r>
            <w:r>
              <w:rPr>
                <w:rFonts w:hint="eastAsia" w:ascii="Times New Roman" w:hAnsi="Times New Roman"/>
              </w:rPr>
              <w:t>分</w:t>
            </w:r>
          </w:p>
        </w:tc>
        <w:tc>
          <w:tcPr>
            <w:tcW w:w="1140" w:type="dxa"/>
            <w:tcBorders>
              <w:top w:val="single" w:color="auto" w:sz="4" w:space="0"/>
              <w:left w:val="single" w:color="auto" w:sz="4" w:space="0"/>
              <w:right w:val="single" w:color="auto" w:sz="4" w:space="0"/>
            </w:tcBorders>
            <w:vAlign w:val="center"/>
          </w:tcPr>
          <w:p w14:paraId="745DF726">
            <w:pPr>
              <w:spacing w:line="300" w:lineRule="exact"/>
              <w:jc w:val="center"/>
              <w:rPr>
                <w:rFonts w:ascii="Times New Roman" w:hAnsi="Times New Roman"/>
              </w:rPr>
            </w:pPr>
            <w:r>
              <w:rPr>
                <w:rFonts w:hint="eastAsia" w:ascii="Times New Roman" w:hAnsi="Times New Roman"/>
              </w:rPr>
              <w:t>类似业绩</w:t>
            </w:r>
          </w:p>
          <w:p w14:paraId="030D30C7">
            <w:pPr>
              <w:spacing w:line="300" w:lineRule="exact"/>
              <w:jc w:val="center"/>
              <w:rPr>
                <w:rFonts w:ascii="Times New Roman" w:hAnsi="Times New Roman"/>
              </w:rPr>
            </w:pPr>
            <w:r>
              <w:rPr>
                <w:rFonts w:hint="eastAsia" w:ascii="Times New Roman" w:hAnsi="Times New Roman"/>
              </w:rPr>
              <w:t>（</w:t>
            </w:r>
            <w:r>
              <w:rPr>
                <w:rFonts w:ascii="宋体" w:hAnsi="宋体" w:cs="宋体"/>
              </w:rPr>
              <w:t>4</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05CF190A">
            <w:pPr>
              <w:spacing w:line="300" w:lineRule="exact"/>
              <w:rPr>
                <w:rFonts w:ascii="Times New Roman" w:hAnsi="Times New Roman"/>
              </w:rPr>
            </w:pPr>
            <w:r>
              <w:rPr>
                <w:rFonts w:hint="eastAsia" w:ascii="宋体" w:hAnsi="宋体" w:cs="仿宋"/>
                <w:szCs w:val="24"/>
              </w:rPr>
              <w:t>投标人近1</w:t>
            </w:r>
            <w:r>
              <w:rPr>
                <w:rFonts w:ascii="宋体" w:hAnsi="宋体" w:cs="仿宋"/>
                <w:szCs w:val="24"/>
              </w:rPr>
              <w:t>0</w:t>
            </w:r>
            <w:r>
              <w:rPr>
                <w:rFonts w:hint="eastAsia" w:ascii="宋体" w:hAnsi="宋体" w:cs="仿宋"/>
                <w:szCs w:val="24"/>
              </w:rPr>
              <w:t>年（20</w:t>
            </w:r>
            <w:r>
              <w:rPr>
                <w:rFonts w:ascii="宋体" w:hAnsi="宋体" w:cs="仿宋"/>
                <w:szCs w:val="24"/>
              </w:rPr>
              <w:t>16</w:t>
            </w:r>
            <w:r>
              <w:rPr>
                <w:rFonts w:hint="eastAsia" w:ascii="宋体" w:hAnsi="宋体" w:cs="仿宋"/>
                <w:szCs w:val="24"/>
              </w:rPr>
              <w:t>年1月1日至今）完成过类似项目的，每提供一项加</w:t>
            </w:r>
            <w:r>
              <w:rPr>
                <w:rFonts w:ascii="宋体" w:hAnsi="宋体" w:cs="仿宋"/>
                <w:szCs w:val="24"/>
              </w:rPr>
              <w:t>4</w:t>
            </w:r>
            <w:r>
              <w:rPr>
                <w:rFonts w:hint="eastAsia" w:ascii="宋体" w:hAnsi="宋体" w:cs="仿宋"/>
                <w:szCs w:val="24"/>
              </w:rPr>
              <w:t>分，最多得</w:t>
            </w:r>
            <w:r>
              <w:rPr>
                <w:rFonts w:ascii="宋体" w:hAnsi="宋体" w:cs="仿宋"/>
                <w:szCs w:val="24"/>
              </w:rPr>
              <w:t>4</w:t>
            </w:r>
            <w:r>
              <w:rPr>
                <w:rFonts w:hint="eastAsia" w:ascii="宋体" w:hAnsi="宋体" w:cs="仿宋"/>
                <w:szCs w:val="24"/>
              </w:rPr>
              <w:t>分。（提供合同书原件或中标通知书原件，否则不得分。</w:t>
            </w:r>
          </w:p>
        </w:tc>
      </w:tr>
      <w:tr w14:paraId="6D32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993" w:type="dxa"/>
            <w:vMerge w:val="continue"/>
            <w:tcBorders>
              <w:left w:val="single" w:color="auto" w:sz="4" w:space="0"/>
              <w:right w:val="single" w:color="auto" w:sz="4" w:space="0"/>
            </w:tcBorders>
            <w:vAlign w:val="center"/>
          </w:tcPr>
          <w:p w14:paraId="69BCC420">
            <w:pPr>
              <w:spacing w:line="300" w:lineRule="exact"/>
              <w:jc w:val="center"/>
              <w:rPr>
                <w:rFonts w:ascii="Times New Roman" w:hAnsi="Times New Roman"/>
              </w:rPr>
            </w:pPr>
          </w:p>
        </w:tc>
        <w:tc>
          <w:tcPr>
            <w:tcW w:w="1140" w:type="dxa"/>
            <w:tcBorders>
              <w:left w:val="single" w:color="auto" w:sz="4" w:space="0"/>
              <w:right w:val="single" w:color="auto" w:sz="4" w:space="0"/>
            </w:tcBorders>
            <w:vAlign w:val="center"/>
          </w:tcPr>
          <w:p w14:paraId="7A48DF2B">
            <w:pPr>
              <w:spacing w:line="300" w:lineRule="exact"/>
              <w:jc w:val="center"/>
              <w:rPr>
                <w:rFonts w:ascii="Times New Roman" w:hAnsi="Times New Roman"/>
              </w:rPr>
            </w:pPr>
            <w:r>
              <w:rPr>
                <w:rFonts w:hint="eastAsia" w:ascii="Times New Roman" w:hAnsi="Times New Roman"/>
              </w:rPr>
              <w:t>售后服务方案</w:t>
            </w:r>
          </w:p>
          <w:p w14:paraId="3FF5BFC8">
            <w:pPr>
              <w:spacing w:line="300" w:lineRule="exact"/>
              <w:jc w:val="center"/>
              <w:rPr>
                <w:rFonts w:ascii="Times New Roman" w:hAnsi="Times New Roman"/>
              </w:rPr>
            </w:pPr>
            <w:r>
              <w:rPr>
                <w:rFonts w:hint="eastAsia" w:ascii="Times New Roman" w:hAnsi="Times New Roman"/>
              </w:rPr>
              <w:t>（</w:t>
            </w:r>
            <w:r>
              <w:rPr>
                <w:rFonts w:ascii="Times New Roman" w:hAnsi="Times New Roman"/>
              </w:rPr>
              <w:t>10</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6BF45BA0">
            <w:pPr>
              <w:spacing w:line="300" w:lineRule="exact"/>
              <w:rPr>
                <w:rFonts w:ascii="Times New Roman" w:hAnsi="Times New Roman"/>
              </w:rPr>
            </w:pPr>
            <w:r>
              <w:rPr>
                <w:rFonts w:hint="eastAsia" w:ascii="Times New Roman" w:hAnsi="Times New Roman"/>
              </w:rPr>
              <w:t>投标人提供的售后服务方案可行性及合理性进行横向对比。投标人方案详实，科学先进，符合现场条件及客户需求的得</w:t>
            </w:r>
            <w:r>
              <w:rPr>
                <w:rFonts w:ascii="Times New Roman" w:hAnsi="Times New Roman"/>
              </w:rPr>
              <w:t>10</w:t>
            </w:r>
            <w:r>
              <w:rPr>
                <w:rFonts w:hint="eastAsia" w:ascii="Times New Roman" w:hAnsi="Times New Roman"/>
              </w:rPr>
              <w:t>分；方案详细，合理可行，基本符合现场条件及客户需求的得</w:t>
            </w:r>
            <w:r>
              <w:rPr>
                <w:rFonts w:ascii="Times New Roman" w:hAnsi="Times New Roman"/>
              </w:rPr>
              <w:t>7</w:t>
            </w:r>
            <w:r>
              <w:rPr>
                <w:rFonts w:hint="eastAsia" w:ascii="Times New Roman" w:hAnsi="Times New Roman"/>
              </w:rPr>
              <w:t>分；方案基本详细，基本可行的得</w:t>
            </w:r>
            <w:r>
              <w:rPr>
                <w:rFonts w:ascii="Times New Roman" w:hAnsi="Times New Roman"/>
              </w:rPr>
              <w:t>4</w:t>
            </w:r>
            <w:r>
              <w:rPr>
                <w:rFonts w:hint="eastAsia" w:ascii="Times New Roman" w:hAnsi="Times New Roman"/>
              </w:rPr>
              <w:t>分；方案不够详细，可行性差的得1分；</w:t>
            </w:r>
            <w:r>
              <w:rPr>
                <w:rFonts w:hint="eastAsia" w:ascii="Times New Roman" w:hAnsi="Times New Roman" w:eastAsia="宋体"/>
                <w:lang w:eastAsia="zh-CN"/>
              </w:rPr>
              <w:t>未提供</w:t>
            </w:r>
            <w:r>
              <w:rPr>
                <w:rFonts w:hint="eastAsia" w:ascii="Times New Roman" w:hAnsi="Times New Roman"/>
              </w:rPr>
              <w:t>不得分。</w:t>
            </w:r>
          </w:p>
        </w:tc>
      </w:tr>
      <w:tr w14:paraId="2F22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993" w:type="dxa"/>
            <w:vMerge w:val="continue"/>
            <w:tcBorders>
              <w:left w:val="single" w:color="auto" w:sz="4" w:space="0"/>
              <w:right w:val="single" w:color="auto" w:sz="4" w:space="0"/>
            </w:tcBorders>
            <w:vAlign w:val="center"/>
          </w:tcPr>
          <w:p w14:paraId="7C1DB806">
            <w:pPr>
              <w:spacing w:line="300" w:lineRule="exact"/>
              <w:jc w:val="center"/>
              <w:rPr>
                <w:rFonts w:ascii="Times New Roman" w:hAnsi="Times New Roman"/>
              </w:rPr>
            </w:pPr>
          </w:p>
        </w:tc>
        <w:tc>
          <w:tcPr>
            <w:tcW w:w="1140" w:type="dxa"/>
            <w:tcBorders>
              <w:left w:val="single" w:color="auto" w:sz="4" w:space="0"/>
              <w:right w:val="single" w:color="auto" w:sz="4" w:space="0"/>
            </w:tcBorders>
            <w:vAlign w:val="center"/>
          </w:tcPr>
          <w:p w14:paraId="5A12A09F">
            <w:pPr>
              <w:spacing w:line="300" w:lineRule="exact"/>
              <w:jc w:val="center"/>
              <w:rPr>
                <w:rFonts w:ascii="Times New Roman" w:hAnsi="Times New Roman"/>
              </w:rPr>
            </w:pPr>
            <w:r>
              <w:rPr>
                <w:rFonts w:hint="eastAsia" w:ascii="Times New Roman" w:hAnsi="Times New Roman"/>
              </w:rPr>
              <w:t>培训方案（</w:t>
            </w:r>
            <w:r>
              <w:rPr>
                <w:rFonts w:hint="eastAsia" w:ascii="Times New Roman" w:hAnsi="Times New Roman" w:eastAsia="宋体"/>
                <w:lang w:val="en-US" w:eastAsia="zh-CN"/>
              </w:rPr>
              <w:t>8</w:t>
            </w:r>
            <w:r>
              <w:rPr>
                <w:rFonts w:hint="eastAsia" w:ascii="Times New Roman" w:hAnsi="Times New Roman"/>
              </w:rPr>
              <w:t>分）</w:t>
            </w:r>
          </w:p>
        </w:tc>
        <w:tc>
          <w:tcPr>
            <w:tcW w:w="6442" w:type="dxa"/>
            <w:tcBorders>
              <w:top w:val="single" w:color="auto" w:sz="4" w:space="0"/>
              <w:left w:val="single" w:color="auto" w:sz="4" w:space="0"/>
              <w:bottom w:val="single" w:color="auto" w:sz="4" w:space="0"/>
              <w:right w:val="single" w:color="auto" w:sz="4" w:space="0"/>
            </w:tcBorders>
            <w:vAlign w:val="center"/>
          </w:tcPr>
          <w:p w14:paraId="622C85B4">
            <w:pPr>
              <w:spacing w:line="300" w:lineRule="exact"/>
              <w:rPr>
                <w:rFonts w:ascii="Times New Roman" w:hAnsi="Times New Roman"/>
              </w:rPr>
            </w:pPr>
            <w:r>
              <w:rPr>
                <w:rFonts w:hint="eastAsia" w:ascii="Times New Roman" w:hAnsi="Times New Roman"/>
              </w:rPr>
              <w:t>投标人提供的培训方案可行性及合理性进行横向对比。投标人方案详实，科学先进，符合现场条件及客户需求的得</w:t>
            </w:r>
            <w:r>
              <w:rPr>
                <w:rFonts w:hint="eastAsia" w:ascii="Times New Roman" w:hAnsi="Times New Roman" w:eastAsia="宋体"/>
                <w:lang w:val="en-US" w:eastAsia="zh-CN"/>
              </w:rPr>
              <w:t>8</w:t>
            </w:r>
            <w:r>
              <w:rPr>
                <w:rFonts w:hint="eastAsia" w:ascii="Times New Roman" w:hAnsi="Times New Roman"/>
              </w:rPr>
              <w:t>分；方案详细，合理可行，基本符合现场条件及客户需求的得</w:t>
            </w:r>
            <w:r>
              <w:rPr>
                <w:rFonts w:hint="eastAsia" w:ascii="Times New Roman" w:hAnsi="Times New Roman" w:eastAsia="宋体"/>
                <w:lang w:val="en-US" w:eastAsia="zh-CN"/>
              </w:rPr>
              <w:t>6</w:t>
            </w:r>
            <w:r>
              <w:rPr>
                <w:rFonts w:hint="eastAsia" w:ascii="Times New Roman" w:hAnsi="Times New Roman"/>
              </w:rPr>
              <w:t>分；方案不够详细，基本可行的得</w:t>
            </w:r>
            <w:r>
              <w:rPr>
                <w:rFonts w:hint="eastAsia" w:ascii="Times New Roman" w:hAnsi="Times New Roman" w:eastAsia="宋体"/>
                <w:lang w:val="en-US" w:eastAsia="zh-CN"/>
              </w:rPr>
              <w:t>4</w:t>
            </w:r>
            <w:r>
              <w:rPr>
                <w:rFonts w:hint="eastAsia" w:ascii="Times New Roman" w:hAnsi="Times New Roman"/>
              </w:rPr>
              <w:t>分；</w:t>
            </w:r>
            <w:r>
              <w:rPr>
                <w:rFonts w:hint="eastAsia" w:ascii="Times New Roman" w:hAnsi="Times New Roman" w:eastAsia="宋体"/>
                <w:lang w:eastAsia="zh-CN"/>
              </w:rPr>
              <w:t>未提供</w:t>
            </w:r>
            <w:r>
              <w:rPr>
                <w:rFonts w:hint="eastAsia" w:ascii="Times New Roman" w:hAnsi="Times New Roman"/>
              </w:rPr>
              <w:t>不得分。</w:t>
            </w:r>
            <w:bookmarkStart w:id="13" w:name="_GoBack"/>
            <w:bookmarkEnd w:id="13"/>
          </w:p>
        </w:tc>
      </w:tr>
      <w:tr w14:paraId="473D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993" w:type="dxa"/>
            <w:vMerge w:val="continue"/>
            <w:tcBorders>
              <w:left w:val="single" w:color="auto" w:sz="4" w:space="0"/>
              <w:right w:val="single" w:color="auto" w:sz="4" w:space="0"/>
            </w:tcBorders>
            <w:vAlign w:val="center"/>
          </w:tcPr>
          <w:p w14:paraId="553827FA">
            <w:pPr>
              <w:spacing w:line="300" w:lineRule="exact"/>
              <w:jc w:val="center"/>
              <w:rPr>
                <w:rFonts w:ascii="Times New Roman" w:hAnsi="Times New Roman"/>
              </w:rPr>
            </w:pPr>
          </w:p>
        </w:tc>
        <w:tc>
          <w:tcPr>
            <w:tcW w:w="1140" w:type="dxa"/>
            <w:tcBorders>
              <w:left w:val="single" w:color="auto" w:sz="4" w:space="0"/>
              <w:right w:val="single" w:color="auto" w:sz="4" w:space="0"/>
            </w:tcBorders>
            <w:vAlign w:val="center"/>
          </w:tcPr>
          <w:p w14:paraId="04CC511C">
            <w:pPr>
              <w:spacing w:line="300" w:lineRule="exact"/>
              <w:jc w:val="center"/>
              <w:rPr>
                <w:rFonts w:ascii="Times New Roman" w:hAnsi="Times New Roman"/>
              </w:rPr>
            </w:pPr>
            <w:r>
              <w:rPr>
                <w:rFonts w:hint="eastAsia" w:ascii="Times New Roman" w:hAnsi="Times New Roman"/>
              </w:rPr>
              <w:t>信用评价（2分</w:t>
            </w:r>
            <w:r>
              <w:rPr>
                <w:rFonts w:ascii="Times New Roman" w:hAnsi="Times New Roman"/>
              </w:rPr>
              <w:t>）</w:t>
            </w:r>
          </w:p>
        </w:tc>
        <w:tc>
          <w:tcPr>
            <w:tcW w:w="6442" w:type="dxa"/>
            <w:tcBorders>
              <w:top w:val="single" w:color="auto" w:sz="4" w:space="0"/>
              <w:left w:val="single" w:color="auto" w:sz="4" w:space="0"/>
              <w:bottom w:val="single" w:color="auto" w:sz="4" w:space="0"/>
              <w:right w:val="single" w:color="auto" w:sz="4" w:space="0"/>
            </w:tcBorders>
            <w:vAlign w:val="center"/>
          </w:tcPr>
          <w:p w14:paraId="630BAF39">
            <w:pPr>
              <w:spacing w:line="300" w:lineRule="exact"/>
              <w:rPr>
                <w:rFonts w:ascii="Times New Roman" w:hAnsi="Times New Roman"/>
              </w:rPr>
            </w:pPr>
            <w:r>
              <w:rPr>
                <w:szCs w:val="24"/>
              </w:rPr>
              <w:t>据南阳市政府采购信用评价实施办法，诚信指数高的投标人（供应商），在参加南阳市本级的政府采购活动时，享受政策支持，在采用综合评分法的项目中，三星级的加1分，四星级的加2分；投标人（供应商）可在投标（响应）文件递交截止前三个工作日，登录“南阳市政府采购信用管理系统”在线打印《南阳市政府采购供应商信用记录表》，作为投标（响应）文件的组成部分提交，评审时作为享受政策支持的依据。</w:t>
            </w:r>
          </w:p>
        </w:tc>
      </w:tr>
    </w:tbl>
    <w:p w14:paraId="1B498588"/>
    <w:p w14:paraId="39A3381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有下列情况之一的，</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宣布本项目终止：</w:t>
      </w:r>
    </w:p>
    <w:p w14:paraId="1108F0B8">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11.1 </w:t>
      </w:r>
      <w:r>
        <w:rPr>
          <w:rFonts w:hint="eastAsia" w:ascii="宋体" w:hAnsi="宋体" w:eastAsia="宋体" w:cs="宋体"/>
          <w:sz w:val="24"/>
          <w:szCs w:val="24"/>
        </w:rPr>
        <w:t>因情况变化，不再符合规定的竞争性磋商采购方式适用情形的；</w:t>
      </w:r>
    </w:p>
    <w:p w14:paraId="43CC16B8">
      <w:pPr>
        <w:kinsoku/>
        <w:wordWrap w:val="0"/>
        <w:spacing w:line="360" w:lineRule="auto"/>
        <w:ind w:firstLine="480" w:firstLineChars="200"/>
        <w:jc w:val="both"/>
        <w:rPr>
          <w:rFonts w:ascii="宋体" w:hAnsi="宋体" w:eastAsia="宋体" w:cs="宋体"/>
          <w:sz w:val="24"/>
          <w:szCs w:val="24"/>
          <w:lang w:eastAsia="zh-CN"/>
        </w:rPr>
      </w:pPr>
      <w:r>
        <w:rPr>
          <w:rFonts w:hint="eastAsia" w:ascii="宋体" w:hAnsi="宋体" w:eastAsia="宋体" w:cs="宋体"/>
          <w:sz w:val="24"/>
          <w:szCs w:val="24"/>
          <w:lang w:eastAsia="zh-CN"/>
        </w:rPr>
        <w:t xml:space="preserve">11.2 </w:t>
      </w:r>
      <w:r>
        <w:rPr>
          <w:rFonts w:hint="eastAsia" w:ascii="宋体" w:hAnsi="宋体" w:eastAsia="宋体" w:cs="宋体"/>
          <w:sz w:val="24"/>
          <w:szCs w:val="24"/>
        </w:rPr>
        <w:t>出现影响采购公正的违法、违规行为的；</w:t>
      </w:r>
    </w:p>
    <w:p w14:paraId="6BB4B6D6">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11.3 </w:t>
      </w:r>
      <w:r>
        <w:rPr>
          <w:rFonts w:hint="eastAsia" w:ascii="宋体" w:hAnsi="宋体" w:eastAsia="宋体" w:cs="宋体"/>
          <w:sz w:val="24"/>
          <w:szCs w:val="24"/>
        </w:rPr>
        <w:t>法律法规规定的其他情况。</w:t>
      </w:r>
    </w:p>
    <w:p w14:paraId="5EF3E139">
      <w:pPr>
        <w:kinsoku/>
        <w:wordWrap w:val="0"/>
        <w:spacing w:line="360" w:lineRule="auto"/>
        <w:ind w:firstLine="480" w:firstLineChars="200"/>
        <w:jc w:val="both"/>
        <w:rPr>
          <w:rFonts w:ascii="仿宋_GB2312" w:hAnsi="仿宋_GB2312" w:eastAsia="仿宋_GB2312" w:cs="仿宋_GB2312"/>
          <w:b/>
          <w:sz w:val="28"/>
          <w:szCs w:val="28"/>
          <w:lang w:eastAsia="zh-CN"/>
        </w:rPr>
      </w:pPr>
      <w:r>
        <w:rPr>
          <w:rFonts w:hint="eastAsia" w:ascii="宋体" w:hAnsi="宋体" w:eastAsia="宋体" w:cs="宋体"/>
          <w:sz w:val="24"/>
          <w:szCs w:val="24"/>
          <w:lang w:eastAsia="zh-CN"/>
        </w:rPr>
        <w:t>12.</w:t>
      </w:r>
      <w:r>
        <w:rPr>
          <w:rFonts w:hint="eastAsia" w:ascii="宋体" w:hAnsi="宋体" w:eastAsia="宋体" w:cs="宋体"/>
          <w:sz w:val="24"/>
          <w:szCs w:val="24"/>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﹝2015﹞</w:t>
      </w:r>
      <w:r>
        <w:rPr>
          <w:rFonts w:hint="eastAsia" w:ascii="宋体" w:hAnsi="宋体" w:eastAsia="宋体" w:cs="宋体"/>
          <w:sz w:val="24"/>
          <w:szCs w:val="24"/>
        </w:rPr>
        <w:t>124号）等规定执行。</w:t>
      </w:r>
    </w:p>
    <w:p w14:paraId="112CE118">
      <w:pPr>
        <w:kinsoku/>
        <w:wordWrap w:val="0"/>
        <w:spacing w:line="360" w:lineRule="auto"/>
        <w:jc w:val="both"/>
        <w:rPr>
          <w:rFonts w:ascii="宋体" w:hAnsi="宋体" w:eastAsia="宋体" w:cs="宋体"/>
          <w:b/>
          <w:bCs/>
          <w:sz w:val="24"/>
          <w:szCs w:val="24"/>
          <w:lang w:eastAsia="zh-CN"/>
        </w:rPr>
      </w:pPr>
    </w:p>
    <w:p w14:paraId="58672397">
      <w:pPr>
        <w:kinsoku/>
        <w:wordWrap w:val="0"/>
        <w:spacing w:line="360" w:lineRule="auto"/>
        <w:jc w:val="both"/>
        <w:rPr>
          <w:rFonts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成交</w:t>
      </w:r>
      <w:r>
        <w:rPr>
          <w:rFonts w:hint="eastAsia" w:ascii="宋体" w:hAnsi="宋体" w:eastAsia="宋体" w:cs="宋体"/>
          <w:b/>
          <w:bCs/>
          <w:sz w:val="24"/>
          <w:szCs w:val="24"/>
          <w:lang w:eastAsia="zh-CN"/>
        </w:rPr>
        <w:t>通知及</w:t>
      </w:r>
      <w:r>
        <w:rPr>
          <w:rFonts w:hint="eastAsia" w:ascii="宋体" w:hAnsi="宋体" w:eastAsia="宋体" w:cs="宋体"/>
          <w:b/>
          <w:bCs/>
          <w:sz w:val="24"/>
          <w:szCs w:val="24"/>
        </w:rPr>
        <w:t>签订合同</w:t>
      </w:r>
    </w:p>
    <w:p w14:paraId="7616596A">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成交结果公布</w:t>
      </w:r>
    </w:p>
    <w:p w14:paraId="04F77C12">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1.1 </w:t>
      </w:r>
      <w:r>
        <w:rPr>
          <w:rFonts w:hint="eastAsia" w:ascii="宋体" w:hAnsi="宋体" w:eastAsia="宋体" w:cs="宋体"/>
          <w:sz w:val="24"/>
          <w:szCs w:val="24"/>
        </w:rPr>
        <w:t>成交供应商确定后，</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将在“河南省政府采购网”和“</w:t>
      </w:r>
      <w:r>
        <w:rPr>
          <w:rFonts w:hint="eastAsia" w:ascii="宋体" w:hAnsi="宋体" w:eastAsia="宋体" w:cs="宋体"/>
          <w:sz w:val="24"/>
          <w:szCs w:val="24"/>
          <w:lang w:eastAsia="zh-CN"/>
        </w:rPr>
        <w:t>全国公共资源交易平台（河南省·南阳市）</w:t>
      </w:r>
      <w:r>
        <w:rPr>
          <w:rFonts w:hint="eastAsia" w:ascii="宋体" w:hAnsi="宋体" w:eastAsia="宋体" w:cs="宋体"/>
          <w:sz w:val="24"/>
          <w:szCs w:val="24"/>
        </w:rPr>
        <w:t>”上发布成交公告。</w:t>
      </w:r>
    </w:p>
    <w:p w14:paraId="51471205">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1.2 </w:t>
      </w:r>
      <w:r>
        <w:rPr>
          <w:rFonts w:hint="eastAsia" w:ascii="宋体" w:hAnsi="宋体" w:eastAsia="宋体" w:cs="宋体"/>
          <w:sz w:val="24"/>
          <w:szCs w:val="24"/>
        </w:rPr>
        <w:t>如项目终止，成交结果公告以“河南省政府采购网”发布的为准。</w:t>
      </w:r>
    </w:p>
    <w:p w14:paraId="5F21617E">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发出成交通知书</w:t>
      </w:r>
    </w:p>
    <w:p w14:paraId="33A246D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2.1 </w:t>
      </w:r>
      <w:r>
        <w:rPr>
          <w:rFonts w:hint="eastAsia" w:ascii="宋体" w:hAnsi="宋体" w:eastAsia="宋体" w:cs="宋体"/>
          <w:sz w:val="24"/>
          <w:szCs w:val="24"/>
        </w:rPr>
        <w:t>根据成交结果，</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通过“南阳市公共资源交易中心电子营业执照应用平台”向成交供应商发出电子成交通知书，成交供应商可登陆</w:t>
      </w:r>
      <w:r>
        <w:rPr>
          <w:rFonts w:hint="eastAsia" w:ascii="宋体" w:hAnsi="宋体" w:eastAsia="宋体" w:cs="宋体"/>
          <w:sz w:val="24"/>
          <w:szCs w:val="24"/>
          <w:lang w:eastAsia="zh-CN"/>
        </w:rPr>
        <w:t>南阳市公共资源交易电子营业执照应用平台</w:t>
      </w:r>
      <w:r>
        <w:rPr>
          <w:rFonts w:hint="eastAsia" w:ascii="宋体" w:hAnsi="宋体" w:eastAsia="宋体" w:cs="宋体"/>
          <w:sz w:val="24"/>
          <w:szCs w:val="24"/>
        </w:rPr>
        <w:t>，自行打印加盖电子签章的成交通知书。</w:t>
      </w:r>
    </w:p>
    <w:p w14:paraId="5F232A27">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2.2 </w:t>
      </w:r>
      <w:r>
        <w:rPr>
          <w:rFonts w:hint="eastAsia" w:ascii="宋体" w:hAnsi="宋体" w:eastAsia="宋体" w:cs="宋体"/>
          <w:sz w:val="24"/>
          <w:szCs w:val="24"/>
        </w:rPr>
        <w:t>《成交通知书》是签订政府采购合同的重要依据，对采购人与成交供应商具有法律效力。</w:t>
      </w:r>
    </w:p>
    <w:p w14:paraId="6104C8B5">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签订合同</w:t>
      </w:r>
    </w:p>
    <w:p w14:paraId="78FD8B02">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3.1 </w:t>
      </w:r>
      <w:r>
        <w:rPr>
          <w:rFonts w:hint="eastAsia" w:ascii="宋体" w:hAnsi="宋体" w:eastAsia="宋体" w:cs="宋体"/>
          <w:sz w:val="24"/>
          <w:szCs w:val="24"/>
        </w:rPr>
        <w:t>成交供应商和采购人应在《成交通知书》发出</w:t>
      </w:r>
      <w:r>
        <w:rPr>
          <w:rFonts w:hint="eastAsia" w:ascii="宋体" w:hAnsi="宋体" w:eastAsia="宋体" w:cs="宋体"/>
          <w:sz w:val="24"/>
          <w:szCs w:val="24"/>
          <w:lang w:eastAsia="zh-CN"/>
        </w:rPr>
        <w:t>后及时</w:t>
      </w:r>
      <w:r>
        <w:rPr>
          <w:rFonts w:hint="eastAsia" w:ascii="宋体" w:hAnsi="宋体" w:eastAsia="宋体" w:cs="宋体"/>
          <w:sz w:val="24"/>
          <w:szCs w:val="24"/>
        </w:rPr>
        <w:t>签订政府采购合同，逾期无故不签订的，按《政府采购竞争性磋商采购方式管理暂行办法》及有关规定处理。</w:t>
      </w:r>
    </w:p>
    <w:p w14:paraId="38D3FFF8">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3.2 </w:t>
      </w:r>
      <w:r>
        <w:rPr>
          <w:rFonts w:hint="eastAsia" w:ascii="宋体" w:hAnsi="宋体" w:eastAsia="宋体" w:cs="宋体"/>
          <w:sz w:val="24"/>
          <w:szCs w:val="24"/>
        </w:rPr>
        <w:t>竞争性磋商文件、响应文件、供应商在磋商过程中的承诺以及确认材料，均为合同的有效组成部分。</w:t>
      </w:r>
    </w:p>
    <w:p w14:paraId="66EA0774">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 xml:space="preserve">3.3 </w:t>
      </w:r>
      <w:r>
        <w:rPr>
          <w:rFonts w:hint="eastAsia" w:ascii="宋体" w:hAnsi="宋体" w:eastAsia="宋体" w:cs="宋体"/>
          <w:sz w:val="24"/>
          <w:szCs w:val="24"/>
        </w:rPr>
        <w:t>如果成交供应商不按其响应文件承诺和竞争性磋商文件要求签订政府采购合同，采购人将取消其成交资格。</w:t>
      </w:r>
    </w:p>
    <w:p w14:paraId="19BAAF90">
      <w:pPr>
        <w:kinsoku/>
        <w:wordWrap w:val="0"/>
        <w:spacing w:line="360" w:lineRule="auto"/>
        <w:ind w:firstLine="480" w:firstLineChars="200"/>
        <w:jc w:val="both"/>
        <w:rPr>
          <w:rFonts w:ascii="宋体" w:hAnsi="宋体" w:eastAsia="宋体" w:cs="宋体"/>
          <w:sz w:val="24"/>
          <w:szCs w:val="24"/>
          <w:lang w:eastAsia="zh-CN"/>
        </w:rPr>
      </w:pPr>
    </w:p>
    <w:p w14:paraId="14CB0015">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质疑与答复</w:t>
      </w:r>
    </w:p>
    <w:p w14:paraId="05318010">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4CBCC37F">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4F95E67E">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B34189A">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在线接收，请质疑人上传质疑函原件扫描件到南阳市公共资源电子营业执照应用平台并电话通知到项目负责人。</w:t>
      </w:r>
    </w:p>
    <w:p w14:paraId="00E9CA19">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2E27123B">
      <w:pPr>
        <w:pStyle w:val="4"/>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3A4E1C88">
      <w:pPr>
        <w:pStyle w:val="4"/>
        <w:kinsoku/>
        <w:wordWrap w:val="0"/>
        <w:spacing w:line="360" w:lineRule="auto"/>
        <w:ind w:firstLine="488" w:firstLineChars="200"/>
        <w:jc w:val="both"/>
        <w:rPr>
          <w:rFonts w:ascii="宋体" w:hAnsi="宋体" w:eastAsia="宋体" w:cs="宋体"/>
          <w:sz w:val="24"/>
          <w:szCs w:val="24"/>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25446C98">
      <w:pPr>
        <w:kinsoku/>
        <w:wordWrap w:val="0"/>
        <w:spacing w:line="360" w:lineRule="auto"/>
        <w:jc w:val="both"/>
        <w:rPr>
          <w:rFonts w:ascii="宋体" w:hAnsi="宋体" w:eastAsia="宋体" w:cs="宋体"/>
          <w:b/>
          <w:bCs/>
          <w:sz w:val="24"/>
          <w:szCs w:val="24"/>
          <w:lang w:eastAsia="zh-CN"/>
        </w:rPr>
      </w:pPr>
    </w:p>
    <w:p w14:paraId="2DC32841">
      <w:pPr>
        <w:kinsoku/>
        <w:wordWrap w:val="0"/>
        <w:spacing w:line="360" w:lineRule="auto"/>
        <w:jc w:val="both"/>
        <w:rPr>
          <w:rFonts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注意事项</w:t>
      </w:r>
    </w:p>
    <w:p w14:paraId="6DBCC0BC">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如对竞争性磋商文件有疑问，应于响应文件递交截止时间前1工作日向</w:t>
      </w:r>
      <w:r>
        <w:rPr>
          <w:rFonts w:hint="eastAsia" w:ascii="宋体" w:hAnsi="宋体" w:eastAsia="宋体" w:cs="宋体"/>
          <w:sz w:val="24"/>
          <w:szCs w:val="24"/>
          <w:lang w:eastAsia="zh-CN"/>
        </w:rPr>
        <w:t>采购人或采购代理机构</w:t>
      </w:r>
      <w:r>
        <w:rPr>
          <w:rFonts w:hint="eastAsia" w:ascii="宋体" w:hAnsi="宋体" w:eastAsia="宋体" w:cs="宋体"/>
          <w:sz w:val="24"/>
          <w:szCs w:val="24"/>
        </w:rPr>
        <w:t>提出。</w:t>
      </w:r>
    </w:p>
    <w:p w14:paraId="066D3FC3">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供应商必须由法定代表人或授权代表参加磋商，随时接受磋商小组的询问、质疑，并按照磋商小组的要求答复。</w:t>
      </w:r>
    </w:p>
    <w:p w14:paraId="675F7CDA">
      <w:pPr>
        <w:kinsoku/>
        <w:wordWrap w:val="0"/>
        <w:spacing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供应商自行承担参加竞争性磋商的全部费用。</w:t>
      </w:r>
    </w:p>
    <w:p w14:paraId="60979FAE">
      <w:pPr>
        <w:kinsoku/>
        <w:wordWrap w:val="0"/>
        <w:spacing w:line="360" w:lineRule="auto"/>
        <w:ind w:firstLine="480" w:firstLineChars="200"/>
        <w:jc w:val="both"/>
        <w:rPr>
          <w:rFonts w:asciiTheme="minorEastAsia" w:hAnsiTheme="minorEastAsia" w:eastAsiaTheme="minorEastAsia" w:cstheme="minorEastAsia"/>
          <w:spacing w:val="2"/>
          <w:position w:val="17"/>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本竞争性磋商文件最终解释权归</w:t>
      </w:r>
      <w:r>
        <w:rPr>
          <w:rFonts w:hint="eastAsia" w:ascii="宋体" w:hAnsi="宋体" w:eastAsia="宋体" w:cs="宋体"/>
          <w:sz w:val="24"/>
          <w:szCs w:val="24"/>
          <w:lang w:eastAsia="zh-CN"/>
        </w:rPr>
        <w:t>采购代理机构</w:t>
      </w:r>
      <w:r>
        <w:rPr>
          <w:rFonts w:hint="eastAsia" w:ascii="宋体" w:hAnsi="宋体" w:eastAsia="宋体" w:cs="宋体"/>
          <w:sz w:val="24"/>
          <w:szCs w:val="24"/>
        </w:rPr>
        <w:t>。</w:t>
      </w:r>
    </w:p>
    <w:p w14:paraId="403DF958">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10A06F63">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2CB3F683">
      <w:pPr>
        <w:kinsoku/>
        <w:wordWrap w:val="0"/>
        <w:spacing w:line="360" w:lineRule="auto"/>
        <w:jc w:val="center"/>
        <w:rPr>
          <w:rFonts w:asciiTheme="minorEastAsia" w:hAnsiTheme="minorEastAsia" w:eastAsiaTheme="minorEastAsia" w:cstheme="minorEastAsia"/>
          <w:b/>
          <w:bCs/>
          <w:spacing w:val="2"/>
          <w:position w:val="17"/>
          <w:sz w:val="32"/>
          <w:szCs w:val="32"/>
          <w:lang w:eastAsia="zh-CN"/>
        </w:rPr>
      </w:pPr>
    </w:p>
    <w:p w14:paraId="13CF8AB2">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6C04437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6865A40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4D32083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AB9B7A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643B10B6">
      <w:pPr>
        <w:kinsoku/>
        <w:wordWrap w:val="0"/>
        <w:spacing w:line="360" w:lineRule="auto"/>
        <w:ind w:firstLine="430" w:firstLineChars="200"/>
        <w:jc w:val="both"/>
        <w:rPr>
          <w:rFonts w:ascii="宋体" w:hAnsi="宋体" w:eastAsia="宋体" w:cs="宋体"/>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6C2B617C">
      <w:pPr>
        <w:kinsoku/>
        <w:wordWrap w:val="0"/>
        <w:spacing w:line="360" w:lineRule="auto"/>
        <w:ind w:firstLine="480" w:firstLineChars="200"/>
        <w:jc w:val="both"/>
        <w:rPr>
          <w:rFonts w:ascii="宋体" w:hAnsi="宋体" w:eastAsia="宋体" w:cs="宋体"/>
          <w:sz w:val="24"/>
          <w:szCs w:val="24"/>
        </w:rPr>
      </w:pPr>
    </w:p>
    <w:p w14:paraId="4DF3F0EE">
      <w:pPr>
        <w:kinsoku/>
        <w:wordWrap w:val="0"/>
        <w:spacing w:line="360" w:lineRule="auto"/>
        <w:ind w:firstLine="480" w:firstLineChars="200"/>
        <w:jc w:val="both"/>
        <w:rPr>
          <w:rFonts w:ascii="宋体" w:hAnsi="宋体" w:eastAsia="宋体" w:cs="宋体"/>
          <w:sz w:val="24"/>
          <w:szCs w:val="24"/>
        </w:rPr>
      </w:pPr>
    </w:p>
    <w:p w14:paraId="540CE399">
      <w:pPr>
        <w:kinsoku/>
        <w:wordWrap w:val="0"/>
        <w:spacing w:line="360" w:lineRule="auto"/>
        <w:jc w:val="both"/>
        <w:rPr>
          <w:rFonts w:ascii="宋体" w:hAnsi="宋体" w:eastAsia="宋体" w:cs="宋体"/>
          <w:spacing w:val="-1"/>
          <w:sz w:val="36"/>
          <w:szCs w:val="36"/>
        </w:rPr>
      </w:pPr>
    </w:p>
    <w:p w14:paraId="629E7DBD">
      <w:pPr>
        <w:kinsoku/>
        <w:wordWrap w:val="0"/>
        <w:spacing w:line="360" w:lineRule="auto"/>
        <w:jc w:val="both"/>
        <w:rPr>
          <w:rFonts w:ascii="宋体" w:hAnsi="宋体" w:eastAsia="宋体" w:cs="宋体"/>
          <w:spacing w:val="-1"/>
          <w:sz w:val="36"/>
          <w:szCs w:val="36"/>
        </w:rPr>
      </w:pPr>
    </w:p>
    <w:p w14:paraId="7E2B0C6E">
      <w:pPr>
        <w:kinsoku/>
        <w:wordWrap w:val="0"/>
        <w:spacing w:line="360" w:lineRule="auto"/>
        <w:jc w:val="both"/>
        <w:rPr>
          <w:rFonts w:ascii="宋体" w:hAnsi="宋体" w:eastAsia="宋体" w:cs="宋体"/>
          <w:spacing w:val="-1"/>
          <w:sz w:val="36"/>
          <w:szCs w:val="36"/>
        </w:rPr>
      </w:pPr>
    </w:p>
    <w:p w14:paraId="0A13691C">
      <w:pPr>
        <w:kinsoku/>
        <w:wordWrap w:val="0"/>
        <w:spacing w:line="360" w:lineRule="auto"/>
        <w:jc w:val="center"/>
      </w:pPr>
      <w:r>
        <w:rPr>
          <w:rFonts w:hint="eastAsia" w:ascii="宋体" w:hAnsi="宋体" w:eastAsia="宋体" w:cs="宋体"/>
          <w:spacing w:val="-1"/>
          <w:sz w:val="36"/>
          <w:szCs w:val="36"/>
        </w:rPr>
        <w:t>第五章</w:t>
      </w:r>
      <w:r>
        <w:rPr>
          <w:rFonts w:hint="eastAsia" w:ascii="宋体" w:hAnsi="宋体" w:eastAsia="宋体" w:cs="宋体"/>
          <w:spacing w:val="-1"/>
          <w:sz w:val="36"/>
          <w:szCs w:val="36"/>
          <w:lang w:eastAsia="zh-CN"/>
        </w:rPr>
        <w:t xml:space="preserve"> </w:t>
      </w:r>
      <w:r>
        <w:rPr>
          <w:rFonts w:hint="eastAsia" w:ascii="宋体" w:hAnsi="宋体" w:eastAsia="宋体" w:cs="宋体"/>
          <w:spacing w:val="-1"/>
          <w:sz w:val="36"/>
          <w:szCs w:val="36"/>
        </w:rPr>
        <w:t>合同草案条款</w:t>
      </w:r>
    </w:p>
    <w:p w14:paraId="4AD894EC">
      <w:pPr>
        <w:pStyle w:val="2"/>
        <w:kinsoku/>
        <w:wordWrap w:val="0"/>
        <w:spacing w:line="360" w:lineRule="auto"/>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2BC46DDA">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2ED00564">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66EBFA95">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38E2A7FA">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77CC53E7">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517E7775">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18D86106">
      <w:pPr>
        <w:pStyle w:val="2"/>
        <w:kinsoku/>
        <w:wordWrap w:val="0"/>
        <w:spacing w:line="360" w:lineRule="auto"/>
        <w:ind w:firstLine="428" w:firstLineChars="200"/>
        <w:jc w:val="both"/>
        <w:rPr>
          <w:rFonts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14:paraId="7B2B8661">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14:paraId="1D8533B6">
      <w:pPr>
        <w:pStyle w:val="2"/>
        <w:kinsoku/>
        <w:wordWrap w:val="0"/>
        <w:spacing w:line="220" w:lineRule="auto"/>
        <w:ind w:left="9"/>
        <w:jc w:val="both"/>
        <w:rPr>
          <w:sz w:val="24"/>
          <w:szCs w:val="24"/>
        </w:rPr>
      </w:pPr>
    </w:p>
    <w:p w14:paraId="336DDCD3">
      <w:pPr>
        <w:kinsoku/>
        <w:wordWrap w:val="0"/>
        <w:spacing w:line="220" w:lineRule="auto"/>
        <w:jc w:val="both"/>
        <w:rPr>
          <w:sz w:val="24"/>
          <w:szCs w:val="24"/>
        </w:rPr>
        <w:sectPr>
          <w:headerReference r:id="rId4" w:type="default"/>
          <w:footerReference r:id="rId5" w:type="default"/>
          <w:pgSz w:w="11907" w:h="16840"/>
          <w:pgMar w:top="1440" w:right="1800" w:bottom="1440" w:left="1800" w:header="878" w:footer="886" w:gutter="0"/>
          <w:pgNumType w:start="1"/>
          <w:cols w:space="720" w:num="1"/>
        </w:sectPr>
      </w:pPr>
    </w:p>
    <w:p w14:paraId="6C727BC5">
      <w:pPr>
        <w:pStyle w:val="2"/>
        <w:spacing w:line="384" w:lineRule="auto"/>
        <w:jc w:val="center"/>
        <w:outlineLvl w:val="3"/>
        <w:rPr>
          <w:rFonts w:ascii="仿宋" w:hAnsi="仿宋" w:eastAsia="仿宋" w:cs="仿宋"/>
          <w:bCs/>
          <w:sz w:val="44"/>
          <w:szCs w:val="44"/>
        </w:rPr>
      </w:pPr>
      <w:bookmarkStart w:id="7" w:name="_Toc9492"/>
      <w:bookmarkStart w:id="8" w:name="_Toc152045609"/>
      <w:bookmarkStart w:id="9" w:name="_Toc152042387"/>
      <w:bookmarkStart w:id="10" w:name="_Toc144974577"/>
      <w:bookmarkStart w:id="11" w:name="_Toc509667315"/>
      <w:bookmarkStart w:id="12" w:name="_Toc3995"/>
      <w:r>
        <w:rPr>
          <w:rFonts w:hint="eastAsia" w:ascii="仿宋" w:hAnsi="仿宋" w:eastAsia="仿宋" w:cs="仿宋"/>
          <w:b/>
          <w:kern w:val="44"/>
          <w:sz w:val="40"/>
          <w:szCs w:val="40"/>
        </w:rPr>
        <w:t>南阳市公安局公安三级网及市局接入网租赁服务项目</w:t>
      </w:r>
      <w:r>
        <w:rPr>
          <w:rFonts w:hint="eastAsia" w:ascii="仿宋" w:hAnsi="仿宋" w:eastAsia="仿宋" w:cs="仿宋"/>
          <w:b/>
          <w:bCs/>
          <w:sz w:val="40"/>
          <w:szCs w:val="40"/>
        </w:rPr>
        <w:t>合同条款及格式</w:t>
      </w:r>
      <w:bookmarkEnd w:id="7"/>
    </w:p>
    <w:bookmarkEnd w:id="8"/>
    <w:bookmarkEnd w:id="9"/>
    <w:bookmarkEnd w:id="10"/>
    <w:bookmarkEnd w:id="11"/>
    <w:p w14:paraId="7A3135DA">
      <w:pPr>
        <w:spacing w:line="384" w:lineRule="auto"/>
        <w:ind w:firstLine="560" w:firstLineChars="200"/>
        <w:jc w:val="center"/>
        <w:rPr>
          <w:rFonts w:ascii="仿宋" w:hAnsi="仿宋" w:eastAsia="仿宋" w:cs="仿宋"/>
          <w:bCs/>
          <w:sz w:val="28"/>
          <w:szCs w:val="28"/>
        </w:rPr>
      </w:pPr>
    </w:p>
    <w:p w14:paraId="56D4B932">
      <w:pPr>
        <w:spacing w:line="384" w:lineRule="auto"/>
        <w:ind w:firstLine="480" w:firstLineChars="200"/>
        <w:rPr>
          <w:rFonts w:ascii="仿宋" w:hAnsi="仿宋" w:eastAsia="仿宋" w:cs="仿宋"/>
          <w:sz w:val="24"/>
        </w:rPr>
      </w:pPr>
    </w:p>
    <w:p w14:paraId="58A41576">
      <w:pPr>
        <w:spacing w:line="384" w:lineRule="auto"/>
        <w:ind w:firstLine="480" w:firstLineChars="200"/>
        <w:rPr>
          <w:rFonts w:ascii="仿宋" w:hAnsi="仿宋" w:eastAsia="仿宋" w:cs="仿宋"/>
          <w:sz w:val="24"/>
        </w:rPr>
      </w:pPr>
    </w:p>
    <w:p w14:paraId="5B03795B">
      <w:pPr>
        <w:spacing w:line="384" w:lineRule="auto"/>
        <w:ind w:firstLine="480" w:firstLineChars="200"/>
        <w:rPr>
          <w:rFonts w:ascii="仿宋" w:hAnsi="仿宋" w:eastAsia="仿宋" w:cs="仿宋"/>
          <w:sz w:val="24"/>
        </w:rPr>
      </w:pPr>
    </w:p>
    <w:p w14:paraId="216DA517">
      <w:pPr>
        <w:spacing w:line="384" w:lineRule="auto"/>
        <w:ind w:firstLine="480" w:firstLineChars="200"/>
        <w:rPr>
          <w:rFonts w:ascii="仿宋" w:hAnsi="仿宋" w:eastAsia="仿宋" w:cs="仿宋"/>
          <w:sz w:val="24"/>
        </w:rPr>
      </w:pPr>
    </w:p>
    <w:p w14:paraId="732C355C">
      <w:pPr>
        <w:spacing w:line="384"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（注：本合同格式及相关要求仅供参考，具体合同内容双方协商）</w:t>
      </w:r>
    </w:p>
    <w:p w14:paraId="525B512C">
      <w:pPr>
        <w:spacing w:line="384" w:lineRule="auto"/>
        <w:ind w:firstLine="480" w:firstLineChars="200"/>
        <w:rPr>
          <w:rFonts w:ascii="仿宋" w:hAnsi="仿宋" w:eastAsia="仿宋" w:cs="仿宋"/>
          <w:sz w:val="24"/>
        </w:rPr>
      </w:pPr>
    </w:p>
    <w:p w14:paraId="10BAC580">
      <w:pPr>
        <w:spacing w:line="384" w:lineRule="auto"/>
        <w:ind w:firstLine="480" w:firstLineChars="200"/>
        <w:rPr>
          <w:rFonts w:ascii="仿宋" w:hAnsi="仿宋" w:eastAsia="仿宋" w:cs="仿宋"/>
          <w:sz w:val="24"/>
        </w:rPr>
      </w:pPr>
    </w:p>
    <w:p w14:paraId="507A2F41">
      <w:pPr>
        <w:spacing w:line="384" w:lineRule="auto"/>
        <w:ind w:firstLine="480" w:firstLineChars="200"/>
        <w:rPr>
          <w:rFonts w:ascii="仿宋" w:hAnsi="仿宋" w:eastAsia="仿宋" w:cs="仿宋"/>
          <w:sz w:val="24"/>
        </w:rPr>
      </w:pPr>
    </w:p>
    <w:p w14:paraId="09E47062">
      <w:pPr>
        <w:spacing w:line="384" w:lineRule="auto"/>
        <w:ind w:firstLine="480" w:firstLineChars="200"/>
        <w:rPr>
          <w:rFonts w:ascii="仿宋" w:hAnsi="仿宋" w:eastAsia="仿宋" w:cs="仿宋"/>
          <w:sz w:val="24"/>
        </w:rPr>
      </w:pPr>
    </w:p>
    <w:p w14:paraId="7A0C6D94">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合同编号:____________________________________ </w:t>
      </w:r>
    </w:p>
    <w:p w14:paraId="4D88CBD0">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签订地点:____________________________________ </w:t>
      </w:r>
    </w:p>
    <w:p w14:paraId="049CE9F4">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甲方(需方)：____________________________________ </w:t>
      </w:r>
    </w:p>
    <w:p w14:paraId="66B41FE7">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乙方(供方)：____________________________________ </w:t>
      </w:r>
    </w:p>
    <w:p w14:paraId="176DA466">
      <w:pPr>
        <w:spacing w:line="384" w:lineRule="auto"/>
        <w:jc w:val="center"/>
        <w:rPr>
          <w:rFonts w:ascii="仿宋" w:hAnsi="仿宋" w:eastAsia="仿宋" w:cs="仿宋"/>
          <w:b/>
          <w:bCs/>
          <w:sz w:val="28"/>
          <w:szCs w:val="28"/>
        </w:rPr>
        <w:sectPr>
          <w:pgSz w:w="11906" w:h="16838"/>
          <w:pgMar w:top="1440" w:right="1800" w:bottom="1440" w:left="1800" w:header="851" w:footer="992" w:gutter="0"/>
          <w:cols w:space="720" w:num="1"/>
          <w:docGrid w:type="lines" w:linePitch="312" w:charSpace="0"/>
        </w:sectPr>
      </w:pPr>
    </w:p>
    <w:p w14:paraId="49AA10F1">
      <w:pPr>
        <w:spacing w:line="384" w:lineRule="auto"/>
        <w:jc w:val="center"/>
        <w:rPr>
          <w:rFonts w:ascii="仿宋" w:hAnsi="仿宋" w:eastAsia="仿宋" w:cs="仿宋"/>
          <w:b/>
          <w:bCs/>
          <w:sz w:val="44"/>
          <w:szCs w:val="44"/>
        </w:rPr>
      </w:pPr>
      <w:r>
        <w:rPr>
          <w:rFonts w:hint="eastAsia" w:ascii="仿宋" w:hAnsi="仿宋" w:eastAsia="仿宋" w:cs="仿宋"/>
          <w:b/>
          <w:bCs/>
          <w:sz w:val="44"/>
          <w:szCs w:val="44"/>
        </w:rPr>
        <w:t>总则</w:t>
      </w:r>
    </w:p>
    <w:p w14:paraId="0F77D183">
      <w:pPr>
        <w:spacing w:line="384" w:lineRule="auto"/>
        <w:ind w:firstLine="560" w:firstLineChars="200"/>
        <w:rPr>
          <w:rFonts w:ascii="仿宋" w:hAnsi="仿宋" w:eastAsia="仿宋" w:cs="仿宋"/>
          <w:sz w:val="28"/>
          <w:szCs w:val="28"/>
        </w:rPr>
      </w:pPr>
      <w:r>
        <w:rPr>
          <w:rFonts w:hint="eastAsia" w:ascii="仿宋" w:hAnsi="仿宋" w:eastAsia="仿宋" w:cs="仿宋"/>
          <w:sz w:val="28"/>
          <w:szCs w:val="28"/>
        </w:rPr>
        <w:t>南阳市公安局（以下简称“甲方”）与</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根据《中华人民共和国民法典)、《中华人民共和国电信条例》及有关法律的规定，本着自愿、公平、合法、诚信的原则，在充分协商和友好合作的基础上，就甲方公安三级网及市局接入网租赁服务项目签订本协议。该协议条款均系双方共同商定</w:t>
      </w:r>
    </w:p>
    <w:p w14:paraId="11051928">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第1章 权利和义务</w:t>
      </w:r>
    </w:p>
    <w:p w14:paraId="2D28F46B">
      <w:pPr>
        <w:spacing w:line="384" w:lineRule="auto"/>
        <w:ind w:firstLine="420"/>
        <w:rPr>
          <w:rFonts w:ascii="仿宋" w:hAnsi="仿宋" w:eastAsia="仿宋" w:cs="仿宋"/>
          <w:b/>
          <w:bCs/>
          <w:sz w:val="28"/>
          <w:szCs w:val="28"/>
        </w:rPr>
      </w:pPr>
      <w:r>
        <w:rPr>
          <w:rFonts w:hint="eastAsia" w:ascii="仿宋" w:hAnsi="仿宋" w:eastAsia="仿宋" w:cs="仿宋"/>
          <w:b/>
          <w:bCs/>
          <w:sz w:val="28"/>
          <w:szCs w:val="28"/>
        </w:rPr>
        <w:t>甲方的权利和义务</w:t>
      </w:r>
    </w:p>
    <w:p w14:paraId="39048E77">
      <w:pPr>
        <w:spacing w:line="384" w:lineRule="auto"/>
        <w:ind w:firstLine="420"/>
        <w:rPr>
          <w:rFonts w:ascii="仿宋" w:hAnsi="仿宋" w:eastAsia="仿宋" w:cs="仿宋"/>
          <w:sz w:val="28"/>
          <w:szCs w:val="28"/>
        </w:rPr>
      </w:pPr>
      <w:r>
        <w:rPr>
          <w:rFonts w:hint="eastAsia" w:ascii="仿宋" w:hAnsi="仿宋" w:eastAsia="仿宋" w:cs="仿宋"/>
          <w:sz w:val="28"/>
          <w:szCs w:val="28"/>
        </w:rPr>
        <w:t>第一条 甲方同意使用乙方提供的服务，并保证按协议约定的缴费时间和方式足额缴纳各项费用。</w:t>
      </w:r>
    </w:p>
    <w:p w14:paraId="72A75374">
      <w:pPr>
        <w:spacing w:line="384" w:lineRule="auto"/>
        <w:ind w:firstLine="420"/>
        <w:rPr>
          <w:rFonts w:ascii="仿宋" w:hAnsi="仿宋" w:eastAsia="仿宋" w:cs="仿宋"/>
          <w:sz w:val="28"/>
          <w:szCs w:val="28"/>
        </w:rPr>
      </w:pPr>
      <w:r>
        <w:rPr>
          <w:rFonts w:hint="eastAsia" w:ascii="仿宋" w:hAnsi="仿宋" w:eastAsia="仿宋" w:cs="仿宋"/>
          <w:sz w:val="28"/>
          <w:szCs w:val="28"/>
        </w:rPr>
        <w:t>第二条 乙方所供产品符合合同规定的规格型号、技术指标。</w:t>
      </w:r>
    </w:p>
    <w:p w14:paraId="38FB7ED0">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第三条 乙方所供产品没有侵犯他人知识产权。</w:t>
      </w:r>
    </w:p>
    <w:p w14:paraId="2F689AB5">
      <w:pPr>
        <w:spacing w:line="384" w:lineRule="auto"/>
        <w:ind w:firstLine="420"/>
        <w:rPr>
          <w:rFonts w:ascii="仿宋" w:hAnsi="仿宋" w:eastAsia="仿宋" w:cs="仿宋"/>
          <w:b/>
          <w:bCs/>
          <w:sz w:val="28"/>
          <w:szCs w:val="28"/>
        </w:rPr>
      </w:pPr>
      <w:r>
        <w:rPr>
          <w:rFonts w:hint="eastAsia" w:ascii="仿宋" w:hAnsi="仿宋" w:eastAsia="仿宋" w:cs="仿宋"/>
          <w:b/>
          <w:bCs/>
          <w:sz w:val="28"/>
          <w:szCs w:val="28"/>
        </w:rPr>
        <w:t>乙方的权利和义务</w:t>
      </w:r>
    </w:p>
    <w:p w14:paraId="68D90B2C">
      <w:pPr>
        <w:spacing w:line="384" w:lineRule="auto"/>
        <w:ind w:firstLine="420"/>
        <w:rPr>
          <w:rFonts w:ascii="仿宋" w:hAnsi="仿宋" w:eastAsia="仿宋" w:cs="仿宋"/>
          <w:sz w:val="28"/>
          <w:szCs w:val="28"/>
        </w:rPr>
      </w:pPr>
      <w:r>
        <w:rPr>
          <w:rFonts w:hint="eastAsia" w:ascii="仿宋" w:hAnsi="仿宋" w:eastAsia="仿宋" w:cs="仿宋"/>
          <w:sz w:val="28"/>
          <w:szCs w:val="28"/>
        </w:rPr>
        <w:t>第四条 乙方应按招标文件规定的货物性能、技术要求、质量标准向甲方提供未经使用的全新产品，按厂家承诺实行“三包”。</w:t>
      </w:r>
    </w:p>
    <w:p w14:paraId="7B2D31A4">
      <w:pPr>
        <w:spacing w:line="384" w:lineRule="auto"/>
        <w:ind w:firstLine="420"/>
        <w:rPr>
          <w:rFonts w:ascii="仿宋" w:hAnsi="仿宋" w:eastAsia="仿宋" w:cs="仿宋"/>
          <w:sz w:val="28"/>
          <w:szCs w:val="28"/>
        </w:rPr>
      </w:pPr>
      <w:r>
        <w:rPr>
          <w:rFonts w:hint="eastAsia" w:ascii="仿宋" w:hAnsi="仿宋" w:eastAsia="仿宋" w:cs="仿宋"/>
          <w:sz w:val="28"/>
          <w:szCs w:val="28"/>
        </w:rPr>
        <w:t>第五条 质保期内乙方对终端全部质量负责，人为损坏不在乙方质保范围。</w:t>
      </w:r>
    </w:p>
    <w:p w14:paraId="2200B104">
      <w:pPr>
        <w:spacing w:line="384" w:lineRule="auto"/>
        <w:ind w:firstLine="420"/>
        <w:rPr>
          <w:rFonts w:ascii="仿宋" w:hAnsi="仿宋" w:eastAsia="仿宋" w:cs="仿宋"/>
          <w:sz w:val="28"/>
          <w:szCs w:val="28"/>
        </w:rPr>
      </w:pPr>
      <w:r>
        <w:rPr>
          <w:rFonts w:hint="eastAsia" w:ascii="仿宋" w:hAnsi="仿宋" w:eastAsia="仿宋" w:cs="仿宋"/>
          <w:sz w:val="28"/>
          <w:szCs w:val="28"/>
        </w:rPr>
        <w:t>第六条 乙方须在质保期限满后提供全部货物的后续维护，甲方应给予乙方相应的维护费用，但不应高于市场价。</w:t>
      </w:r>
    </w:p>
    <w:p w14:paraId="17BA4D4B">
      <w:pPr>
        <w:spacing w:line="384" w:lineRule="auto"/>
        <w:jc w:val="center"/>
        <w:outlineLvl w:val="3"/>
        <w:rPr>
          <w:rFonts w:ascii="仿宋" w:hAnsi="仿宋" w:eastAsia="仿宋" w:cs="仿宋"/>
          <w:sz w:val="32"/>
          <w:szCs w:val="32"/>
        </w:rPr>
      </w:pPr>
      <w:r>
        <w:rPr>
          <w:rFonts w:hint="eastAsia" w:ascii="仿宋" w:hAnsi="仿宋" w:eastAsia="仿宋" w:cs="仿宋"/>
          <w:b/>
          <w:bCs/>
          <w:sz w:val="32"/>
          <w:szCs w:val="32"/>
        </w:rPr>
        <w:t>第2章 合同标的</w:t>
      </w:r>
    </w:p>
    <w:p w14:paraId="596C1A63">
      <w:pPr>
        <w:spacing w:line="384" w:lineRule="auto"/>
        <w:ind w:firstLine="420"/>
        <w:rPr>
          <w:rFonts w:ascii="仿宋" w:hAnsi="仿宋" w:eastAsia="仿宋" w:cs="仿宋"/>
          <w:sz w:val="28"/>
          <w:szCs w:val="28"/>
        </w:rPr>
      </w:pPr>
      <w:r>
        <w:rPr>
          <w:rFonts w:hint="eastAsia" w:ascii="仿宋" w:hAnsi="仿宋" w:eastAsia="仿宋" w:cs="仿宋"/>
          <w:sz w:val="28"/>
          <w:szCs w:val="28"/>
        </w:rPr>
        <w:t>产品名称、规格、数量、单价、金额：</w:t>
      </w:r>
    </w:p>
    <w:tbl>
      <w:tblPr>
        <w:tblStyle w:val="13"/>
        <w:tblW w:w="96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2"/>
        <w:gridCol w:w="1730"/>
        <w:gridCol w:w="1516"/>
        <w:gridCol w:w="425"/>
        <w:gridCol w:w="567"/>
        <w:gridCol w:w="1276"/>
        <w:gridCol w:w="1276"/>
        <w:gridCol w:w="1224"/>
        <w:gridCol w:w="1048"/>
      </w:tblGrid>
      <w:tr w14:paraId="269DAA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jc w:val="center"/>
        </w:trPr>
        <w:tc>
          <w:tcPr>
            <w:tcW w:w="582" w:type="dxa"/>
            <w:vAlign w:val="center"/>
          </w:tcPr>
          <w:p w14:paraId="17F3C3CE">
            <w:pPr>
              <w:jc w:val="center"/>
              <w:rPr>
                <w:rFonts w:ascii="仿宋" w:hAnsi="仿宋" w:eastAsia="仿宋" w:cs="仿宋"/>
                <w:bCs/>
              </w:rPr>
            </w:pPr>
            <w:r>
              <w:rPr>
                <w:rFonts w:hint="eastAsia" w:ascii="仿宋" w:hAnsi="仿宋" w:eastAsia="仿宋" w:cs="仿宋"/>
                <w:bCs/>
              </w:rPr>
              <w:t>序号</w:t>
            </w:r>
          </w:p>
        </w:tc>
        <w:tc>
          <w:tcPr>
            <w:tcW w:w="1730" w:type="dxa"/>
            <w:vAlign w:val="center"/>
          </w:tcPr>
          <w:p w14:paraId="0506561D">
            <w:pPr>
              <w:jc w:val="center"/>
              <w:rPr>
                <w:rFonts w:ascii="仿宋" w:hAnsi="仿宋" w:eastAsia="仿宋" w:cs="仿宋"/>
                <w:bCs/>
              </w:rPr>
            </w:pPr>
            <w:r>
              <w:rPr>
                <w:rFonts w:hint="eastAsia" w:ascii="仿宋" w:hAnsi="仿宋" w:eastAsia="仿宋" w:cs="仿宋"/>
                <w:bCs/>
              </w:rPr>
              <w:t>产品名称</w:t>
            </w:r>
          </w:p>
        </w:tc>
        <w:tc>
          <w:tcPr>
            <w:tcW w:w="1516" w:type="dxa"/>
            <w:vAlign w:val="center"/>
          </w:tcPr>
          <w:p w14:paraId="05C0057C">
            <w:pPr>
              <w:jc w:val="center"/>
              <w:rPr>
                <w:rFonts w:ascii="仿宋" w:hAnsi="仿宋" w:eastAsia="仿宋" w:cs="仿宋"/>
                <w:bCs/>
              </w:rPr>
            </w:pPr>
            <w:r>
              <w:rPr>
                <w:rFonts w:hint="eastAsia" w:ascii="仿宋" w:hAnsi="仿宋" w:eastAsia="仿宋" w:cs="仿宋"/>
                <w:bCs/>
              </w:rPr>
              <w:t>规格型号</w:t>
            </w:r>
          </w:p>
        </w:tc>
        <w:tc>
          <w:tcPr>
            <w:tcW w:w="425" w:type="dxa"/>
            <w:vAlign w:val="center"/>
          </w:tcPr>
          <w:p w14:paraId="26445CB3">
            <w:pPr>
              <w:jc w:val="center"/>
              <w:rPr>
                <w:rFonts w:ascii="仿宋" w:hAnsi="仿宋" w:eastAsia="仿宋" w:cs="仿宋"/>
                <w:bCs/>
              </w:rPr>
            </w:pPr>
            <w:r>
              <w:rPr>
                <w:rFonts w:hint="eastAsia" w:ascii="仿宋" w:hAnsi="仿宋" w:eastAsia="仿宋" w:cs="仿宋"/>
                <w:bCs/>
              </w:rPr>
              <w:t>单位</w:t>
            </w:r>
          </w:p>
        </w:tc>
        <w:tc>
          <w:tcPr>
            <w:tcW w:w="567" w:type="dxa"/>
            <w:vAlign w:val="center"/>
          </w:tcPr>
          <w:p w14:paraId="46A567E8">
            <w:pPr>
              <w:jc w:val="center"/>
              <w:rPr>
                <w:rFonts w:ascii="仿宋" w:hAnsi="仿宋" w:eastAsia="仿宋" w:cs="仿宋"/>
                <w:bCs/>
              </w:rPr>
            </w:pPr>
            <w:r>
              <w:rPr>
                <w:rFonts w:hint="eastAsia" w:ascii="仿宋" w:hAnsi="仿宋" w:eastAsia="仿宋" w:cs="仿宋"/>
                <w:bCs/>
              </w:rPr>
              <w:t>数量</w:t>
            </w:r>
          </w:p>
        </w:tc>
        <w:tc>
          <w:tcPr>
            <w:tcW w:w="1276" w:type="dxa"/>
            <w:vAlign w:val="center"/>
          </w:tcPr>
          <w:p w14:paraId="44F7CC27">
            <w:pPr>
              <w:jc w:val="center"/>
              <w:rPr>
                <w:rFonts w:ascii="仿宋" w:hAnsi="仿宋" w:eastAsia="仿宋" w:cs="仿宋"/>
                <w:bCs/>
              </w:rPr>
            </w:pPr>
            <w:r>
              <w:rPr>
                <w:rFonts w:hint="eastAsia" w:ascii="仿宋" w:hAnsi="仿宋" w:eastAsia="仿宋" w:cs="仿宋"/>
                <w:bCs/>
              </w:rPr>
              <w:t>单价</w:t>
            </w:r>
          </w:p>
          <w:p w14:paraId="21F0E03F">
            <w:pPr>
              <w:jc w:val="center"/>
              <w:rPr>
                <w:rFonts w:ascii="仿宋" w:hAnsi="仿宋" w:eastAsia="仿宋" w:cs="仿宋"/>
                <w:bCs/>
              </w:rPr>
            </w:pPr>
            <w:r>
              <w:rPr>
                <w:rFonts w:hint="eastAsia" w:ascii="仿宋" w:hAnsi="仿宋" w:eastAsia="仿宋" w:cs="仿宋"/>
                <w:bCs/>
              </w:rPr>
              <w:t>（元）</w:t>
            </w:r>
          </w:p>
        </w:tc>
        <w:tc>
          <w:tcPr>
            <w:tcW w:w="1276" w:type="dxa"/>
            <w:vAlign w:val="center"/>
          </w:tcPr>
          <w:p w14:paraId="6C75AD66">
            <w:pPr>
              <w:jc w:val="center"/>
              <w:rPr>
                <w:rFonts w:ascii="仿宋" w:hAnsi="仿宋" w:eastAsia="仿宋" w:cs="仿宋"/>
                <w:bCs/>
              </w:rPr>
            </w:pPr>
            <w:r>
              <w:rPr>
                <w:rFonts w:hint="eastAsia" w:ascii="仿宋" w:hAnsi="仿宋" w:eastAsia="仿宋" w:cs="仿宋"/>
                <w:bCs/>
              </w:rPr>
              <w:t>金额</w:t>
            </w:r>
          </w:p>
          <w:p w14:paraId="42F4EC1A">
            <w:pPr>
              <w:jc w:val="center"/>
              <w:rPr>
                <w:rFonts w:ascii="仿宋" w:hAnsi="仿宋" w:eastAsia="仿宋" w:cs="仿宋"/>
                <w:bCs/>
              </w:rPr>
            </w:pPr>
            <w:r>
              <w:rPr>
                <w:rFonts w:hint="eastAsia" w:ascii="仿宋" w:hAnsi="仿宋" w:eastAsia="仿宋" w:cs="仿宋"/>
                <w:bCs/>
              </w:rPr>
              <w:t>（元）</w:t>
            </w:r>
          </w:p>
        </w:tc>
        <w:tc>
          <w:tcPr>
            <w:tcW w:w="1224" w:type="dxa"/>
            <w:vAlign w:val="center"/>
          </w:tcPr>
          <w:p w14:paraId="4C68A9DC">
            <w:pPr>
              <w:jc w:val="center"/>
              <w:rPr>
                <w:rFonts w:ascii="仿宋" w:hAnsi="仿宋" w:eastAsia="仿宋" w:cs="仿宋"/>
                <w:bCs/>
              </w:rPr>
            </w:pPr>
            <w:r>
              <w:rPr>
                <w:rFonts w:hint="eastAsia" w:ascii="仿宋" w:hAnsi="仿宋" w:eastAsia="仿宋" w:cs="仿宋"/>
                <w:bCs/>
              </w:rPr>
              <w:t>授权点数</w:t>
            </w:r>
          </w:p>
        </w:tc>
        <w:tc>
          <w:tcPr>
            <w:tcW w:w="1048" w:type="dxa"/>
            <w:vAlign w:val="center"/>
          </w:tcPr>
          <w:p w14:paraId="57C22A8A">
            <w:pPr>
              <w:jc w:val="center"/>
              <w:rPr>
                <w:rFonts w:ascii="仿宋" w:hAnsi="仿宋" w:eastAsia="仿宋" w:cs="仿宋"/>
                <w:bCs/>
              </w:rPr>
            </w:pPr>
            <w:r>
              <w:rPr>
                <w:rFonts w:hint="eastAsia" w:ascii="仿宋" w:hAnsi="仿宋" w:eastAsia="仿宋" w:cs="仿宋"/>
                <w:bCs/>
              </w:rPr>
              <w:t>备注</w:t>
            </w:r>
          </w:p>
        </w:tc>
      </w:tr>
      <w:tr w14:paraId="3DFFE5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27BDA352">
            <w:pPr>
              <w:spacing w:line="360" w:lineRule="auto"/>
              <w:rPr>
                <w:rFonts w:ascii="仿宋" w:hAnsi="仿宋" w:eastAsia="仿宋" w:cs="仿宋"/>
                <w:bCs/>
              </w:rPr>
            </w:pPr>
          </w:p>
        </w:tc>
        <w:tc>
          <w:tcPr>
            <w:tcW w:w="1730" w:type="dxa"/>
            <w:vAlign w:val="center"/>
          </w:tcPr>
          <w:p w14:paraId="7EF1B7E1">
            <w:pPr>
              <w:spacing w:line="360" w:lineRule="auto"/>
              <w:rPr>
                <w:rFonts w:ascii="仿宋" w:hAnsi="仿宋" w:eastAsia="仿宋" w:cs="仿宋"/>
                <w:bCs/>
              </w:rPr>
            </w:pPr>
          </w:p>
        </w:tc>
        <w:tc>
          <w:tcPr>
            <w:tcW w:w="1516" w:type="dxa"/>
            <w:vAlign w:val="center"/>
          </w:tcPr>
          <w:p w14:paraId="244A425A">
            <w:pPr>
              <w:spacing w:line="360" w:lineRule="auto"/>
              <w:jc w:val="center"/>
              <w:rPr>
                <w:rFonts w:ascii="仿宋" w:hAnsi="仿宋" w:eastAsia="仿宋" w:cs="仿宋"/>
                <w:bCs/>
              </w:rPr>
            </w:pPr>
          </w:p>
        </w:tc>
        <w:tc>
          <w:tcPr>
            <w:tcW w:w="425" w:type="dxa"/>
            <w:vAlign w:val="center"/>
          </w:tcPr>
          <w:p w14:paraId="02AFEDF3">
            <w:pPr>
              <w:spacing w:line="360" w:lineRule="auto"/>
              <w:jc w:val="center"/>
              <w:rPr>
                <w:rFonts w:ascii="仿宋" w:hAnsi="仿宋" w:eastAsia="仿宋" w:cs="仿宋"/>
                <w:bCs/>
              </w:rPr>
            </w:pPr>
          </w:p>
        </w:tc>
        <w:tc>
          <w:tcPr>
            <w:tcW w:w="567" w:type="dxa"/>
            <w:vAlign w:val="center"/>
          </w:tcPr>
          <w:p w14:paraId="141B4C65">
            <w:pPr>
              <w:spacing w:line="360" w:lineRule="auto"/>
              <w:jc w:val="center"/>
              <w:rPr>
                <w:rFonts w:ascii="仿宋" w:hAnsi="仿宋" w:eastAsia="仿宋" w:cs="仿宋"/>
                <w:bCs/>
              </w:rPr>
            </w:pPr>
          </w:p>
        </w:tc>
        <w:tc>
          <w:tcPr>
            <w:tcW w:w="1276" w:type="dxa"/>
            <w:vAlign w:val="center"/>
          </w:tcPr>
          <w:p w14:paraId="047AEFC0">
            <w:pPr>
              <w:spacing w:line="360" w:lineRule="auto"/>
              <w:jc w:val="center"/>
              <w:rPr>
                <w:rFonts w:ascii="仿宋" w:hAnsi="仿宋" w:eastAsia="仿宋" w:cs="仿宋"/>
                <w:bCs/>
              </w:rPr>
            </w:pPr>
          </w:p>
        </w:tc>
        <w:tc>
          <w:tcPr>
            <w:tcW w:w="1276" w:type="dxa"/>
            <w:vAlign w:val="center"/>
          </w:tcPr>
          <w:p w14:paraId="0509D749">
            <w:pPr>
              <w:spacing w:line="360" w:lineRule="auto"/>
              <w:jc w:val="center"/>
              <w:rPr>
                <w:rFonts w:ascii="仿宋" w:hAnsi="仿宋" w:eastAsia="仿宋" w:cs="仿宋"/>
                <w:bCs/>
              </w:rPr>
            </w:pPr>
          </w:p>
        </w:tc>
        <w:tc>
          <w:tcPr>
            <w:tcW w:w="1224" w:type="dxa"/>
            <w:vAlign w:val="center"/>
          </w:tcPr>
          <w:p w14:paraId="11926246">
            <w:pPr>
              <w:spacing w:line="360" w:lineRule="auto"/>
              <w:jc w:val="center"/>
              <w:rPr>
                <w:rFonts w:ascii="仿宋" w:hAnsi="仿宋" w:eastAsia="仿宋" w:cs="仿宋"/>
                <w:bCs/>
              </w:rPr>
            </w:pPr>
          </w:p>
        </w:tc>
        <w:tc>
          <w:tcPr>
            <w:tcW w:w="1048" w:type="dxa"/>
            <w:vAlign w:val="center"/>
          </w:tcPr>
          <w:p w14:paraId="72F3026B">
            <w:pPr>
              <w:spacing w:line="360" w:lineRule="auto"/>
              <w:jc w:val="center"/>
              <w:rPr>
                <w:rFonts w:ascii="仿宋" w:hAnsi="仿宋" w:eastAsia="仿宋" w:cs="仿宋"/>
                <w:bCs/>
              </w:rPr>
            </w:pPr>
          </w:p>
        </w:tc>
      </w:tr>
      <w:tr w14:paraId="26D166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4B53EA60">
            <w:pPr>
              <w:spacing w:line="360" w:lineRule="auto"/>
              <w:rPr>
                <w:rFonts w:ascii="仿宋" w:hAnsi="仿宋" w:eastAsia="仿宋" w:cs="仿宋"/>
                <w:bCs/>
              </w:rPr>
            </w:pPr>
          </w:p>
        </w:tc>
        <w:tc>
          <w:tcPr>
            <w:tcW w:w="1730" w:type="dxa"/>
            <w:vAlign w:val="center"/>
          </w:tcPr>
          <w:p w14:paraId="450DBAB1">
            <w:pPr>
              <w:spacing w:line="360" w:lineRule="auto"/>
              <w:rPr>
                <w:rFonts w:ascii="仿宋" w:hAnsi="仿宋" w:eastAsia="仿宋" w:cs="仿宋"/>
                <w:bCs/>
              </w:rPr>
            </w:pPr>
          </w:p>
        </w:tc>
        <w:tc>
          <w:tcPr>
            <w:tcW w:w="1516" w:type="dxa"/>
            <w:vAlign w:val="center"/>
          </w:tcPr>
          <w:p w14:paraId="2BBFBDF4">
            <w:pPr>
              <w:spacing w:line="360" w:lineRule="auto"/>
              <w:jc w:val="center"/>
              <w:rPr>
                <w:rFonts w:ascii="仿宋" w:hAnsi="仿宋" w:eastAsia="仿宋" w:cs="仿宋"/>
                <w:bCs/>
              </w:rPr>
            </w:pPr>
          </w:p>
        </w:tc>
        <w:tc>
          <w:tcPr>
            <w:tcW w:w="425" w:type="dxa"/>
            <w:vAlign w:val="center"/>
          </w:tcPr>
          <w:p w14:paraId="081CA535">
            <w:pPr>
              <w:spacing w:line="360" w:lineRule="auto"/>
              <w:jc w:val="center"/>
              <w:rPr>
                <w:rFonts w:ascii="仿宋" w:hAnsi="仿宋" w:eastAsia="仿宋" w:cs="仿宋"/>
                <w:bCs/>
              </w:rPr>
            </w:pPr>
          </w:p>
        </w:tc>
        <w:tc>
          <w:tcPr>
            <w:tcW w:w="567" w:type="dxa"/>
            <w:vAlign w:val="center"/>
          </w:tcPr>
          <w:p w14:paraId="50F6A521">
            <w:pPr>
              <w:spacing w:line="360" w:lineRule="auto"/>
              <w:jc w:val="center"/>
              <w:rPr>
                <w:rFonts w:ascii="仿宋" w:hAnsi="仿宋" w:eastAsia="仿宋" w:cs="仿宋"/>
                <w:bCs/>
              </w:rPr>
            </w:pPr>
          </w:p>
        </w:tc>
        <w:tc>
          <w:tcPr>
            <w:tcW w:w="1276" w:type="dxa"/>
            <w:vAlign w:val="center"/>
          </w:tcPr>
          <w:p w14:paraId="534D74BE">
            <w:pPr>
              <w:spacing w:line="360" w:lineRule="auto"/>
              <w:jc w:val="center"/>
              <w:rPr>
                <w:rFonts w:ascii="仿宋" w:hAnsi="仿宋" w:eastAsia="仿宋" w:cs="仿宋"/>
                <w:bCs/>
              </w:rPr>
            </w:pPr>
          </w:p>
        </w:tc>
        <w:tc>
          <w:tcPr>
            <w:tcW w:w="1276" w:type="dxa"/>
            <w:vAlign w:val="center"/>
          </w:tcPr>
          <w:p w14:paraId="7CF58BF4">
            <w:pPr>
              <w:spacing w:line="360" w:lineRule="auto"/>
              <w:jc w:val="center"/>
              <w:rPr>
                <w:rFonts w:ascii="仿宋" w:hAnsi="仿宋" w:eastAsia="仿宋" w:cs="仿宋"/>
                <w:bCs/>
              </w:rPr>
            </w:pPr>
          </w:p>
        </w:tc>
        <w:tc>
          <w:tcPr>
            <w:tcW w:w="1224" w:type="dxa"/>
            <w:vAlign w:val="center"/>
          </w:tcPr>
          <w:p w14:paraId="3A1D863C">
            <w:pPr>
              <w:spacing w:line="360" w:lineRule="auto"/>
              <w:jc w:val="center"/>
              <w:rPr>
                <w:rFonts w:ascii="仿宋" w:hAnsi="仿宋" w:eastAsia="仿宋" w:cs="仿宋"/>
                <w:bCs/>
              </w:rPr>
            </w:pPr>
          </w:p>
        </w:tc>
        <w:tc>
          <w:tcPr>
            <w:tcW w:w="1048" w:type="dxa"/>
            <w:vAlign w:val="center"/>
          </w:tcPr>
          <w:p w14:paraId="4FB94C03">
            <w:pPr>
              <w:spacing w:line="360" w:lineRule="auto"/>
              <w:jc w:val="center"/>
              <w:rPr>
                <w:rFonts w:ascii="仿宋" w:hAnsi="仿宋" w:eastAsia="仿宋" w:cs="仿宋"/>
                <w:bCs/>
              </w:rPr>
            </w:pPr>
          </w:p>
        </w:tc>
      </w:tr>
      <w:tr w14:paraId="39FB78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4" w:hRule="atLeast"/>
          <w:jc w:val="center"/>
        </w:trPr>
        <w:tc>
          <w:tcPr>
            <w:tcW w:w="582" w:type="dxa"/>
            <w:vAlign w:val="center"/>
          </w:tcPr>
          <w:p w14:paraId="4CFA6B11">
            <w:pPr>
              <w:spacing w:line="360" w:lineRule="auto"/>
              <w:ind w:firstLine="210" w:firstLineChars="100"/>
              <w:rPr>
                <w:rFonts w:ascii="仿宋" w:hAnsi="仿宋" w:eastAsia="仿宋" w:cs="仿宋"/>
                <w:bCs/>
              </w:rPr>
            </w:pPr>
          </w:p>
        </w:tc>
        <w:tc>
          <w:tcPr>
            <w:tcW w:w="1730" w:type="dxa"/>
            <w:vAlign w:val="center"/>
          </w:tcPr>
          <w:p w14:paraId="51D8F687">
            <w:pPr>
              <w:spacing w:line="360" w:lineRule="auto"/>
              <w:rPr>
                <w:rFonts w:ascii="仿宋" w:hAnsi="仿宋" w:eastAsia="仿宋" w:cs="仿宋"/>
                <w:bCs/>
              </w:rPr>
            </w:pPr>
          </w:p>
        </w:tc>
        <w:tc>
          <w:tcPr>
            <w:tcW w:w="1516" w:type="dxa"/>
            <w:vAlign w:val="center"/>
          </w:tcPr>
          <w:p w14:paraId="37B7DB1B">
            <w:pPr>
              <w:spacing w:line="360" w:lineRule="auto"/>
              <w:jc w:val="center"/>
              <w:rPr>
                <w:rFonts w:ascii="仿宋" w:hAnsi="仿宋" w:eastAsia="仿宋" w:cs="仿宋"/>
                <w:bCs/>
              </w:rPr>
            </w:pPr>
          </w:p>
        </w:tc>
        <w:tc>
          <w:tcPr>
            <w:tcW w:w="425" w:type="dxa"/>
            <w:vAlign w:val="center"/>
          </w:tcPr>
          <w:p w14:paraId="32D2C1B4">
            <w:pPr>
              <w:spacing w:line="360" w:lineRule="auto"/>
              <w:jc w:val="center"/>
              <w:rPr>
                <w:rFonts w:ascii="仿宋" w:hAnsi="仿宋" w:eastAsia="仿宋" w:cs="仿宋"/>
                <w:bCs/>
              </w:rPr>
            </w:pPr>
          </w:p>
        </w:tc>
        <w:tc>
          <w:tcPr>
            <w:tcW w:w="567" w:type="dxa"/>
            <w:vAlign w:val="center"/>
          </w:tcPr>
          <w:p w14:paraId="52204B97">
            <w:pPr>
              <w:spacing w:line="360" w:lineRule="auto"/>
              <w:jc w:val="center"/>
              <w:rPr>
                <w:rFonts w:ascii="仿宋" w:hAnsi="仿宋" w:eastAsia="仿宋" w:cs="仿宋"/>
                <w:bCs/>
              </w:rPr>
            </w:pPr>
          </w:p>
        </w:tc>
        <w:tc>
          <w:tcPr>
            <w:tcW w:w="1276" w:type="dxa"/>
            <w:vAlign w:val="center"/>
          </w:tcPr>
          <w:p w14:paraId="4BCE77F9">
            <w:pPr>
              <w:spacing w:line="360" w:lineRule="auto"/>
              <w:jc w:val="center"/>
              <w:rPr>
                <w:rFonts w:ascii="仿宋" w:hAnsi="仿宋" w:eastAsia="仿宋" w:cs="仿宋"/>
                <w:bCs/>
              </w:rPr>
            </w:pPr>
          </w:p>
        </w:tc>
        <w:tc>
          <w:tcPr>
            <w:tcW w:w="1276" w:type="dxa"/>
            <w:vAlign w:val="center"/>
          </w:tcPr>
          <w:p w14:paraId="114CEA14">
            <w:pPr>
              <w:spacing w:line="360" w:lineRule="auto"/>
              <w:jc w:val="center"/>
              <w:rPr>
                <w:rFonts w:ascii="仿宋" w:hAnsi="仿宋" w:eastAsia="仿宋" w:cs="仿宋"/>
                <w:bCs/>
              </w:rPr>
            </w:pPr>
          </w:p>
        </w:tc>
        <w:tc>
          <w:tcPr>
            <w:tcW w:w="1224" w:type="dxa"/>
            <w:vAlign w:val="center"/>
          </w:tcPr>
          <w:p w14:paraId="2CAEA6AB">
            <w:pPr>
              <w:spacing w:line="360" w:lineRule="auto"/>
              <w:jc w:val="center"/>
              <w:rPr>
                <w:rFonts w:ascii="仿宋" w:hAnsi="仿宋" w:eastAsia="仿宋" w:cs="仿宋"/>
                <w:bCs/>
              </w:rPr>
            </w:pPr>
          </w:p>
        </w:tc>
        <w:tc>
          <w:tcPr>
            <w:tcW w:w="1048" w:type="dxa"/>
            <w:vAlign w:val="center"/>
          </w:tcPr>
          <w:p w14:paraId="2D17AA81">
            <w:pPr>
              <w:spacing w:line="360" w:lineRule="auto"/>
              <w:jc w:val="center"/>
              <w:rPr>
                <w:rFonts w:ascii="仿宋" w:hAnsi="仿宋" w:eastAsia="仿宋" w:cs="仿宋"/>
                <w:bCs/>
              </w:rPr>
            </w:pPr>
          </w:p>
        </w:tc>
      </w:tr>
    </w:tbl>
    <w:p w14:paraId="11BC9A9E">
      <w:pPr>
        <w:spacing w:line="384" w:lineRule="auto"/>
        <w:ind w:firstLine="420"/>
        <w:outlineLvl w:val="2"/>
        <w:rPr>
          <w:rFonts w:ascii="仿宋" w:hAnsi="仿宋" w:eastAsia="仿宋" w:cs="仿宋"/>
          <w:sz w:val="28"/>
          <w:szCs w:val="28"/>
        </w:rPr>
      </w:pPr>
    </w:p>
    <w:p w14:paraId="2092051E">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第3章 帐务结算</w:t>
      </w:r>
    </w:p>
    <w:p w14:paraId="7BC8B6BE">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第七条 本协议中甲乙双方之间发生的费用均以人民币结算和支付</w:t>
      </w:r>
    </w:p>
    <w:p w14:paraId="70C30F9A">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第4章 不可抗力</w:t>
      </w:r>
    </w:p>
    <w:p w14:paraId="466424C2">
      <w:pPr>
        <w:spacing w:line="384" w:lineRule="auto"/>
        <w:ind w:firstLine="420"/>
        <w:rPr>
          <w:rFonts w:ascii="仿宋" w:hAnsi="仿宋" w:eastAsia="仿宋" w:cs="仿宋"/>
          <w:sz w:val="28"/>
          <w:szCs w:val="28"/>
        </w:rPr>
      </w:pPr>
      <w:r>
        <w:rPr>
          <w:rFonts w:hint="eastAsia" w:ascii="仿宋" w:hAnsi="仿宋" w:eastAsia="仿宋" w:cs="仿宋"/>
          <w:sz w:val="28"/>
          <w:szCs w:val="28"/>
        </w:rPr>
        <w:t>第八条 不可抗力必须是指不可控制、不可预见、不可克服的事件，包括但不限于：</w:t>
      </w:r>
    </w:p>
    <w:p w14:paraId="6A23E378">
      <w:pPr>
        <w:spacing w:line="384" w:lineRule="auto"/>
        <w:ind w:firstLine="420"/>
        <w:rPr>
          <w:rFonts w:ascii="仿宋" w:hAnsi="仿宋" w:eastAsia="仿宋" w:cs="仿宋"/>
          <w:sz w:val="28"/>
          <w:szCs w:val="28"/>
        </w:rPr>
      </w:pPr>
      <w:r>
        <w:rPr>
          <w:rFonts w:hint="eastAsia" w:ascii="仿宋" w:hAnsi="仿宋" w:eastAsia="仿宋" w:cs="仿宋"/>
          <w:sz w:val="28"/>
          <w:szCs w:val="28"/>
        </w:rPr>
        <w:t>1）自然灾害，如地震、洪水、雷击、火灾等：</w:t>
      </w:r>
    </w:p>
    <w:p w14:paraId="207A7679">
      <w:pPr>
        <w:spacing w:line="384" w:lineRule="auto"/>
        <w:ind w:firstLine="420"/>
        <w:rPr>
          <w:rFonts w:ascii="仿宋" w:hAnsi="仿宋" w:eastAsia="仿宋" w:cs="仿宋"/>
          <w:sz w:val="28"/>
          <w:szCs w:val="28"/>
        </w:rPr>
      </w:pPr>
      <w:r>
        <w:rPr>
          <w:rFonts w:hint="eastAsia" w:ascii="仿宋" w:hAnsi="仿宋" w:eastAsia="仿宋" w:cs="仿宋"/>
          <w:sz w:val="28"/>
          <w:szCs w:val="28"/>
        </w:rPr>
        <w:t>2）战争或准战争状态、恐怖活动、戒严、骚乱等。</w:t>
      </w:r>
    </w:p>
    <w:p w14:paraId="3747C81F">
      <w:pPr>
        <w:spacing w:line="384" w:lineRule="auto"/>
        <w:ind w:firstLine="420"/>
        <w:rPr>
          <w:rFonts w:ascii="仿宋" w:hAnsi="仿宋" w:eastAsia="仿宋" w:cs="仿宋"/>
          <w:sz w:val="28"/>
          <w:szCs w:val="28"/>
        </w:rPr>
      </w:pPr>
      <w:r>
        <w:rPr>
          <w:rFonts w:hint="eastAsia" w:ascii="仿宋" w:hAnsi="仿宋" w:eastAsia="仿宋" w:cs="仿宋"/>
          <w:sz w:val="28"/>
          <w:szCs w:val="28"/>
        </w:rPr>
        <w:t>第九条 协议生效后，由上述不可抗力因素造成的故障，甲乙双方均不承担违约责任，但应及时通知对方。</w:t>
      </w:r>
    </w:p>
    <w:p w14:paraId="477D6CDA">
      <w:pPr>
        <w:spacing w:line="384" w:lineRule="auto"/>
        <w:ind w:firstLine="420"/>
        <w:rPr>
          <w:rFonts w:ascii="仿宋" w:hAnsi="仿宋" w:eastAsia="仿宋" w:cs="仿宋"/>
          <w:sz w:val="28"/>
          <w:szCs w:val="28"/>
        </w:rPr>
      </w:pPr>
      <w:r>
        <w:rPr>
          <w:rFonts w:hint="eastAsia" w:ascii="仿宋" w:hAnsi="仿宋" w:eastAsia="仿宋" w:cs="仿宋"/>
          <w:sz w:val="28"/>
          <w:szCs w:val="28"/>
        </w:rPr>
        <w:t>第十条 在不可抗力事件结束后，受不可抗力影响的一方应及时通知对方，否则对方可不子承认其遭受不可抗力影响，并有权要求受不可抗力影响一方承担违约责任。</w:t>
      </w:r>
    </w:p>
    <w:p w14:paraId="50839466">
      <w:pPr>
        <w:spacing w:line="384" w:lineRule="auto"/>
        <w:ind w:firstLine="420"/>
        <w:rPr>
          <w:rFonts w:ascii="仿宋" w:hAnsi="仿宋" w:eastAsia="仿宋" w:cs="仿宋"/>
          <w:sz w:val="28"/>
          <w:szCs w:val="28"/>
        </w:rPr>
      </w:pPr>
      <w:r>
        <w:rPr>
          <w:rFonts w:hint="eastAsia" w:ascii="仿宋" w:hAnsi="仿宋" w:eastAsia="仿宋" w:cs="仿宋"/>
          <w:sz w:val="28"/>
          <w:szCs w:val="28"/>
        </w:rPr>
        <w:t>第十一条 如不可抗力事故的影响持续120天以上时，双方应通过友好协商解决本协议的继续履行问题， 并尽快达成新的协议。</w:t>
      </w:r>
    </w:p>
    <w:p w14:paraId="7F76D42E">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第十二条 不可抗力结束后，根据实际情况，确定本合同履行问题。</w:t>
      </w:r>
    </w:p>
    <w:p w14:paraId="05188C47">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第5章 违约责任</w:t>
      </w:r>
    </w:p>
    <w:p w14:paraId="04F79CEB">
      <w:pPr>
        <w:spacing w:line="384" w:lineRule="auto"/>
        <w:ind w:firstLine="420"/>
        <w:rPr>
          <w:rFonts w:ascii="仿宋" w:hAnsi="仿宋" w:eastAsia="仿宋" w:cs="仿宋"/>
          <w:sz w:val="28"/>
          <w:szCs w:val="28"/>
        </w:rPr>
      </w:pPr>
      <w:r>
        <w:rPr>
          <w:rFonts w:hint="eastAsia" w:ascii="仿宋" w:hAnsi="仿宋" w:eastAsia="仿宋" w:cs="仿宋"/>
          <w:sz w:val="28"/>
          <w:szCs w:val="28"/>
        </w:rPr>
        <w:t>第十三条 乙方自合同签订之日起，15个工作日内供货。乙方如不能按期供货，甲方有权解除本合同。 甲方应当按照约定的时间和方式及时、足额地向乙方交约项目用，甲方逾期不交纳项目费用的，乙方有权要求补交项目费用，并可以按照所欠费用每日加收千分之3的违约金。</w:t>
      </w:r>
    </w:p>
    <w:p w14:paraId="0D5BC292">
      <w:pPr>
        <w:spacing w:line="384" w:lineRule="auto"/>
        <w:ind w:firstLine="420"/>
        <w:rPr>
          <w:rFonts w:ascii="仿宋" w:hAnsi="仿宋" w:eastAsia="仿宋" w:cs="仿宋"/>
          <w:sz w:val="28"/>
          <w:szCs w:val="28"/>
        </w:rPr>
      </w:pPr>
      <w:r>
        <w:rPr>
          <w:rFonts w:hint="eastAsia" w:ascii="仿宋" w:hAnsi="仿宋" w:eastAsia="仿宋" w:cs="仿宋"/>
          <w:sz w:val="28"/>
          <w:szCs w:val="28"/>
        </w:rPr>
        <w:t>第十四条 交付货物的规格和技术参数、质量等跟乙方的投标文件中相关承诺存在着不符，并私自降低货物的规格和技术参数、质量等，甲方有权追究乙方责任，并提出赔偿。</w:t>
      </w:r>
    </w:p>
    <w:p w14:paraId="55D101E1">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第6章 协议的变更与终止</w:t>
      </w:r>
    </w:p>
    <w:p w14:paraId="17408CD5">
      <w:pPr>
        <w:spacing w:line="384" w:lineRule="auto"/>
        <w:ind w:firstLine="420"/>
        <w:rPr>
          <w:rFonts w:ascii="仿宋" w:hAnsi="仿宋" w:eastAsia="仿宋" w:cs="仿宋"/>
          <w:sz w:val="28"/>
          <w:szCs w:val="28"/>
        </w:rPr>
      </w:pPr>
      <w:r>
        <w:rPr>
          <w:rFonts w:hint="eastAsia" w:ascii="仿宋" w:hAnsi="仿宋" w:eastAsia="仿宋" w:cs="仿宋"/>
          <w:sz w:val="28"/>
          <w:szCs w:val="28"/>
        </w:rPr>
        <w:t>第十五条 协议履行过程中任何一方有正当理由要求变更或终止本协议，必须以书面形式向对方提出，经双方同意后应签署变更或终止协议。由于终止协议带来的纠纷由双方协商解决。</w:t>
      </w:r>
    </w:p>
    <w:p w14:paraId="283B70B9">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第十六条甲方在以下条件下有权单方面终止本协议：</w:t>
      </w:r>
    </w:p>
    <w:p w14:paraId="0683E3CF">
      <w:pPr>
        <w:spacing w:line="384" w:lineRule="auto"/>
        <w:ind w:firstLine="420"/>
        <w:rPr>
          <w:rFonts w:ascii="仿宋" w:hAnsi="仿宋" w:eastAsia="仿宋" w:cs="仿宋"/>
          <w:sz w:val="28"/>
          <w:szCs w:val="28"/>
        </w:rPr>
      </w:pPr>
      <w:r>
        <w:rPr>
          <w:rFonts w:hint="eastAsia" w:ascii="仿宋" w:hAnsi="仿宋" w:eastAsia="仿宋" w:cs="仿宋"/>
          <w:sz w:val="28"/>
          <w:szCs w:val="28"/>
        </w:rPr>
        <w:t>乙方提供的产品与合同不符，或产品功能、性能没有达到合同要求。</w:t>
      </w:r>
    </w:p>
    <w:p w14:paraId="581E86F0">
      <w:pPr>
        <w:spacing w:line="384" w:lineRule="auto"/>
        <w:ind w:firstLine="420"/>
        <w:rPr>
          <w:rFonts w:ascii="仿宋" w:hAnsi="仿宋" w:eastAsia="仿宋" w:cs="仿宋"/>
          <w:sz w:val="28"/>
          <w:szCs w:val="28"/>
        </w:rPr>
      </w:pPr>
      <w:r>
        <w:rPr>
          <w:rFonts w:hint="eastAsia" w:ascii="仿宋" w:hAnsi="仿宋" w:eastAsia="仿宋" w:cs="仿宋"/>
          <w:sz w:val="28"/>
          <w:szCs w:val="28"/>
        </w:rPr>
        <w:t>第十七条 本协议与国家法律法规相抵触时，应依据国家法律法规变更本协议。</w:t>
      </w:r>
    </w:p>
    <w:p w14:paraId="485E3725">
      <w:pPr>
        <w:spacing w:line="384" w:lineRule="auto"/>
        <w:jc w:val="center"/>
        <w:outlineLvl w:val="3"/>
        <w:rPr>
          <w:rFonts w:ascii="仿宋" w:hAnsi="仿宋" w:eastAsia="仿宋" w:cs="仿宋"/>
        </w:rPr>
      </w:pPr>
      <w:r>
        <w:rPr>
          <w:rFonts w:hint="eastAsia" w:ascii="仿宋" w:hAnsi="仿宋" w:eastAsia="仿宋" w:cs="仿宋"/>
          <w:b/>
          <w:bCs/>
          <w:sz w:val="32"/>
          <w:szCs w:val="32"/>
        </w:rPr>
        <w:t>第7章 有限期限</w:t>
      </w:r>
    </w:p>
    <w:p w14:paraId="47C2265F">
      <w:pPr>
        <w:spacing w:line="384" w:lineRule="auto"/>
        <w:ind w:firstLine="420"/>
        <w:rPr>
          <w:rFonts w:ascii="仿宋" w:hAnsi="仿宋" w:eastAsia="仿宋" w:cs="仿宋"/>
          <w:sz w:val="28"/>
          <w:szCs w:val="28"/>
        </w:rPr>
      </w:pPr>
      <w:r>
        <w:rPr>
          <w:rFonts w:hint="eastAsia" w:ascii="仿宋" w:hAnsi="仿宋" w:eastAsia="仿宋" w:cs="仿宋"/>
          <w:sz w:val="28"/>
          <w:szCs w:val="28"/>
        </w:rPr>
        <w:t>第十八条 本协议正本一式</w:t>
      </w:r>
      <w:r>
        <w:rPr>
          <w:rFonts w:hint="eastAsia" w:ascii="仿宋" w:hAnsi="仿宋" w:eastAsia="仿宋" w:cs="仿宋"/>
          <w:sz w:val="28"/>
          <w:szCs w:val="28"/>
          <w:u w:val="single"/>
        </w:rPr>
        <w:t xml:space="preserve"> 六 </w:t>
      </w:r>
      <w:r>
        <w:rPr>
          <w:rFonts w:hint="eastAsia" w:ascii="仿宋" w:hAnsi="仿宋" w:eastAsia="仿宋" w:cs="仿宋"/>
          <w:sz w:val="28"/>
          <w:szCs w:val="28"/>
        </w:rPr>
        <w:t>份，甲方</w:t>
      </w:r>
      <w:r>
        <w:rPr>
          <w:rFonts w:hint="eastAsia" w:ascii="仿宋" w:hAnsi="仿宋" w:eastAsia="仿宋" w:cs="仿宋"/>
          <w:sz w:val="28"/>
          <w:szCs w:val="28"/>
          <w:u w:val="single"/>
        </w:rPr>
        <w:t xml:space="preserve"> 四 </w:t>
      </w:r>
      <w:r>
        <w:rPr>
          <w:rFonts w:hint="eastAsia" w:ascii="仿宋" w:hAnsi="仿宋" w:eastAsia="仿宋" w:cs="仿宋"/>
          <w:sz w:val="28"/>
          <w:szCs w:val="28"/>
        </w:rPr>
        <w:t>份，乙方</w:t>
      </w:r>
      <w:r>
        <w:rPr>
          <w:rFonts w:hint="eastAsia" w:ascii="仿宋" w:hAnsi="仿宋" w:eastAsia="仿宋" w:cs="仿宋"/>
          <w:sz w:val="28"/>
          <w:szCs w:val="28"/>
          <w:u w:val="single"/>
        </w:rPr>
        <w:t xml:space="preserve"> 两 </w:t>
      </w:r>
      <w:r>
        <w:rPr>
          <w:rFonts w:hint="eastAsia" w:ascii="仿宋" w:hAnsi="仿宋" w:eastAsia="仿宋" w:cs="仿宋"/>
          <w:sz w:val="28"/>
          <w:szCs w:val="28"/>
        </w:rPr>
        <w:t>份，</w:t>
      </w:r>
    </w:p>
    <w:p w14:paraId="3260ECE6">
      <w:pPr>
        <w:spacing w:line="384" w:lineRule="auto"/>
        <w:rPr>
          <w:rFonts w:ascii="仿宋" w:hAnsi="仿宋" w:eastAsia="仿宋" w:cs="仿宋"/>
          <w:sz w:val="28"/>
          <w:szCs w:val="28"/>
        </w:rPr>
      </w:pPr>
      <w:r>
        <w:rPr>
          <w:rFonts w:hint="eastAsia" w:ascii="仿宋" w:hAnsi="仿宋" w:eastAsia="仿宋" w:cs="仿宋"/>
          <w:sz w:val="28"/>
          <w:szCs w:val="28"/>
        </w:rPr>
        <w:t>自双方法定代表人或授权代表签字并加盖公章或合同专用章之日起成立。</w:t>
      </w:r>
    </w:p>
    <w:p w14:paraId="76EA36B4">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第十九条本协议有效期为 36个月。</w:t>
      </w:r>
    </w:p>
    <w:p w14:paraId="53522081">
      <w:pPr>
        <w:spacing w:line="384" w:lineRule="auto"/>
        <w:jc w:val="center"/>
        <w:outlineLvl w:val="3"/>
        <w:rPr>
          <w:rFonts w:ascii="仿宋" w:hAnsi="仿宋" w:eastAsia="仿宋" w:cs="仿宋"/>
          <w:b/>
          <w:bCs/>
          <w:sz w:val="32"/>
          <w:szCs w:val="32"/>
        </w:rPr>
      </w:pPr>
      <w:r>
        <w:rPr>
          <w:rFonts w:hint="eastAsia" w:ascii="仿宋" w:hAnsi="仿宋" w:eastAsia="仿宋" w:cs="仿宋"/>
          <w:b/>
          <w:bCs/>
          <w:sz w:val="32"/>
          <w:szCs w:val="32"/>
        </w:rPr>
        <w:t>第8章 其它事项</w:t>
      </w:r>
    </w:p>
    <w:p w14:paraId="6E2CED70">
      <w:pPr>
        <w:spacing w:line="384" w:lineRule="auto"/>
        <w:ind w:firstLine="420"/>
        <w:rPr>
          <w:rFonts w:ascii="仿宋" w:hAnsi="仿宋" w:eastAsia="仿宋" w:cs="仿宋"/>
          <w:sz w:val="28"/>
          <w:szCs w:val="28"/>
        </w:rPr>
      </w:pPr>
      <w:r>
        <w:rPr>
          <w:rFonts w:hint="eastAsia" w:ascii="仿宋" w:hAnsi="仿宋" w:eastAsia="仿宋" w:cs="仿宋"/>
          <w:sz w:val="28"/>
          <w:szCs w:val="28"/>
        </w:rPr>
        <w:t>第二十条 本协议涉及企业机密，甲乙双方保证不以任何形式向第三方提供或拔露本协议的内容和与对方业务有关的资料及信息，</w:t>
      </w:r>
    </w:p>
    <w:p w14:paraId="16BF2C4D">
      <w:pPr>
        <w:spacing w:line="384" w:lineRule="auto"/>
        <w:rPr>
          <w:rFonts w:ascii="仿宋" w:hAnsi="仿宋" w:eastAsia="仿宋" w:cs="仿宋"/>
          <w:sz w:val="28"/>
          <w:szCs w:val="28"/>
        </w:rPr>
      </w:pPr>
      <w:r>
        <w:rPr>
          <w:rFonts w:hint="eastAsia" w:ascii="仿宋" w:hAnsi="仿宋" w:eastAsia="仿宋" w:cs="仿宋"/>
          <w:sz w:val="28"/>
          <w:szCs w:val="28"/>
        </w:rPr>
        <w:t>由泄密而引是的损失由泄密方承担全部费任。</w:t>
      </w:r>
    </w:p>
    <w:p w14:paraId="4E24AED7">
      <w:pPr>
        <w:spacing w:line="384" w:lineRule="auto"/>
        <w:ind w:firstLine="420"/>
        <w:rPr>
          <w:rFonts w:ascii="仿宋" w:hAnsi="仿宋" w:eastAsia="仿宋" w:cs="仿宋"/>
          <w:sz w:val="28"/>
          <w:szCs w:val="28"/>
        </w:rPr>
      </w:pPr>
      <w:r>
        <w:rPr>
          <w:rFonts w:hint="eastAsia" w:ascii="仿宋" w:hAnsi="仿宋" w:eastAsia="仿宋" w:cs="仿宋"/>
          <w:sz w:val="28"/>
          <w:szCs w:val="28"/>
        </w:rPr>
        <w:t>第二十一条未经双方书面确认，任何一方不得自行变更或修改本协议。</w:t>
      </w:r>
    </w:p>
    <w:p w14:paraId="66DC0BBA">
      <w:pPr>
        <w:spacing w:line="384" w:lineRule="auto"/>
        <w:ind w:firstLine="420"/>
        <w:rPr>
          <w:rFonts w:ascii="仿宋" w:hAnsi="仿宋" w:eastAsia="仿宋" w:cs="仿宋"/>
          <w:sz w:val="28"/>
          <w:szCs w:val="28"/>
        </w:rPr>
      </w:pPr>
      <w:r>
        <w:rPr>
          <w:rFonts w:hint="eastAsia" w:ascii="仿宋" w:hAnsi="仿宋" w:eastAsia="仿宋" w:cs="仿宋"/>
          <w:sz w:val="28"/>
          <w:szCs w:val="28"/>
        </w:rPr>
        <w:t>第二十二条 对于因本协议履行而发生的争议，双方友好协商解决。协商不成，任何一方均应将争议向乙方所在地人民法院提起诉讼。</w:t>
      </w:r>
    </w:p>
    <w:p w14:paraId="7B0FDB85">
      <w:pPr>
        <w:spacing w:line="384" w:lineRule="auto"/>
        <w:ind w:firstLine="420"/>
        <w:outlineLvl w:val="4"/>
        <w:rPr>
          <w:rFonts w:ascii="仿宋" w:hAnsi="仿宋" w:eastAsia="仿宋" w:cs="仿宋"/>
          <w:sz w:val="28"/>
          <w:szCs w:val="28"/>
        </w:rPr>
      </w:pPr>
      <w:r>
        <w:rPr>
          <w:rFonts w:hint="eastAsia" w:ascii="仿宋" w:hAnsi="仿宋" w:eastAsia="仿宋" w:cs="仿宋"/>
          <w:sz w:val="28"/>
          <w:szCs w:val="28"/>
        </w:rPr>
        <w:t>第二十三条 本协议各项末尽事宜，由甲乙双方协商解决。</w:t>
      </w:r>
    </w:p>
    <w:p w14:paraId="3DC69C6D">
      <w:pPr>
        <w:spacing w:line="384" w:lineRule="auto"/>
        <w:rPr>
          <w:rFonts w:ascii="仿宋" w:hAnsi="仿宋" w:eastAsia="仿宋" w:cs="仿宋"/>
          <w:sz w:val="28"/>
          <w:szCs w:val="28"/>
        </w:rPr>
      </w:pPr>
    </w:p>
    <w:p w14:paraId="57F7B144">
      <w:pPr>
        <w:spacing w:line="384" w:lineRule="auto"/>
        <w:rPr>
          <w:rFonts w:ascii="仿宋" w:hAnsi="仿宋" w:eastAsia="仿宋" w:cs="仿宋"/>
          <w:sz w:val="28"/>
          <w:szCs w:val="28"/>
        </w:rPr>
      </w:pPr>
    </w:p>
    <w:p w14:paraId="3DDA6F40">
      <w:pPr>
        <w:spacing w:line="384" w:lineRule="auto"/>
        <w:rPr>
          <w:rFonts w:ascii="仿宋" w:hAnsi="仿宋" w:eastAsia="仿宋" w:cs="仿宋"/>
          <w:sz w:val="28"/>
          <w:szCs w:val="28"/>
        </w:rPr>
      </w:pPr>
      <w:r>
        <w:rPr>
          <w:rFonts w:hint="eastAsia" w:ascii="仿宋" w:hAnsi="仿宋" w:eastAsia="仿宋" w:cs="仿宋"/>
          <w:sz w:val="28"/>
          <w:szCs w:val="28"/>
        </w:rPr>
        <w:t>甲方名称：                          乙方名称：</w:t>
      </w:r>
    </w:p>
    <w:p w14:paraId="1E509679">
      <w:pPr>
        <w:spacing w:line="384" w:lineRule="auto"/>
        <w:rPr>
          <w:rFonts w:ascii="仿宋" w:hAnsi="仿宋" w:eastAsia="仿宋" w:cs="仿宋"/>
          <w:sz w:val="28"/>
          <w:szCs w:val="28"/>
        </w:rPr>
      </w:pPr>
    </w:p>
    <w:p w14:paraId="2C25D801">
      <w:pPr>
        <w:spacing w:line="384" w:lineRule="auto"/>
        <w:rPr>
          <w:rFonts w:ascii="仿宋" w:hAnsi="仿宋" w:eastAsia="仿宋" w:cs="仿宋"/>
          <w:sz w:val="28"/>
          <w:szCs w:val="28"/>
        </w:rPr>
      </w:pPr>
      <w:r>
        <w:rPr>
          <w:rFonts w:hint="eastAsia" w:ascii="仿宋" w:hAnsi="仿宋" w:eastAsia="仿宋" w:cs="仿宋"/>
          <w:sz w:val="28"/>
          <w:szCs w:val="28"/>
        </w:rPr>
        <w:t>法定代表人或授权代表（签字）      法定代表人或授权代表（签字）</w:t>
      </w:r>
    </w:p>
    <w:p w14:paraId="0164601B">
      <w:pPr>
        <w:spacing w:line="384" w:lineRule="auto"/>
        <w:rPr>
          <w:rFonts w:ascii="仿宋" w:hAnsi="仿宋" w:eastAsia="仿宋" w:cs="仿宋"/>
          <w:sz w:val="28"/>
          <w:szCs w:val="28"/>
        </w:rPr>
      </w:pPr>
    </w:p>
    <w:p w14:paraId="12FB8CDF">
      <w:pPr>
        <w:spacing w:line="384" w:lineRule="auto"/>
        <w:rPr>
          <w:rFonts w:ascii="仿宋" w:hAnsi="仿宋" w:eastAsia="仿宋" w:cs="仿宋"/>
        </w:rPr>
      </w:pPr>
      <w:r>
        <w:rPr>
          <w:rFonts w:hint="eastAsia" w:ascii="仿宋" w:hAnsi="仿宋" w:eastAsia="仿宋" w:cs="仿宋"/>
          <w:sz w:val="28"/>
          <w:szCs w:val="28"/>
        </w:rPr>
        <w:t>日期：    年   月   日               日期：    年   月   日</w:t>
      </w:r>
    </w:p>
    <w:p w14:paraId="49DE00EE">
      <w:pPr>
        <w:pStyle w:val="2"/>
        <w:jc w:val="center"/>
        <w:rPr>
          <w:b/>
          <w:bCs/>
          <w:spacing w:val="-20"/>
          <w:kern w:val="44"/>
          <w:sz w:val="48"/>
          <w:szCs w:val="48"/>
        </w:rPr>
      </w:pPr>
    </w:p>
    <w:bookmarkEnd w:id="12"/>
    <w:p w14:paraId="53587F51">
      <w:pPr>
        <w:pStyle w:val="2"/>
        <w:kinsoku/>
        <w:wordWrap w:val="0"/>
        <w:spacing w:before="353" w:line="360" w:lineRule="auto"/>
        <w:ind w:left="2654"/>
        <w:jc w:val="both"/>
        <w:rPr>
          <w:spacing w:val="-5"/>
          <w:sz w:val="36"/>
          <w:szCs w:val="36"/>
        </w:rPr>
      </w:pPr>
    </w:p>
    <w:p w14:paraId="03934B3E">
      <w:pPr>
        <w:pStyle w:val="2"/>
        <w:kinsoku/>
        <w:wordWrap w:val="0"/>
        <w:spacing w:before="353" w:line="360" w:lineRule="auto"/>
        <w:ind w:left="2654"/>
        <w:jc w:val="both"/>
        <w:rPr>
          <w:spacing w:val="-5"/>
          <w:sz w:val="36"/>
          <w:szCs w:val="36"/>
        </w:rPr>
      </w:pPr>
    </w:p>
    <w:p w14:paraId="77BCA6AF">
      <w:pPr>
        <w:pStyle w:val="2"/>
        <w:kinsoku/>
        <w:wordWrap w:val="0"/>
        <w:spacing w:before="353" w:line="360" w:lineRule="auto"/>
        <w:jc w:val="both"/>
        <w:rPr>
          <w:spacing w:val="-5"/>
          <w:sz w:val="36"/>
          <w:szCs w:val="36"/>
        </w:rPr>
      </w:pPr>
    </w:p>
    <w:p w14:paraId="701ED99E">
      <w:pPr>
        <w:pStyle w:val="2"/>
        <w:kinsoku/>
        <w:wordWrap w:val="0"/>
        <w:spacing w:before="353" w:line="360" w:lineRule="auto"/>
        <w:ind w:left="2654"/>
        <w:jc w:val="both"/>
        <w:rPr>
          <w:rFonts w:ascii="Arial"/>
          <w:sz w:val="21"/>
        </w:rPr>
      </w:pPr>
      <w:r>
        <w:rPr>
          <w:spacing w:val="-5"/>
          <w:sz w:val="36"/>
          <w:szCs w:val="36"/>
        </w:rPr>
        <w:t>第六章</w:t>
      </w:r>
      <w:r>
        <w:rPr>
          <w:rFonts w:hint="eastAsia"/>
          <w:spacing w:val="-5"/>
          <w:sz w:val="36"/>
          <w:szCs w:val="36"/>
          <w:lang w:eastAsia="zh-CN"/>
        </w:rPr>
        <w:t xml:space="preserve"> </w:t>
      </w:r>
      <w:r>
        <w:rPr>
          <w:spacing w:val="-5"/>
          <w:sz w:val="36"/>
          <w:szCs w:val="36"/>
        </w:rPr>
        <w:t>响应文件格式</w:t>
      </w:r>
    </w:p>
    <w:p w14:paraId="4328D5A0">
      <w:pPr>
        <w:pStyle w:val="2"/>
        <w:kinsoku/>
        <w:wordWrap w:val="0"/>
        <w:spacing w:line="360" w:lineRule="auto"/>
        <w:jc w:val="both"/>
        <w:rPr>
          <w:sz w:val="24"/>
          <w:szCs w:val="24"/>
        </w:rPr>
      </w:pPr>
      <w:r>
        <w:rPr>
          <w:spacing w:val="-1"/>
          <w:sz w:val="24"/>
          <w:szCs w:val="24"/>
        </w:rPr>
        <w:t>供应商编制文件须知</w:t>
      </w:r>
    </w:p>
    <w:p w14:paraId="11025F5C">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eastAsia="zh-CN"/>
        </w:rPr>
        <w:t>提</w:t>
      </w:r>
      <w:r>
        <w:rPr>
          <w:rFonts w:hint="eastAsia" w:asciiTheme="minorEastAsia" w:hAnsiTheme="minorEastAsia" w:eastAsiaTheme="minorEastAsia" w:cstheme="minorEastAsia"/>
          <w:spacing w:val="-3"/>
          <w:sz w:val="24"/>
          <w:szCs w:val="24"/>
        </w:rPr>
        <w:t>交。</w:t>
      </w:r>
    </w:p>
    <w:p w14:paraId="0EDEC2C8">
      <w:pPr>
        <w:pStyle w:val="2"/>
        <w:kinsoku/>
        <w:wordWrap w:val="0"/>
        <w:spacing w:line="360" w:lineRule="auto"/>
        <w:jc w:val="both"/>
        <w:rPr>
          <w:sz w:val="24"/>
          <w:szCs w:val="24"/>
        </w:rPr>
      </w:pPr>
      <w:r>
        <w:rPr>
          <w:rFonts w:hint="eastAsia" w:ascii="Arial" w:hAnsi="Arial" w:cs="Arial"/>
          <w:spacing w:val="-1"/>
          <w:sz w:val="24"/>
          <w:szCs w:val="24"/>
          <w:lang w:eastAsia="zh-CN"/>
        </w:rPr>
        <w:t>2.</w:t>
      </w:r>
      <w:r>
        <w:rPr>
          <w:spacing w:val="-1"/>
          <w:sz w:val="24"/>
          <w:szCs w:val="24"/>
        </w:rPr>
        <w:t>全部声明和问题的回答及所附材料必须是真实的、准确的和完整</w:t>
      </w:r>
      <w:r>
        <w:rPr>
          <w:spacing w:val="-2"/>
          <w:sz w:val="24"/>
          <w:szCs w:val="24"/>
        </w:rPr>
        <w:t>的。</w:t>
      </w:r>
    </w:p>
    <w:p w14:paraId="0F48DBF2">
      <w:pPr>
        <w:kinsoku/>
        <w:wordWrap w:val="0"/>
        <w:spacing w:line="219" w:lineRule="auto"/>
        <w:jc w:val="both"/>
        <w:rPr>
          <w:sz w:val="24"/>
          <w:szCs w:val="24"/>
        </w:rPr>
        <w:sectPr>
          <w:headerReference r:id="rId6" w:type="default"/>
          <w:footerReference r:id="rId7" w:type="default"/>
          <w:pgSz w:w="11907" w:h="16840"/>
          <w:pgMar w:top="1440" w:right="1800" w:bottom="1440" w:left="1800" w:header="878" w:footer="886" w:gutter="0"/>
          <w:cols w:space="720" w:num="1"/>
        </w:sectPr>
      </w:pPr>
    </w:p>
    <w:p w14:paraId="5F83FDAA">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lang w:eastAsia="zh-CN"/>
        </w:rPr>
        <w:t>一、</w:t>
      </w:r>
      <w:r>
        <w:rPr>
          <w:rFonts w:hint="eastAsia" w:asciiTheme="minorEastAsia" w:hAnsiTheme="minorEastAsia" w:eastAsiaTheme="minorEastAsia" w:cstheme="minorEastAsia"/>
          <w:b/>
          <w:bCs/>
          <w:spacing w:val="-3"/>
          <w:sz w:val="24"/>
          <w:szCs w:val="24"/>
        </w:rPr>
        <w:t>响应函格式</w:t>
      </w:r>
    </w:p>
    <w:p w14:paraId="61694292">
      <w:pPr>
        <w:kinsoku/>
        <w:wordWrap w:val="0"/>
        <w:spacing w:line="360" w:lineRule="auto"/>
        <w:jc w:val="both"/>
        <w:rPr>
          <w:rFonts w:asciiTheme="minorEastAsia" w:hAnsiTheme="minorEastAsia" w:eastAsiaTheme="minorEastAsia" w:cstheme="minorEastAsia"/>
          <w:b/>
          <w:bCs/>
          <w:spacing w:val="-3"/>
          <w:sz w:val="24"/>
          <w:szCs w:val="24"/>
        </w:rPr>
      </w:pPr>
    </w:p>
    <w:p w14:paraId="5968A33E">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响应函</w:t>
      </w:r>
    </w:p>
    <w:p w14:paraId="32B3F0DB">
      <w:pPr>
        <w:kinsoku/>
        <w:wordWrap w:val="0"/>
        <w:spacing w:line="360" w:lineRule="auto"/>
        <w:jc w:val="both"/>
        <w:rPr>
          <w:rFonts w:asciiTheme="minorEastAsia" w:hAnsiTheme="minorEastAsia" w:eastAsiaTheme="minorEastAsia" w:cstheme="minorEastAsia"/>
          <w:spacing w:val="-3"/>
          <w:sz w:val="24"/>
          <w:szCs w:val="24"/>
        </w:rPr>
      </w:pPr>
    </w:p>
    <w:p w14:paraId="060687B7">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0B7B9338">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根据贵方项目编号为____________的</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要求，签字代表_________（全名、职务）经正式授权并代表_________（供应商名称、地址）提交包含响应文件组成第</w:t>
      </w:r>
      <w:r>
        <w:rPr>
          <w:rFonts w:hint="eastAsia" w:asciiTheme="minorEastAsia" w:hAnsiTheme="minorEastAsia" w:eastAsiaTheme="minorEastAsia" w:cstheme="minorEastAsia"/>
          <w:spacing w:val="-3"/>
          <w:sz w:val="24"/>
          <w:szCs w:val="24"/>
          <w:lang w:eastAsia="zh-CN"/>
        </w:rPr>
        <w:t>1</w:t>
      </w:r>
      <w:r>
        <w:rPr>
          <w:rFonts w:hint="eastAsia" w:asciiTheme="minorEastAsia" w:hAnsiTheme="minorEastAsia" w:eastAsiaTheme="minorEastAsia" w:cstheme="minorEastAsia"/>
          <w:spacing w:val="-3"/>
          <w:sz w:val="24"/>
          <w:szCs w:val="24"/>
        </w:rPr>
        <w:t>项至第</w:t>
      </w:r>
      <w:r>
        <w:rPr>
          <w:rFonts w:hint="eastAsia" w:asciiTheme="minorEastAsia" w:hAnsiTheme="minorEastAsia" w:eastAsiaTheme="minorEastAsia" w:cstheme="minorEastAsia"/>
          <w:spacing w:val="-3"/>
          <w:sz w:val="24"/>
          <w:szCs w:val="24"/>
          <w:u w:val="single"/>
          <w:lang w:eastAsia="zh-CN"/>
        </w:rPr>
        <w:t xml:space="preserve">  </w:t>
      </w:r>
      <w:r>
        <w:rPr>
          <w:rFonts w:hint="eastAsia" w:asciiTheme="minorEastAsia" w:hAnsiTheme="minorEastAsia" w:eastAsiaTheme="minorEastAsia" w:cstheme="minorEastAsia"/>
          <w:spacing w:val="-3"/>
          <w:sz w:val="24"/>
          <w:szCs w:val="24"/>
        </w:rPr>
        <w:t>项的响应文件电子版本一份。</w:t>
      </w:r>
    </w:p>
    <w:p w14:paraId="7A2A141A">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据此函，签字代表宣布同意并郑重承诺如下：</w:t>
      </w:r>
    </w:p>
    <w:p w14:paraId="11A34806">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1、我方递交的响应文件中所有的资料均为真实的、准确的，无任何虚假内容。若存在有虚假内容，我方愿意承担法律责任。</w:t>
      </w:r>
    </w:p>
    <w:p w14:paraId="5B8F68A5">
      <w:pPr>
        <w:kinsoku/>
        <w:wordWrap w:val="0"/>
        <w:spacing w:line="360" w:lineRule="auto"/>
        <w:ind w:firstLine="567"/>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2、我方已详细审查全部</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，包括修改文件（如有的话）以及全部参考资料和有关附件。我们完全理解并同意放弃对这方面有不明白及误解的权利。</w:t>
      </w:r>
    </w:p>
    <w:p w14:paraId="5C4F26C3">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3、若成交，我方将按照</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的具体规定与采购人签订供货安装调试</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合同，并且严格按合同履行义务，按时交付使用，保证设备</w:t>
      </w:r>
      <w:r>
        <w:rPr>
          <w:rFonts w:hint="eastAsia" w:asciiTheme="minorEastAsia" w:hAnsiTheme="minorEastAsia" w:eastAsiaTheme="minorEastAsia" w:cstheme="minorEastAsia"/>
          <w:spacing w:val="-3"/>
          <w:sz w:val="24"/>
          <w:szCs w:val="24"/>
          <w:lang w:eastAsia="zh-CN"/>
        </w:rPr>
        <w:t>或服务</w:t>
      </w:r>
      <w:r>
        <w:rPr>
          <w:rFonts w:hint="eastAsia" w:asciiTheme="minorEastAsia" w:hAnsiTheme="minorEastAsia" w:eastAsiaTheme="minorEastAsia" w:cstheme="minorEastAsia"/>
          <w:spacing w:val="-3"/>
          <w:sz w:val="24"/>
          <w:szCs w:val="24"/>
        </w:rPr>
        <w:t>质量符合</w:t>
      </w:r>
      <w:r>
        <w:rPr>
          <w:rFonts w:hint="eastAsia" w:asciiTheme="minorEastAsia" w:hAnsiTheme="minorEastAsia" w:eastAsiaTheme="minorEastAsia" w:cstheme="minorEastAsia"/>
          <w:spacing w:val="-3"/>
          <w:sz w:val="24"/>
          <w:szCs w:val="24"/>
          <w:lang w:eastAsia="zh-CN"/>
        </w:rPr>
        <w:t>竞争性磋商文件</w:t>
      </w:r>
      <w:r>
        <w:rPr>
          <w:rFonts w:hint="eastAsia" w:asciiTheme="minorEastAsia" w:hAnsiTheme="minorEastAsia" w:eastAsiaTheme="minorEastAsia" w:cstheme="minorEastAsia"/>
          <w:spacing w:val="-3"/>
          <w:sz w:val="24"/>
          <w:szCs w:val="24"/>
        </w:rPr>
        <w:t>要求，并提供优质服务。如果在合同执行过程中，发现问题，我方一定尽快对其进行调整，并承担相应的经济责任。</w:t>
      </w:r>
    </w:p>
    <w:p w14:paraId="6AB2B71F">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4、我方保证，严格遵守</w:t>
      </w:r>
      <w:r>
        <w:rPr>
          <w:rFonts w:hint="eastAsia" w:asciiTheme="minorEastAsia" w:hAnsiTheme="minorEastAsia" w:eastAsiaTheme="minorEastAsia" w:cstheme="minorEastAsia"/>
          <w:sz w:val="24"/>
          <w:szCs w:val="24"/>
          <w:lang w:eastAsia="zh-CN"/>
        </w:rPr>
        <w:t>《中华人民共和国政府采购法》《中华人民共和国政府采购法实施条例》</w:t>
      </w:r>
      <w:r>
        <w:rPr>
          <w:rFonts w:hint="eastAsia"/>
          <w:sz w:val="24"/>
          <w:szCs w:val="24"/>
        </w:rPr>
        <w:t>《政府采购竞争性磋商采购方式管理暂行办法》</w:t>
      </w:r>
      <w:r>
        <w:rPr>
          <w:rFonts w:hint="eastAsia" w:asciiTheme="minorEastAsia" w:hAnsiTheme="minorEastAsia" w:eastAsiaTheme="minorEastAsia" w:cstheme="minorEastAsia"/>
          <w:spacing w:val="-3"/>
          <w:sz w:val="24"/>
          <w:szCs w:val="24"/>
        </w:rPr>
        <w:t>及其他相关法律法规的规定，若有违反上述法律法规的行为，愿意接受处罚并承担相应的法律责任。</w:t>
      </w:r>
    </w:p>
    <w:p w14:paraId="740A4D9F">
      <w:pPr>
        <w:pStyle w:val="2"/>
        <w:kinsoku/>
        <w:wordWrap w:val="0"/>
        <w:spacing w:line="360" w:lineRule="auto"/>
        <w:ind w:firstLine="468"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5、本承诺将成为合同不可分割的一部分，与合同具有同等的法律效力。</w:t>
      </w:r>
    </w:p>
    <w:p w14:paraId="4E3462AF">
      <w:pPr>
        <w:kinsoku/>
        <w:wordWrap w:val="0"/>
        <w:spacing w:line="360" w:lineRule="auto"/>
        <w:ind w:firstLine="567"/>
        <w:jc w:val="both"/>
        <w:rPr>
          <w:rFonts w:asciiTheme="minorEastAsia" w:hAnsiTheme="minorEastAsia" w:eastAsiaTheme="minorEastAsia" w:cstheme="minorEastAsia"/>
          <w:spacing w:val="-3"/>
          <w:sz w:val="24"/>
          <w:szCs w:val="24"/>
        </w:rPr>
      </w:pPr>
    </w:p>
    <w:p w14:paraId="388D05EE">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供应商名称（公章）：</w:t>
      </w:r>
    </w:p>
    <w:p w14:paraId="0FAE6320">
      <w:pPr>
        <w:kinsoku/>
        <w:wordWrap w:val="0"/>
        <w:spacing w:line="360" w:lineRule="auto"/>
        <w:ind w:firstLine="1170" w:firstLineChars="5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法定代表人或负责人或被授权人签名（或盖章）：</w:t>
      </w:r>
    </w:p>
    <w:p w14:paraId="2B9B32C6">
      <w:pPr>
        <w:widowControl w:val="0"/>
        <w:kinsoku/>
        <w:wordWrap w:val="0"/>
        <w:spacing w:line="360" w:lineRule="auto"/>
        <w:ind w:firstLine="1200" w:firstLineChars="5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4C670156">
      <w:pPr>
        <w:kinsoku/>
        <w:wordWrap w:val="0"/>
        <w:spacing w:line="360" w:lineRule="auto"/>
        <w:jc w:val="both"/>
        <w:rPr>
          <w:rFonts w:asciiTheme="minorEastAsia" w:hAnsiTheme="minorEastAsia" w:eastAsiaTheme="minorEastAsia" w:cstheme="minorEastAsia"/>
          <w:b/>
          <w:bCs/>
          <w:spacing w:val="-3"/>
          <w:sz w:val="24"/>
          <w:szCs w:val="24"/>
        </w:rPr>
      </w:pPr>
    </w:p>
    <w:p w14:paraId="4632D5A7">
      <w:pPr>
        <w:kinsoku/>
        <w:wordWrap w:val="0"/>
        <w:spacing w:line="360" w:lineRule="auto"/>
        <w:jc w:val="both"/>
        <w:rPr>
          <w:rFonts w:asciiTheme="minorEastAsia" w:hAnsiTheme="minorEastAsia" w:eastAsiaTheme="minorEastAsia" w:cstheme="minorEastAsia"/>
          <w:b/>
          <w:bCs/>
          <w:spacing w:val="-3"/>
          <w:sz w:val="24"/>
          <w:szCs w:val="24"/>
        </w:rPr>
      </w:pPr>
    </w:p>
    <w:p w14:paraId="7B5EC9C2">
      <w:pPr>
        <w:kinsoku/>
        <w:wordWrap w:val="0"/>
        <w:spacing w:line="360" w:lineRule="auto"/>
        <w:jc w:val="both"/>
        <w:rPr>
          <w:rFonts w:asciiTheme="minorEastAsia" w:hAnsiTheme="minorEastAsia" w:eastAsiaTheme="minorEastAsia" w:cstheme="minorEastAsia"/>
          <w:b/>
          <w:bCs/>
          <w:spacing w:val="-3"/>
          <w:sz w:val="24"/>
          <w:szCs w:val="24"/>
        </w:rPr>
      </w:pPr>
    </w:p>
    <w:p w14:paraId="396B52DB">
      <w:pPr>
        <w:kinsoku/>
        <w:wordWrap w:val="0"/>
        <w:spacing w:line="360" w:lineRule="auto"/>
        <w:jc w:val="both"/>
        <w:rPr>
          <w:rFonts w:asciiTheme="minorEastAsia" w:hAnsiTheme="minorEastAsia" w:eastAsiaTheme="minorEastAsia" w:cstheme="minorEastAsia"/>
          <w:b/>
          <w:bCs/>
          <w:spacing w:val="-3"/>
          <w:sz w:val="24"/>
          <w:szCs w:val="24"/>
        </w:rPr>
      </w:pPr>
      <w:r>
        <w:rPr>
          <w:rFonts w:hint="eastAsia" w:asciiTheme="minorEastAsia" w:hAnsiTheme="minorEastAsia" w:eastAsiaTheme="minorEastAsia" w:cstheme="minorEastAsia"/>
          <w:b/>
          <w:bCs/>
          <w:spacing w:val="-3"/>
          <w:sz w:val="24"/>
          <w:szCs w:val="24"/>
        </w:rPr>
        <w:t>二、法定代表人或负责人授权委托书格式：</w:t>
      </w:r>
    </w:p>
    <w:p w14:paraId="43F11FC7">
      <w:pPr>
        <w:kinsoku/>
        <w:wordWrap w:val="0"/>
        <w:spacing w:line="360" w:lineRule="auto"/>
        <w:jc w:val="both"/>
        <w:rPr>
          <w:rFonts w:asciiTheme="minorEastAsia" w:hAnsiTheme="minorEastAsia" w:eastAsiaTheme="minorEastAsia" w:cstheme="minorEastAsia"/>
          <w:spacing w:val="-3"/>
          <w:sz w:val="24"/>
          <w:szCs w:val="24"/>
        </w:rPr>
      </w:pPr>
    </w:p>
    <w:p w14:paraId="5FC2CD35">
      <w:pPr>
        <w:kinsoku/>
        <w:wordWrap w:val="0"/>
        <w:spacing w:line="360" w:lineRule="auto"/>
        <w:jc w:val="center"/>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b/>
          <w:bCs/>
          <w:spacing w:val="-3"/>
          <w:sz w:val="24"/>
          <w:szCs w:val="24"/>
        </w:rPr>
        <w:t>法定代表人或负责人授权委托书</w:t>
      </w:r>
    </w:p>
    <w:p w14:paraId="2D889A55">
      <w:pPr>
        <w:kinsoku/>
        <w:wordWrap w:val="0"/>
        <w:spacing w:line="360" w:lineRule="auto"/>
        <w:jc w:val="both"/>
        <w:rPr>
          <w:rFonts w:asciiTheme="minorEastAsia" w:hAnsiTheme="minorEastAsia" w:eastAsiaTheme="minorEastAsia" w:cstheme="minorEastAsia"/>
          <w:spacing w:val="-3"/>
          <w:sz w:val="24"/>
          <w:szCs w:val="24"/>
        </w:rPr>
      </w:pPr>
    </w:p>
    <w:p w14:paraId="685FD430">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致</w:t>
      </w:r>
      <w:r>
        <w:rPr>
          <w:rFonts w:hint="eastAsia" w:ascii="宋体" w:hAnsi="宋体" w:eastAsia="宋体" w:cs="宋体"/>
          <w:sz w:val="24"/>
          <w:szCs w:val="24"/>
          <w:lang w:eastAsia="zh-CN"/>
        </w:rPr>
        <w:t>采购人或采购代理机构</w:t>
      </w:r>
      <w:r>
        <w:rPr>
          <w:rFonts w:hint="eastAsia" w:asciiTheme="minorEastAsia" w:hAnsiTheme="minorEastAsia" w:eastAsiaTheme="minorEastAsia" w:cstheme="minorEastAsia"/>
          <w:spacing w:val="-3"/>
          <w:sz w:val="24"/>
          <w:szCs w:val="24"/>
        </w:rPr>
        <w:t>：</w:t>
      </w:r>
    </w:p>
    <w:p w14:paraId="2E33B255">
      <w:pPr>
        <w:kinsoku/>
        <w:wordWrap w:val="0"/>
        <w:spacing w:line="360" w:lineRule="auto"/>
        <w:ind w:firstLine="702" w:firstLineChars="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pacing w:val="-3"/>
          <w:sz w:val="24"/>
          <w:szCs w:val="24"/>
          <w:lang w:eastAsia="zh-CN"/>
        </w:rPr>
        <w:t>竞争性磋商</w:t>
      </w:r>
      <w:r>
        <w:rPr>
          <w:rFonts w:hint="eastAsia" w:asciiTheme="minorEastAsia" w:hAnsiTheme="minorEastAsia" w:eastAsiaTheme="minorEastAsia" w:cstheme="minorEastAsia"/>
          <w:spacing w:val="-3"/>
          <w:sz w:val="24"/>
          <w:szCs w:val="24"/>
        </w:rPr>
        <w:t>活动，并代表我方全权办理针对上述项目的具体事务和签署相关文件。我方对被授权人的签名事项负全部责任。</w:t>
      </w:r>
    </w:p>
    <w:p w14:paraId="1D2EE9BC">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在撤销授权的书面通知以前，本授权书一直有效。被授权人在授权书有效期内签署的所有文件不因授权的撤销而失效。</w:t>
      </w:r>
    </w:p>
    <w:p w14:paraId="409F291A">
      <w:pPr>
        <w:kinsoku/>
        <w:wordWrap w:val="0"/>
        <w:spacing w:line="360" w:lineRule="auto"/>
        <w:ind w:firstLine="48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被授权人无转委托权，特此委托。</w:t>
      </w:r>
    </w:p>
    <w:p w14:paraId="424EDBF8">
      <w:pPr>
        <w:kinsoku/>
        <w:wordWrap w:val="0"/>
        <w:spacing w:line="360" w:lineRule="auto"/>
        <w:jc w:val="both"/>
        <w:rPr>
          <w:rFonts w:asciiTheme="minorEastAsia" w:hAnsiTheme="minorEastAsia" w:eastAsiaTheme="minorEastAsia" w:cstheme="minorEastAsia"/>
          <w:spacing w:val="-3"/>
          <w:sz w:val="24"/>
          <w:szCs w:val="24"/>
        </w:rPr>
      </w:pPr>
    </w:p>
    <w:p w14:paraId="4069416C">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法定代表人或负责人签名（或盖章）：</w:t>
      </w:r>
    </w:p>
    <w:p w14:paraId="51D9A518">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被授权人签名（或盖章）：</w:t>
      </w:r>
    </w:p>
    <w:p w14:paraId="0A12FDDF">
      <w:pPr>
        <w:kinsoku/>
        <w:wordWrap w:val="0"/>
        <w:spacing w:line="360" w:lineRule="auto"/>
        <w:ind w:firstLine="2574" w:firstLineChars="11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职务：</w:t>
      </w:r>
    </w:p>
    <w:p w14:paraId="2D266783">
      <w:pPr>
        <w:kinsoku/>
        <w:wordWrap w:val="0"/>
        <w:spacing w:line="360" w:lineRule="auto"/>
        <w:ind w:firstLine="2634" w:firstLineChars="1126"/>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联系电话：</w:t>
      </w:r>
    </w:p>
    <w:p w14:paraId="285A3AF2">
      <w:pPr>
        <w:kinsoku/>
        <w:wordWrap w:val="0"/>
        <w:spacing w:line="360" w:lineRule="auto"/>
        <w:jc w:val="both"/>
        <w:rPr>
          <w:rFonts w:asciiTheme="minorEastAsia" w:hAnsiTheme="minorEastAsia" w:eastAsiaTheme="minorEastAsia" w:cstheme="minorEastAsia"/>
          <w:spacing w:val="-3"/>
          <w:sz w:val="24"/>
          <w:szCs w:val="24"/>
        </w:rPr>
      </w:pPr>
    </w:p>
    <w:p w14:paraId="034449F0">
      <w:pPr>
        <w:kinsoku/>
        <w:wordWrap w:val="0"/>
        <w:spacing w:line="360" w:lineRule="auto"/>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法定代表人或负责人、被授权人身份证复印件</w:t>
      </w:r>
    </w:p>
    <w:p w14:paraId="644B8E08">
      <w:pPr>
        <w:kinsoku/>
        <w:wordWrap w:val="0"/>
        <w:spacing w:line="360" w:lineRule="auto"/>
        <w:jc w:val="both"/>
        <w:rPr>
          <w:rFonts w:asciiTheme="minorEastAsia" w:hAnsiTheme="minorEastAsia" w:eastAsiaTheme="minorEastAsia" w:cstheme="minorEastAsia"/>
          <w:spacing w:val="-3"/>
          <w:sz w:val="24"/>
          <w:szCs w:val="24"/>
        </w:rPr>
      </w:pPr>
    </w:p>
    <w:p w14:paraId="675855EF">
      <w:pPr>
        <w:kinsoku/>
        <w:wordWrap w:val="0"/>
        <w:spacing w:line="360" w:lineRule="auto"/>
        <w:ind w:firstLine="6786" w:firstLineChars="2900"/>
        <w:jc w:val="both"/>
        <w:rPr>
          <w:rFonts w:asciiTheme="minorEastAsia" w:hAnsiTheme="minorEastAsia" w:eastAsiaTheme="minorEastAsia" w:cstheme="minorEastAsia"/>
          <w:spacing w:val="-3"/>
          <w:sz w:val="24"/>
          <w:szCs w:val="24"/>
        </w:rPr>
      </w:pPr>
    </w:p>
    <w:p w14:paraId="187C2151">
      <w:pPr>
        <w:kinsoku/>
        <w:wordWrap w:val="0"/>
        <w:spacing w:line="360" w:lineRule="auto"/>
        <w:ind w:firstLine="5382" w:firstLineChars="23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供应商公章：</w:t>
      </w:r>
    </w:p>
    <w:p w14:paraId="3F3699CC">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5103DDA">
      <w:pPr>
        <w:kinsoku/>
        <w:wordWrap w:val="0"/>
        <w:spacing w:line="360" w:lineRule="auto"/>
        <w:jc w:val="both"/>
        <w:rPr>
          <w:rFonts w:asciiTheme="minorEastAsia" w:hAnsiTheme="minorEastAsia" w:eastAsiaTheme="minorEastAsia" w:cstheme="minorEastAsia"/>
          <w:spacing w:val="-3"/>
          <w:sz w:val="24"/>
          <w:szCs w:val="24"/>
        </w:rPr>
        <w:sectPr>
          <w:headerReference r:id="rId8" w:type="default"/>
          <w:footerReference r:id="rId9" w:type="default"/>
          <w:pgSz w:w="11906" w:h="16838"/>
          <w:pgMar w:top="1440" w:right="1800" w:bottom="1440" w:left="1800" w:header="851" w:footer="992" w:gutter="0"/>
          <w:cols w:space="720" w:num="1"/>
          <w:docGrid w:type="lines" w:linePitch="312" w:charSpace="0"/>
        </w:sectPr>
      </w:pPr>
    </w:p>
    <w:p w14:paraId="369ADDB0">
      <w:pPr>
        <w:numPr>
          <w:ilvl w:val="0"/>
          <w:numId w:val="3"/>
        </w:num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rPr>
        <w:t>报价一览表格式：</w:t>
      </w:r>
    </w:p>
    <w:p w14:paraId="2125D68D">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3"/>
          <w:sz w:val="24"/>
          <w:szCs w:val="24"/>
          <w:lang w:eastAsia="zh-CN"/>
        </w:rPr>
        <w:t>服务类</w:t>
      </w:r>
    </w:p>
    <w:p w14:paraId="51F0257B">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报价型：</w:t>
      </w:r>
    </w:p>
    <w:tbl>
      <w:tblPr>
        <w:tblStyle w:val="13"/>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14:paraId="5F8F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vAlign w:val="center"/>
          </w:tcPr>
          <w:p w14:paraId="34F20919">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项目名称</w:t>
            </w:r>
          </w:p>
        </w:tc>
        <w:tc>
          <w:tcPr>
            <w:tcW w:w="7236" w:type="dxa"/>
            <w:tcBorders>
              <w:top w:val="single" w:color="auto" w:sz="4" w:space="0"/>
              <w:left w:val="single" w:color="auto" w:sz="4" w:space="0"/>
              <w:bottom w:val="single" w:color="auto" w:sz="4" w:space="0"/>
              <w:right w:val="single" w:color="auto" w:sz="4" w:space="0"/>
            </w:tcBorders>
            <w:vAlign w:val="center"/>
          </w:tcPr>
          <w:p w14:paraId="65564806">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39A6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vAlign w:val="center"/>
          </w:tcPr>
          <w:p w14:paraId="2A533B3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项目编号</w:t>
            </w:r>
          </w:p>
        </w:tc>
        <w:tc>
          <w:tcPr>
            <w:tcW w:w="7236" w:type="dxa"/>
            <w:tcBorders>
              <w:top w:val="single" w:color="auto" w:sz="4" w:space="0"/>
              <w:left w:val="single" w:color="auto" w:sz="4" w:space="0"/>
              <w:bottom w:val="single" w:color="auto" w:sz="4" w:space="0"/>
              <w:right w:val="single" w:color="auto" w:sz="4" w:space="0"/>
            </w:tcBorders>
            <w:vAlign w:val="center"/>
          </w:tcPr>
          <w:p w14:paraId="0E0686E9">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211A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vAlign w:val="center"/>
          </w:tcPr>
          <w:p w14:paraId="79D9C60E">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w:t>
            </w:r>
          </w:p>
        </w:tc>
        <w:tc>
          <w:tcPr>
            <w:tcW w:w="7236" w:type="dxa"/>
            <w:tcBorders>
              <w:top w:val="single" w:color="auto" w:sz="4" w:space="0"/>
              <w:left w:val="single" w:color="auto" w:sz="4" w:space="0"/>
              <w:bottom w:val="single" w:color="auto" w:sz="4" w:space="0"/>
              <w:right w:val="single" w:color="auto" w:sz="4" w:space="0"/>
            </w:tcBorders>
            <w:vAlign w:val="center"/>
          </w:tcPr>
          <w:p w14:paraId="3C648355">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69BC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vAlign w:val="center"/>
          </w:tcPr>
          <w:p w14:paraId="4FB8A51B">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磋商报价</w:t>
            </w:r>
          </w:p>
        </w:tc>
        <w:tc>
          <w:tcPr>
            <w:tcW w:w="7236" w:type="dxa"/>
            <w:tcBorders>
              <w:top w:val="single" w:color="auto" w:sz="4" w:space="0"/>
              <w:left w:val="single" w:color="auto" w:sz="4" w:space="0"/>
              <w:bottom w:val="single" w:color="auto" w:sz="4" w:space="0"/>
              <w:right w:val="single" w:color="auto" w:sz="4" w:space="0"/>
            </w:tcBorders>
            <w:vAlign w:val="center"/>
          </w:tcPr>
          <w:p w14:paraId="19B59DB4">
            <w:pPr>
              <w:kinsoku/>
              <w:wordWrap w:val="0"/>
              <w:spacing w:line="360" w:lineRule="auto"/>
              <w:jc w:val="both"/>
              <w:rPr>
                <w:rFonts w:asciiTheme="minorEastAsia" w:hAnsiTheme="minorEastAsia" w:eastAsiaTheme="minorEastAsia" w:cstheme="minorEastAsia"/>
                <w:spacing w:val="24"/>
                <w:sz w:val="24"/>
                <w:szCs w:val="24"/>
                <w:lang w:eastAsia="zh-CN"/>
              </w:rPr>
            </w:pPr>
            <w:r>
              <w:rPr>
                <w:rFonts w:hint="eastAsia" w:asciiTheme="minorEastAsia" w:hAnsiTheme="minorEastAsia" w:eastAsiaTheme="minorEastAsia" w:cstheme="minorEastAsia"/>
                <w:spacing w:val="-8"/>
                <w:sz w:val="24"/>
                <w:szCs w:val="24"/>
                <w:lang w:eastAsia="zh-CN"/>
              </w:rPr>
              <w:t>大写：（￥：）</w:t>
            </w:r>
          </w:p>
        </w:tc>
      </w:tr>
      <w:tr w14:paraId="16FA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vAlign w:val="center"/>
          </w:tcPr>
          <w:p w14:paraId="16B17C1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服务期限</w:t>
            </w:r>
          </w:p>
        </w:tc>
        <w:tc>
          <w:tcPr>
            <w:tcW w:w="7236" w:type="dxa"/>
            <w:tcBorders>
              <w:top w:val="single" w:color="auto" w:sz="4" w:space="0"/>
              <w:left w:val="single" w:color="auto" w:sz="4" w:space="0"/>
              <w:bottom w:val="single" w:color="auto" w:sz="4" w:space="0"/>
              <w:right w:val="single" w:color="auto" w:sz="4" w:space="0"/>
            </w:tcBorders>
            <w:vAlign w:val="center"/>
          </w:tcPr>
          <w:p w14:paraId="4D8C9DF3">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0FD5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6C634768">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服务质量</w:t>
            </w:r>
          </w:p>
        </w:tc>
        <w:tc>
          <w:tcPr>
            <w:tcW w:w="7236" w:type="dxa"/>
            <w:tcBorders>
              <w:top w:val="single" w:color="auto" w:sz="4" w:space="0"/>
              <w:left w:val="single" w:color="auto" w:sz="4" w:space="0"/>
              <w:bottom w:val="single" w:color="auto" w:sz="4" w:space="0"/>
              <w:right w:val="single" w:color="auto" w:sz="4" w:space="0"/>
            </w:tcBorders>
            <w:vAlign w:val="center"/>
          </w:tcPr>
          <w:p w14:paraId="00ABAAA8">
            <w:pPr>
              <w:kinsoku/>
              <w:wordWrap w:val="0"/>
              <w:spacing w:line="360" w:lineRule="auto"/>
              <w:jc w:val="both"/>
              <w:rPr>
                <w:rFonts w:asciiTheme="minorEastAsia" w:hAnsiTheme="minorEastAsia" w:eastAsiaTheme="minorEastAsia" w:cstheme="minorEastAsia"/>
                <w:spacing w:val="24"/>
                <w:sz w:val="24"/>
                <w:szCs w:val="24"/>
                <w:lang w:eastAsia="zh-CN"/>
              </w:rPr>
            </w:pPr>
          </w:p>
        </w:tc>
      </w:tr>
      <w:tr w14:paraId="464F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vAlign w:val="center"/>
          </w:tcPr>
          <w:p w14:paraId="4C8B24D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备注</w:t>
            </w:r>
          </w:p>
        </w:tc>
        <w:tc>
          <w:tcPr>
            <w:tcW w:w="7236" w:type="dxa"/>
            <w:tcBorders>
              <w:top w:val="single" w:color="auto" w:sz="4" w:space="0"/>
              <w:left w:val="single" w:color="auto" w:sz="4" w:space="0"/>
              <w:bottom w:val="single" w:color="auto" w:sz="4" w:space="0"/>
              <w:right w:val="single" w:color="auto" w:sz="4" w:space="0"/>
            </w:tcBorders>
            <w:vAlign w:val="center"/>
          </w:tcPr>
          <w:p w14:paraId="03A3C314">
            <w:pPr>
              <w:kinsoku/>
              <w:wordWrap w:val="0"/>
              <w:spacing w:line="360" w:lineRule="auto"/>
              <w:jc w:val="both"/>
              <w:rPr>
                <w:rFonts w:asciiTheme="minorEastAsia" w:hAnsiTheme="minorEastAsia" w:eastAsiaTheme="minorEastAsia" w:cstheme="minorEastAsia"/>
                <w:spacing w:val="24"/>
                <w:sz w:val="24"/>
                <w:szCs w:val="24"/>
                <w:lang w:eastAsia="zh-CN"/>
              </w:rPr>
            </w:pPr>
          </w:p>
          <w:p w14:paraId="089C1FA9">
            <w:pPr>
              <w:kinsoku/>
              <w:wordWrap w:val="0"/>
              <w:spacing w:line="360" w:lineRule="auto"/>
              <w:jc w:val="both"/>
              <w:rPr>
                <w:rFonts w:asciiTheme="minorEastAsia" w:hAnsiTheme="minorEastAsia" w:eastAsiaTheme="minorEastAsia" w:cstheme="minorEastAsia"/>
                <w:spacing w:val="24"/>
                <w:sz w:val="24"/>
                <w:szCs w:val="24"/>
                <w:lang w:eastAsia="zh-CN"/>
              </w:rPr>
            </w:pPr>
          </w:p>
        </w:tc>
      </w:tr>
    </w:tbl>
    <w:p w14:paraId="254DEBB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供应商（公章）：法定代表人（负责人）或授权代表（签字）：</w:t>
      </w:r>
    </w:p>
    <w:p w14:paraId="61A2F2AA">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7AB5B4AA">
      <w:pPr>
        <w:kinsoku/>
        <w:wordWrap w:val="0"/>
        <w:spacing w:line="360" w:lineRule="auto"/>
        <w:jc w:val="both"/>
        <w:rPr>
          <w:rFonts w:asciiTheme="minorEastAsia" w:hAnsiTheme="minorEastAsia" w:eastAsiaTheme="minorEastAsia" w:cstheme="minorEastAsia"/>
          <w:spacing w:val="24"/>
          <w:sz w:val="24"/>
          <w:szCs w:val="24"/>
          <w:lang w:eastAsia="zh-CN"/>
        </w:rPr>
      </w:pPr>
    </w:p>
    <w:p w14:paraId="1A54D87F">
      <w:pPr>
        <w:kinsoku/>
        <w:wordWrap w:val="0"/>
        <w:spacing w:line="360" w:lineRule="auto"/>
        <w:jc w:val="both"/>
        <w:rPr>
          <w:rFonts w:asciiTheme="minorEastAsia" w:hAnsiTheme="minorEastAsia" w:eastAsiaTheme="minorEastAsia" w:cstheme="minorEastAsia"/>
          <w:spacing w:val="24"/>
          <w:sz w:val="24"/>
          <w:szCs w:val="24"/>
          <w:lang w:eastAsia="zh-CN"/>
        </w:rPr>
      </w:pPr>
    </w:p>
    <w:p w14:paraId="278E4D91">
      <w:pPr>
        <w:kinsoku/>
        <w:wordWrap w:val="0"/>
        <w:spacing w:line="360" w:lineRule="auto"/>
        <w:jc w:val="both"/>
        <w:rPr>
          <w:rFonts w:asciiTheme="minorEastAsia" w:hAnsiTheme="minorEastAsia" w:eastAsiaTheme="minorEastAsia" w:cstheme="minorEastAsia"/>
          <w:spacing w:val="24"/>
          <w:sz w:val="24"/>
          <w:szCs w:val="24"/>
          <w:lang w:eastAsia="zh-CN"/>
        </w:rPr>
      </w:pPr>
    </w:p>
    <w:p w14:paraId="69B3B461">
      <w:pPr>
        <w:kinsoku/>
        <w:wordWrap w:val="0"/>
        <w:spacing w:line="360" w:lineRule="auto"/>
        <w:jc w:val="both"/>
        <w:rPr>
          <w:rFonts w:asciiTheme="minorEastAsia" w:hAnsiTheme="minorEastAsia" w:eastAsiaTheme="minorEastAsia" w:cstheme="minorEastAsia"/>
          <w:spacing w:val="24"/>
          <w:sz w:val="24"/>
          <w:szCs w:val="24"/>
          <w:lang w:eastAsia="zh-CN"/>
        </w:rPr>
      </w:pPr>
    </w:p>
    <w:p w14:paraId="58238D33">
      <w:pPr>
        <w:kinsoku/>
        <w:wordWrap w:val="0"/>
        <w:spacing w:line="360" w:lineRule="auto"/>
        <w:jc w:val="both"/>
        <w:rPr>
          <w:rFonts w:asciiTheme="minorEastAsia" w:hAnsiTheme="minorEastAsia" w:eastAsiaTheme="minorEastAsia" w:cstheme="minorEastAsia"/>
          <w:spacing w:val="24"/>
          <w:sz w:val="24"/>
          <w:szCs w:val="24"/>
          <w:lang w:eastAsia="zh-CN"/>
        </w:rPr>
      </w:pPr>
    </w:p>
    <w:p w14:paraId="48CE856D">
      <w:pPr>
        <w:kinsoku/>
        <w:wordWrap w:val="0"/>
        <w:spacing w:line="360" w:lineRule="auto"/>
        <w:jc w:val="both"/>
        <w:rPr>
          <w:rFonts w:asciiTheme="minorEastAsia" w:hAnsiTheme="minorEastAsia" w:eastAsiaTheme="minorEastAsia" w:cstheme="minorEastAsia"/>
          <w:spacing w:val="24"/>
          <w:sz w:val="24"/>
          <w:szCs w:val="24"/>
          <w:lang w:eastAsia="zh-CN"/>
        </w:rPr>
      </w:pPr>
    </w:p>
    <w:p w14:paraId="7B89B54B">
      <w:pPr>
        <w:kinsoku/>
        <w:wordWrap w:val="0"/>
        <w:spacing w:line="360" w:lineRule="auto"/>
        <w:jc w:val="both"/>
        <w:rPr>
          <w:rFonts w:asciiTheme="minorEastAsia" w:hAnsiTheme="minorEastAsia" w:eastAsiaTheme="minorEastAsia" w:cstheme="minorEastAsia"/>
          <w:spacing w:val="24"/>
          <w:sz w:val="24"/>
          <w:szCs w:val="24"/>
          <w:lang w:eastAsia="zh-CN"/>
        </w:rPr>
      </w:pPr>
    </w:p>
    <w:p w14:paraId="6413FA0F">
      <w:pPr>
        <w:kinsoku/>
        <w:wordWrap w:val="0"/>
        <w:spacing w:line="360" w:lineRule="auto"/>
        <w:jc w:val="both"/>
        <w:rPr>
          <w:rFonts w:asciiTheme="minorEastAsia" w:hAnsiTheme="minorEastAsia" w:eastAsiaTheme="minorEastAsia" w:cstheme="minorEastAsia"/>
          <w:spacing w:val="24"/>
          <w:sz w:val="24"/>
          <w:szCs w:val="24"/>
          <w:lang w:eastAsia="zh-CN"/>
        </w:rPr>
      </w:pPr>
    </w:p>
    <w:p w14:paraId="67B2011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CA983B6">
      <w:pPr>
        <w:numPr>
          <w:ilvl w:val="0"/>
          <w:numId w:val="3"/>
        </w:num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pacing w:val="-3"/>
          <w:sz w:val="24"/>
          <w:szCs w:val="24"/>
          <w:lang w:eastAsia="zh-CN"/>
        </w:rPr>
        <w:t>近三年内在经营活动</w:t>
      </w:r>
    </w:p>
    <w:p w14:paraId="0A4B7B7B">
      <w:pPr>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b/>
          <w:bCs/>
          <w:spacing w:val="-3"/>
          <w:sz w:val="24"/>
          <w:szCs w:val="24"/>
          <w:lang w:eastAsia="zh-CN"/>
        </w:rPr>
        <w:t>中没有重大违法记录的声明等；</w:t>
      </w:r>
    </w:p>
    <w:p w14:paraId="0132C83D">
      <w:pPr>
        <w:kinsoku/>
        <w:wordWrap w:val="0"/>
        <w:spacing w:line="360" w:lineRule="auto"/>
        <w:jc w:val="both"/>
        <w:rPr>
          <w:rFonts w:asciiTheme="minorEastAsia" w:hAnsiTheme="minorEastAsia" w:eastAsiaTheme="minorEastAsia" w:cstheme="minorEastAsia"/>
          <w:sz w:val="24"/>
          <w:szCs w:val="24"/>
          <w:lang w:eastAsia="zh-CN"/>
        </w:rPr>
      </w:pPr>
    </w:p>
    <w:p w14:paraId="3F55F6F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审计或财务报告说明：</w:t>
      </w:r>
    </w:p>
    <w:p w14:paraId="407F525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与银行之间业务往来正常，企业信誉良好等。</w:t>
      </w:r>
    </w:p>
    <w:p w14:paraId="1E63868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eastAsia="zh-CN"/>
        </w:rPr>
        <w:t>提供企业有关财务会计制度。</w:t>
      </w:r>
    </w:p>
    <w:p w14:paraId="20D99648">
      <w:pPr>
        <w:kinsoku/>
        <w:wordWrap w:val="0"/>
        <w:spacing w:line="360" w:lineRule="auto"/>
        <w:jc w:val="both"/>
        <w:rPr>
          <w:rFonts w:asciiTheme="minorEastAsia" w:hAnsiTheme="minorEastAsia" w:eastAsiaTheme="minorEastAsia" w:cstheme="minorEastAsia"/>
          <w:sz w:val="24"/>
          <w:szCs w:val="24"/>
          <w:lang w:eastAsia="zh-CN"/>
        </w:rPr>
      </w:pPr>
    </w:p>
    <w:p w14:paraId="07D79AB2">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近三年内在经营活动中没有重大违法记录的声明（格式）</w:t>
      </w:r>
    </w:p>
    <w:p w14:paraId="32C05E43">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2C176257">
      <w:pPr>
        <w:kinsoku/>
        <w:wordWrap w:val="0"/>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1ED422D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D5C60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（法定代表人或其授权代表）代表</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lang w:eastAsia="zh-CN"/>
        </w:rPr>
        <w:t>公司全称）向本项目的采购人和采购代理机构郑重声明如下：</w:t>
      </w:r>
    </w:p>
    <w:p w14:paraId="076DA55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我公司近三年来的经营活动中，未因违法经营受到刑事处罚或者责令停产停业、吊销许可证或者执照、较大数额罚款等行政处罚。</w:t>
      </w:r>
    </w:p>
    <w:p w14:paraId="0A04CEB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特此声明。</w:t>
      </w:r>
    </w:p>
    <w:p w14:paraId="6DB740D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926289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05F816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供应商（盖章）：</w:t>
      </w:r>
    </w:p>
    <w:p w14:paraId="7D91E25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法定代表人或其授权代表（签字）：</w:t>
      </w:r>
    </w:p>
    <w:p w14:paraId="693BAA91">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CC8F01E">
      <w:pPr>
        <w:kinsoku/>
        <w:wordWrap w:val="0"/>
        <w:spacing w:line="360" w:lineRule="auto"/>
        <w:jc w:val="both"/>
        <w:rPr>
          <w:rFonts w:asciiTheme="minorEastAsia" w:hAnsiTheme="minorEastAsia" w:eastAsiaTheme="minorEastAsia" w:cstheme="minorEastAsia"/>
          <w:spacing w:val="-3"/>
          <w:sz w:val="24"/>
          <w:szCs w:val="24"/>
          <w:lang w:eastAsia="zh-CN"/>
        </w:rPr>
      </w:pPr>
    </w:p>
    <w:p w14:paraId="673E49E0">
      <w:pPr>
        <w:kinsoku/>
        <w:wordWrap w:val="0"/>
        <w:spacing w:line="360" w:lineRule="auto"/>
        <w:jc w:val="both"/>
        <w:rPr>
          <w:rFonts w:asciiTheme="minorEastAsia" w:hAnsiTheme="minorEastAsia" w:eastAsiaTheme="minorEastAsia" w:cstheme="minorEastAsia"/>
          <w:spacing w:val="-3"/>
          <w:sz w:val="24"/>
          <w:szCs w:val="24"/>
          <w:lang w:eastAsia="zh-CN"/>
        </w:rPr>
      </w:pPr>
    </w:p>
    <w:p w14:paraId="7F7FE61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F09CBE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BF42D7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7997E4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399E09D">
      <w:pPr>
        <w:kinsoku/>
        <w:wordWrap w:val="0"/>
        <w:spacing w:line="360" w:lineRule="auto"/>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bCs/>
          <w:spacing w:val="-3"/>
          <w:sz w:val="24"/>
          <w:szCs w:val="24"/>
          <w:lang w:eastAsia="zh-CN"/>
        </w:rPr>
        <w:t>五、分项报价一览表、技术偏差表、商务偏差表、服务方案（</w:t>
      </w:r>
      <w:r>
        <w:rPr>
          <w:rFonts w:hint="eastAsia" w:asciiTheme="minorEastAsia" w:hAnsiTheme="minorEastAsia" w:eastAsiaTheme="minorEastAsia" w:cstheme="minorEastAsia"/>
          <w:spacing w:val="3"/>
          <w:sz w:val="24"/>
          <w:szCs w:val="24"/>
          <w:lang w:eastAsia="zh-CN"/>
        </w:rPr>
        <w:t>包括但不限于</w:t>
      </w:r>
      <w:r>
        <w:rPr>
          <w:rFonts w:hint="eastAsia" w:asciiTheme="minorEastAsia" w:hAnsiTheme="minorEastAsia" w:eastAsiaTheme="minorEastAsia" w:cstheme="minorEastAsia"/>
          <w:spacing w:val="30"/>
          <w:sz w:val="24"/>
          <w:szCs w:val="24"/>
          <w:lang w:eastAsia="zh-CN"/>
        </w:rPr>
        <w:t>技术设计方案、兼容性方案、项目实施方案、售后服务方案、培训方案</w:t>
      </w:r>
      <w:r>
        <w:rPr>
          <w:rFonts w:hint="eastAsia" w:asciiTheme="minorEastAsia" w:hAnsiTheme="minorEastAsia" w:eastAsiaTheme="minorEastAsia" w:cstheme="minorEastAsia"/>
          <w:b/>
          <w:bCs/>
          <w:spacing w:val="-3"/>
          <w:sz w:val="24"/>
          <w:szCs w:val="24"/>
          <w:lang w:eastAsia="zh-CN"/>
        </w:rPr>
        <w:t>）等；</w:t>
      </w:r>
    </w:p>
    <w:p w14:paraId="35C19A1C">
      <w:pPr>
        <w:kinsoku/>
        <w:wordWrap w:val="0"/>
        <w:jc w:val="both"/>
        <w:rPr>
          <w:rFonts w:asciiTheme="minorEastAsia" w:hAnsiTheme="minorEastAsia" w:eastAsiaTheme="minorEastAsia" w:cstheme="minorEastAsia"/>
          <w:b/>
          <w:sz w:val="24"/>
          <w:szCs w:val="24"/>
        </w:rPr>
        <w:sectPr>
          <w:headerReference r:id="rId10" w:type="default"/>
          <w:footerReference r:id="rId11" w:type="default"/>
          <w:pgSz w:w="11907" w:h="16840"/>
          <w:pgMar w:top="1440" w:right="1800" w:bottom="1440" w:left="1800" w:header="851" w:footer="992" w:gutter="0"/>
          <w:cols w:space="720" w:num="1"/>
          <w:docGrid w:linePitch="332" w:charSpace="0"/>
        </w:sectPr>
      </w:pPr>
    </w:p>
    <w:p w14:paraId="1E55DC17">
      <w:pPr>
        <w:kinsoku/>
        <w:wordWrap w:val="0"/>
        <w:jc w:val="center"/>
        <w:rPr>
          <w:rFonts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3"/>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14:paraId="05008EEB">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vAlign w:val="center"/>
          </w:tcPr>
          <w:p w14:paraId="2D7D286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供应商名称（公章）：</w:t>
            </w:r>
          </w:p>
        </w:tc>
        <w:tc>
          <w:tcPr>
            <w:tcW w:w="4536" w:type="dxa"/>
            <w:gridSpan w:val="2"/>
            <w:tcBorders>
              <w:top w:val="nil"/>
              <w:left w:val="nil"/>
              <w:bottom w:val="single" w:color="auto" w:sz="4" w:space="0"/>
              <w:right w:val="nil"/>
            </w:tcBorders>
            <w:vAlign w:val="center"/>
          </w:tcPr>
          <w:p w14:paraId="13ADB943">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vAlign w:val="center"/>
          </w:tcPr>
          <w:p w14:paraId="713D082F">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vAlign w:val="center"/>
          </w:tcPr>
          <w:p w14:paraId="5530601E">
            <w:pPr>
              <w:kinsoku/>
              <w:wordWrap w:val="0"/>
              <w:spacing w:line="360" w:lineRule="auto"/>
              <w:ind w:firstLine="567"/>
              <w:jc w:val="both"/>
              <w:rPr>
                <w:rFonts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vAlign w:val="center"/>
          </w:tcPr>
          <w:p w14:paraId="589A7CD8">
            <w:pPr>
              <w:kinsoku/>
              <w:wordWrap w:val="0"/>
              <w:spacing w:line="360" w:lineRule="auto"/>
              <w:ind w:firstLine="360" w:firstLineChars="15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vAlign w:val="center"/>
          </w:tcPr>
          <w:p w14:paraId="09B201FA">
            <w:pPr>
              <w:kinsoku/>
              <w:wordWrap w:val="0"/>
              <w:spacing w:line="360" w:lineRule="auto"/>
              <w:jc w:val="both"/>
              <w:rPr>
                <w:rFonts w:asciiTheme="minorEastAsia" w:hAnsiTheme="minorEastAsia" w:eastAsiaTheme="minorEastAsia" w:cstheme="minorEastAsia"/>
                <w:sz w:val="24"/>
                <w:szCs w:val="24"/>
                <w:lang w:eastAsia="zh-CN"/>
              </w:rPr>
            </w:pPr>
          </w:p>
        </w:tc>
      </w:tr>
      <w:tr w14:paraId="316FA166">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608B94C">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vAlign w:val="center"/>
          </w:tcPr>
          <w:p w14:paraId="550937DB">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vAlign w:val="center"/>
          </w:tcPr>
          <w:p w14:paraId="0E830C22">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vAlign w:val="center"/>
          </w:tcPr>
          <w:p w14:paraId="45FF79B4">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vAlign w:val="center"/>
          </w:tcPr>
          <w:p w14:paraId="47543F2F">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vAlign w:val="center"/>
          </w:tcPr>
          <w:p w14:paraId="24A822F1">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vAlign w:val="center"/>
          </w:tcPr>
          <w:p w14:paraId="74D6086A">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vAlign w:val="center"/>
          </w:tcPr>
          <w:p w14:paraId="482BD5FC">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vAlign w:val="center"/>
          </w:tcPr>
          <w:p w14:paraId="47E50B6F">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vAlign w:val="center"/>
          </w:tcPr>
          <w:p w14:paraId="3EEFDD25">
            <w:pPr>
              <w:kinsoku/>
              <w:wordWrap w:val="0"/>
              <w:spacing w:line="360" w:lineRule="auto"/>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14:paraId="0CC1CED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6D6F9EF9">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vAlign w:val="bottom"/>
          </w:tcPr>
          <w:p w14:paraId="28C454D0">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11C3BE02">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FF68CD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0BDE2A2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7BF0C27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3E9E4A96">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59124FA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3979A14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69A9254A">
            <w:pPr>
              <w:kinsoku/>
              <w:wordWrap w:val="0"/>
              <w:spacing w:line="360" w:lineRule="auto"/>
              <w:ind w:firstLine="567"/>
              <w:jc w:val="both"/>
              <w:rPr>
                <w:rFonts w:asciiTheme="minorEastAsia" w:hAnsiTheme="minorEastAsia" w:eastAsiaTheme="minorEastAsia" w:cstheme="minorEastAsia"/>
                <w:sz w:val="28"/>
                <w:szCs w:val="28"/>
                <w:lang w:eastAsia="zh-CN"/>
              </w:rPr>
            </w:pPr>
          </w:p>
          <w:p w14:paraId="25E12E23">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33C17C15">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DBF21E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vAlign w:val="bottom"/>
          </w:tcPr>
          <w:p w14:paraId="6350989E">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39F37A42">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0679DB4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61D898C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8487B8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3C14431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60D92B4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42E8C61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40994B8E">
            <w:pPr>
              <w:kinsoku/>
              <w:wordWrap w:val="0"/>
              <w:spacing w:line="360" w:lineRule="auto"/>
              <w:ind w:firstLine="567"/>
              <w:jc w:val="both"/>
              <w:rPr>
                <w:rFonts w:asciiTheme="minorEastAsia" w:hAnsiTheme="minorEastAsia" w:eastAsiaTheme="minorEastAsia" w:cstheme="minorEastAsia"/>
                <w:sz w:val="28"/>
                <w:szCs w:val="28"/>
                <w:lang w:eastAsia="zh-CN"/>
              </w:rPr>
            </w:pPr>
          </w:p>
          <w:p w14:paraId="5E30C497">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6DA9DFF">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535F6892">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vAlign w:val="bottom"/>
          </w:tcPr>
          <w:p w14:paraId="47C27129">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57369033">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48B03A9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073A6AF2">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50491112">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12E331BB">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7B391C51">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33A07F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728D34E6">
            <w:pPr>
              <w:kinsoku/>
              <w:wordWrap w:val="0"/>
              <w:spacing w:line="360" w:lineRule="auto"/>
              <w:ind w:firstLine="567"/>
              <w:jc w:val="both"/>
              <w:rPr>
                <w:rFonts w:asciiTheme="minorEastAsia" w:hAnsiTheme="minorEastAsia" w:eastAsiaTheme="minorEastAsia" w:cstheme="minorEastAsia"/>
                <w:sz w:val="28"/>
                <w:szCs w:val="28"/>
                <w:lang w:eastAsia="zh-CN"/>
              </w:rPr>
            </w:pPr>
          </w:p>
          <w:p w14:paraId="0E61C911">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316336BD">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A35D531">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vAlign w:val="bottom"/>
          </w:tcPr>
          <w:p w14:paraId="4CEC3E29">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0425C19B">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2A9DF98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3970CE59">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6FE4027D">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1CBF764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11466C3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46CACC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4FD929FA">
            <w:pPr>
              <w:kinsoku/>
              <w:wordWrap w:val="0"/>
              <w:spacing w:line="360" w:lineRule="auto"/>
              <w:ind w:firstLine="567"/>
              <w:jc w:val="both"/>
              <w:rPr>
                <w:rFonts w:asciiTheme="minorEastAsia" w:hAnsiTheme="minorEastAsia" w:eastAsiaTheme="minorEastAsia" w:cstheme="minorEastAsia"/>
                <w:sz w:val="28"/>
                <w:szCs w:val="28"/>
                <w:lang w:eastAsia="zh-CN"/>
              </w:rPr>
            </w:pPr>
          </w:p>
          <w:p w14:paraId="751547F1">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79842F29">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746452A1">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14D21E8F">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7D3C304B">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FC600F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CD009B8">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3753647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30683DD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0272C125">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6FD384D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0C82C4B2">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1F92F6B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36B63E34">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6C66FA3D">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097F5639">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3A56B07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0BCA6364">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D86F9F2">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46427DEA">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767C5E8E">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4FC6AF0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1E559D04">
            <w:pPr>
              <w:kinsoku/>
              <w:wordWrap w:val="0"/>
              <w:spacing w:line="360" w:lineRule="auto"/>
              <w:ind w:firstLine="567"/>
              <w:jc w:val="both"/>
              <w:rPr>
                <w:rFonts w:asciiTheme="minorEastAsia" w:hAnsiTheme="minorEastAsia" w:eastAsiaTheme="minorEastAsia" w:cstheme="minorEastAsia"/>
                <w:sz w:val="28"/>
                <w:szCs w:val="28"/>
                <w:lang w:eastAsia="zh-CN"/>
              </w:rPr>
            </w:pPr>
          </w:p>
          <w:p w14:paraId="0E13DAB9">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4D3C361E">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vAlign w:val="center"/>
          </w:tcPr>
          <w:p w14:paraId="089B23E1">
            <w:pPr>
              <w:kinsoku/>
              <w:wordWrap w:val="0"/>
              <w:spacing w:line="360" w:lineRule="auto"/>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vAlign w:val="bottom"/>
          </w:tcPr>
          <w:p w14:paraId="2BD04780">
            <w:pPr>
              <w:kinsoku/>
              <w:wordWrap w:val="0"/>
              <w:spacing w:line="360" w:lineRule="auto"/>
              <w:jc w:val="both"/>
              <w:rPr>
                <w:rFonts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vAlign w:val="bottom"/>
          </w:tcPr>
          <w:p w14:paraId="2C6F1780">
            <w:pPr>
              <w:kinsoku/>
              <w:wordWrap w:val="0"/>
              <w:spacing w:line="360" w:lineRule="auto"/>
              <w:jc w:val="both"/>
              <w:rPr>
                <w:rFonts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vAlign w:val="bottom"/>
          </w:tcPr>
          <w:p w14:paraId="5E612E3C">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vAlign w:val="bottom"/>
          </w:tcPr>
          <w:p w14:paraId="44E98E06">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vAlign w:val="bottom"/>
          </w:tcPr>
          <w:p w14:paraId="1919E823">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vAlign w:val="bottom"/>
          </w:tcPr>
          <w:p w14:paraId="25050D8F">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vAlign w:val="bottom"/>
          </w:tcPr>
          <w:p w14:paraId="68E0C8B0">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vAlign w:val="bottom"/>
          </w:tcPr>
          <w:p w14:paraId="75F79FA7">
            <w:pPr>
              <w:kinsoku/>
              <w:wordWrap w:val="0"/>
              <w:spacing w:line="360" w:lineRule="auto"/>
              <w:ind w:firstLine="567"/>
              <w:jc w:val="both"/>
              <w:rPr>
                <w:rFonts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vAlign w:val="bottom"/>
          </w:tcPr>
          <w:p w14:paraId="1FC82AA4">
            <w:pPr>
              <w:kinsoku/>
              <w:wordWrap w:val="0"/>
              <w:spacing w:line="360" w:lineRule="auto"/>
              <w:ind w:firstLine="567"/>
              <w:jc w:val="both"/>
              <w:rPr>
                <w:rFonts w:asciiTheme="minorEastAsia" w:hAnsiTheme="minorEastAsia" w:eastAsiaTheme="minorEastAsia" w:cstheme="minorEastAsia"/>
                <w:sz w:val="28"/>
                <w:szCs w:val="28"/>
                <w:lang w:eastAsia="zh-CN"/>
              </w:rPr>
            </w:pPr>
          </w:p>
        </w:tc>
      </w:tr>
      <w:tr w14:paraId="22E2FDC6">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vAlign w:val="center"/>
          </w:tcPr>
          <w:p w14:paraId="7CF290D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14:paraId="036B853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241C679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C4EC14F">
      <w:pPr>
        <w:kinsoku/>
        <w:wordWrap w:val="0"/>
        <w:spacing w:line="360" w:lineRule="auto"/>
        <w:ind w:firstLine="240" w:firstLineChars="100"/>
        <w:jc w:val="both"/>
        <w:rPr>
          <w:rFonts w:asciiTheme="minorEastAsia" w:hAnsiTheme="minorEastAsia" w:eastAsiaTheme="minorEastAsia" w:cstheme="minorEastAsia"/>
          <w:sz w:val="24"/>
          <w:szCs w:val="24"/>
          <w:lang w:eastAsia="zh-CN"/>
        </w:rPr>
      </w:pPr>
    </w:p>
    <w:p w14:paraId="1692CE98">
      <w:pPr>
        <w:kinsoku/>
        <w:wordWrap w:val="0"/>
        <w:spacing w:line="360" w:lineRule="auto"/>
        <w:ind w:firstLine="240" w:firstLineChars="100"/>
        <w:jc w:val="both"/>
        <w:rPr>
          <w:rFonts w:asciiTheme="minorEastAsia" w:hAnsiTheme="minorEastAsia" w:eastAsiaTheme="minorEastAsia" w:cstheme="minorEastAsia"/>
          <w:sz w:val="24"/>
          <w:szCs w:val="24"/>
          <w:lang w:eastAsia="zh-CN"/>
        </w:rPr>
        <w:sectPr>
          <w:pgSz w:w="16840" w:h="11907" w:orient="landscape"/>
          <w:pgMar w:top="1440" w:right="1800" w:bottom="1440" w:left="1800" w:header="851" w:footer="992" w:gutter="0"/>
          <w:cols w:space="720" w:num="1"/>
          <w:docGrid w:linePitch="332" w:charSpace="0"/>
        </w:sectPr>
      </w:pPr>
    </w:p>
    <w:p w14:paraId="073305EE">
      <w:pPr>
        <w:kinsoku/>
        <w:wordWrap w:val="0"/>
        <w:spacing w:line="240" w:lineRule="atLeast"/>
        <w:jc w:val="both"/>
        <w:rPr>
          <w:rFonts w:asciiTheme="minorEastAsia" w:hAnsiTheme="minorEastAsia" w:eastAsiaTheme="minorEastAsia" w:cstheme="minorEastAsia"/>
          <w:b/>
          <w:bCs/>
          <w:sz w:val="24"/>
          <w:szCs w:val="24"/>
          <w:lang w:eastAsia="zh-CN"/>
        </w:rPr>
      </w:pPr>
    </w:p>
    <w:p w14:paraId="29ED621A">
      <w:pPr>
        <w:kinsoku/>
        <w:wordWrap w:val="0"/>
        <w:spacing w:line="240" w:lineRule="atLeast"/>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14:paraId="5EA9750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p w14:paraId="024F467B">
      <w:pPr>
        <w:kinsoku/>
        <w:wordWrap w:val="0"/>
        <w:spacing w:line="240" w:lineRule="atLeast"/>
        <w:ind w:left="1154" w:leftChars="485" w:hanging="136" w:hangingChars="5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14:paraId="087B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113EC55A">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vAlign w:val="center"/>
          </w:tcPr>
          <w:p w14:paraId="7C6E19F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vAlign w:val="center"/>
          </w:tcPr>
          <w:p w14:paraId="50198E45">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采购规格</w:t>
            </w:r>
          </w:p>
        </w:tc>
        <w:tc>
          <w:tcPr>
            <w:tcW w:w="1337" w:type="dxa"/>
            <w:tcBorders>
              <w:top w:val="single" w:color="auto" w:sz="4" w:space="0"/>
              <w:left w:val="single" w:color="auto" w:sz="4" w:space="0"/>
              <w:bottom w:val="single" w:color="auto" w:sz="4" w:space="0"/>
              <w:right w:val="single" w:color="auto" w:sz="4" w:space="0"/>
            </w:tcBorders>
            <w:vAlign w:val="center"/>
          </w:tcPr>
          <w:p w14:paraId="5E2593C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响应规格</w:t>
            </w:r>
          </w:p>
        </w:tc>
        <w:tc>
          <w:tcPr>
            <w:tcW w:w="1276" w:type="dxa"/>
            <w:tcBorders>
              <w:top w:val="single" w:color="auto" w:sz="4" w:space="0"/>
              <w:left w:val="single" w:color="auto" w:sz="4" w:space="0"/>
              <w:bottom w:val="single" w:color="auto" w:sz="4" w:space="0"/>
              <w:right w:val="single" w:color="auto" w:sz="4" w:space="0"/>
            </w:tcBorders>
            <w:vAlign w:val="center"/>
          </w:tcPr>
          <w:p w14:paraId="00B0521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vAlign w:val="center"/>
          </w:tcPr>
          <w:p w14:paraId="56D8D59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14:paraId="64EE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5139DCF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FD9C4B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23EFDF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79B929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6F547B3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261F324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8304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5EA8761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7E54F01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B21FC0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5F2D013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B1E47F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4EA2513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0192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38706B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25140E6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07133F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567877D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CE9E59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7A3C965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6967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22A313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DAA8A0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9C3C4B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2120295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5F01F6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3318C3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1CD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6670B49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7C457B4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1589364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3D0DE9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8A80C6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53D5856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3AA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439FA4F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75D84E5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C3606E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3581E67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584B904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56157EB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95B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9517EE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6BFD4E8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34B15FB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663472F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55DB5A9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70EB350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61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48AD5E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01EB5A3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0D409B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FC9023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7CAD0D4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086B97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1539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0A83CE9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0FDBECD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CEFD134">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6FF275A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9C45B8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4852D9F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3607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56DB39D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649C241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1517C878">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A26164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AF44015">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208B627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6A2F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3DF8C71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31E494B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6844A6C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8086DB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4F076167">
            <w:pPr>
              <w:kinsoku/>
              <w:wordWrap w:val="0"/>
              <w:spacing w:line="240" w:lineRule="atLeast"/>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72C8612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1259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222AE9A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421874A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445C83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28BD460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22526C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2ED62C70">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5A77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62F4A5E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6309A6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538B8F5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77B38E8A">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7244AAE">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1C44DF46">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47A0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tcPr>
          <w:p w14:paraId="723728A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2D45FCE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2BF09D53">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09D29C8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33677B4B">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5AB49799">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r w14:paraId="4749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tcPr>
          <w:p w14:paraId="1B891627">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tcPr>
          <w:p w14:paraId="1390FB61">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tcPr>
          <w:p w14:paraId="39B2CA92">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tcPr>
          <w:p w14:paraId="1C1BA33F">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tcPr>
          <w:p w14:paraId="12F951ED">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tcPr>
          <w:p w14:paraId="4D13839C">
            <w:pPr>
              <w:kinsoku/>
              <w:wordWrap w:val="0"/>
              <w:spacing w:line="240" w:lineRule="atLeast"/>
              <w:ind w:left="1080" w:leftChars="257" w:hanging="540"/>
              <w:jc w:val="both"/>
              <w:rPr>
                <w:rFonts w:asciiTheme="minorEastAsia" w:hAnsiTheme="minorEastAsia" w:eastAsiaTheme="minorEastAsia" w:cstheme="minorEastAsia"/>
                <w:sz w:val="24"/>
                <w:szCs w:val="24"/>
                <w:lang w:eastAsia="zh-CN"/>
              </w:rPr>
            </w:pPr>
          </w:p>
        </w:tc>
      </w:tr>
    </w:tbl>
    <w:p w14:paraId="2E44202F">
      <w:pPr>
        <w:kinsoku/>
        <w:wordWrap w:val="0"/>
        <w:spacing w:line="360" w:lineRule="auto"/>
        <w:ind w:firstLine="482" w:firstLineChars="200"/>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供应商（公章）：法定代表人（负责人）或授权代表（签字）：</w:t>
      </w:r>
    </w:p>
    <w:p w14:paraId="146AA21B">
      <w:pPr>
        <w:widowControl w:val="0"/>
        <w:kinsoku/>
        <w:wordWrap w:val="0"/>
        <w:spacing w:line="360" w:lineRule="auto"/>
        <w:ind w:firstLine="450" w:firstLineChars="200"/>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1456E9AD">
      <w:pPr>
        <w:kinsoku/>
        <w:wordWrap w:val="0"/>
        <w:spacing w:line="360" w:lineRule="auto"/>
        <w:jc w:val="both"/>
        <w:rPr>
          <w:rFonts w:asciiTheme="minorEastAsia" w:hAnsiTheme="minorEastAsia" w:eastAsiaTheme="minorEastAsia" w:cstheme="minorEastAsia"/>
          <w:b/>
          <w:sz w:val="24"/>
          <w:szCs w:val="24"/>
          <w:lang w:eastAsia="zh-CN"/>
        </w:rPr>
      </w:pPr>
    </w:p>
    <w:p w14:paraId="684CE1E9">
      <w:pPr>
        <w:kinsoku/>
        <w:wordWrap w:val="0"/>
        <w:spacing w:line="360" w:lineRule="auto"/>
        <w:jc w:val="both"/>
        <w:rPr>
          <w:rFonts w:asciiTheme="minorEastAsia" w:hAnsiTheme="minorEastAsia" w:eastAsiaTheme="minorEastAsia" w:cstheme="minorEastAsia"/>
          <w:b/>
          <w:sz w:val="24"/>
          <w:szCs w:val="24"/>
          <w:lang w:eastAsia="zh-CN"/>
        </w:rPr>
      </w:pPr>
    </w:p>
    <w:p w14:paraId="1EC3B46B">
      <w:pPr>
        <w:kinsoku/>
        <w:wordWrap w:val="0"/>
        <w:spacing w:line="360" w:lineRule="auto"/>
        <w:jc w:val="both"/>
        <w:rPr>
          <w:rFonts w:asciiTheme="minorEastAsia" w:hAnsiTheme="minorEastAsia" w:eastAsiaTheme="minorEastAsia" w:cstheme="minorEastAsia"/>
          <w:b/>
          <w:sz w:val="24"/>
          <w:szCs w:val="24"/>
          <w:lang w:eastAsia="zh-CN"/>
        </w:rPr>
      </w:pPr>
    </w:p>
    <w:p w14:paraId="067813D5">
      <w:pPr>
        <w:kinsoku/>
        <w:wordWrap w:val="0"/>
        <w:ind w:firstLine="482"/>
        <w:jc w:val="both"/>
        <w:rPr>
          <w:rFonts w:asciiTheme="minorEastAsia" w:hAnsiTheme="minorEastAsia" w:eastAsiaTheme="minorEastAsia" w:cstheme="minorEastAsia"/>
          <w:b/>
          <w:sz w:val="24"/>
          <w:szCs w:val="24"/>
          <w:lang w:eastAsia="zh-CN"/>
        </w:rPr>
      </w:pPr>
    </w:p>
    <w:p w14:paraId="7EAF017F">
      <w:pPr>
        <w:kinsoku/>
        <w:wordWrap w:val="0"/>
        <w:jc w:val="both"/>
        <w:rPr>
          <w:rFonts w:asciiTheme="minorEastAsia" w:hAnsiTheme="minorEastAsia" w:eastAsiaTheme="minorEastAsia" w:cstheme="minorEastAsia"/>
          <w:b/>
          <w:sz w:val="24"/>
          <w:szCs w:val="24"/>
          <w:lang w:eastAsia="zh-CN"/>
        </w:rPr>
      </w:pPr>
    </w:p>
    <w:p w14:paraId="247B3B02">
      <w:pPr>
        <w:kinsoku/>
        <w:wordWrap w:val="0"/>
        <w:jc w:val="both"/>
        <w:rPr>
          <w:rFonts w:asciiTheme="minorEastAsia" w:hAnsiTheme="minorEastAsia" w:eastAsiaTheme="minorEastAsia" w:cstheme="minorEastAsia"/>
          <w:b/>
          <w:sz w:val="24"/>
          <w:szCs w:val="24"/>
          <w:lang w:eastAsia="zh-CN"/>
        </w:rPr>
      </w:pPr>
    </w:p>
    <w:p w14:paraId="029E8AEC">
      <w:pPr>
        <w:kinsoku/>
        <w:wordWrap w:val="0"/>
        <w:jc w:val="both"/>
        <w:rPr>
          <w:rFonts w:asciiTheme="minorEastAsia" w:hAnsiTheme="minorEastAsia" w:eastAsiaTheme="minorEastAsia" w:cstheme="minorEastAsia"/>
          <w:b/>
          <w:sz w:val="24"/>
          <w:szCs w:val="24"/>
          <w:lang w:eastAsia="zh-CN"/>
        </w:rPr>
      </w:pPr>
    </w:p>
    <w:p w14:paraId="79A07D64">
      <w:pPr>
        <w:kinsoku/>
        <w:wordWrap w:val="0"/>
        <w:jc w:val="both"/>
        <w:rPr>
          <w:rFonts w:asciiTheme="minorEastAsia" w:hAnsiTheme="minorEastAsia" w:eastAsiaTheme="minorEastAsia" w:cstheme="minorEastAsia"/>
          <w:b/>
          <w:sz w:val="24"/>
          <w:szCs w:val="24"/>
          <w:lang w:eastAsia="zh-CN"/>
        </w:rPr>
      </w:pPr>
    </w:p>
    <w:p w14:paraId="740CC747">
      <w:pPr>
        <w:kinsoku/>
        <w:wordWrap w:val="0"/>
        <w:jc w:val="both"/>
        <w:rPr>
          <w:rFonts w:asciiTheme="minorEastAsia" w:hAnsiTheme="minorEastAsia" w:eastAsiaTheme="minorEastAsia" w:cstheme="minorEastAsia"/>
          <w:b/>
          <w:sz w:val="24"/>
          <w:szCs w:val="24"/>
          <w:lang w:eastAsia="zh-CN"/>
        </w:rPr>
      </w:pPr>
    </w:p>
    <w:p w14:paraId="056664EC">
      <w:pPr>
        <w:kinsoku/>
        <w:wordWrap w:val="0"/>
        <w:spacing w:line="240" w:lineRule="atLeast"/>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商务偏差表</w:t>
      </w:r>
    </w:p>
    <w:p w14:paraId="6728457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p>
    <w:p w14:paraId="7347476D">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                                   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14:paraId="2E77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vAlign w:val="center"/>
          </w:tcPr>
          <w:p w14:paraId="4799C484">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vAlign w:val="bottom"/>
          </w:tcPr>
          <w:p w14:paraId="7C8996C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采购文件</w:t>
            </w:r>
          </w:p>
          <w:p w14:paraId="3EF384B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vAlign w:val="bottom"/>
          </w:tcPr>
          <w:p w14:paraId="1CC34DD5">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w:t>
            </w:r>
          </w:p>
          <w:p w14:paraId="06EF9483">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vAlign w:val="center"/>
          </w:tcPr>
          <w:p w14:paraId="79A93351">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vAlign w:val="center"/>
          </w:tcPr>
          <w:p w14:paraId="3130EBB4">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5EEE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7129F43">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B0A043A">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73B2B2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6A3ACC5">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9734A67">
            <w:pPr>
              <w:kinsoku/>
              <w:wordWrap w:val="0"/>
              <w:jc w:val="both"/>
              <w:rPr>
                <w:rFonts w:asciiTheme="minorEastAsia" w:hAnsiTheme="minorEastAsia" w:eastAsiaTheme="minorEastAsia" w:cstheme="minorEastAsia"/>
                <w:sz w:val="24"/>
                <w:szCs w:val="24"/>
              </w:rPr>
            </w:pPr>
          </w:p>
        </w:tc>
      </w:tr>
      <w:tr w14:paraId="140F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4997406">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87DEBC7">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092F00B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71BB698">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C391CD1">
            <w:pPr>
              <w:kinsoku/>
              <w:wordWrap w:val="0"/>
              <w:jc w:val="both"/>
              <w:rPr>
                <w:rFonts w:asciiTheme="minorEastAsia" w:hAnsiTheme="minorEastAsia" w:eastAsiaTheme="minorEastAsia" w:cstheme="minorEastAsia"/>
                <w:sz w:val="24"/>
                <w:szCs w:val="24"/>
              </w:rPr>
            </w:pPr>
          </w:p>
        </w:tc>
      </w:tr>
      <w:tr w14:paraId="7CE3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103E1D7">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A5C804A">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7C30F5AC">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B42290A">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449603CF">
            <w:pPr>
              <w:kinsoku/>
              <w:wordWrap w:val="0"/>
              <w:jc w:val="both"/>
              <w:rPr>
                <w:rFonts w:asciiTheme="minorEastAsia" w:hAnsiTheme="minorEastAsia" w:eastAsiaTheme="minorEastAsia" w:cstheme="minorEastAsia"/>
                <w:sz w:val="24"/>
                <w:szCs w:val="24"/>
              </w:rPr>
            </w:pPr>
          </w:p>
        </w:tc>
      </w:tr>
      <w:tr w14:paraId="0FF6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216FD2E2">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96607B3">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61D49CC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419464A3">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25EB28C">
            <w:pPr>
              <w:kinsoku/>
              <w:wordWrap w:val="0"/>
              <w:jc w:val="both"/>
              <w:rPr>
                <w:rFonts w:asciiTheme="minorEastAsia" w:hAnsiTheme="minorEastAsia" w:eastAsiaTheme="minorEastAsia" w:cstheme="minorEastAsia"/>
                <w:sz w:val="24"/>
                <w:szCs w:val="24"/>
              </w:rPr>
            </w:pPr>
          </w:p>
        </w:tc>
      </w:tr>
      <w:tr w14:paraId="7CA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08DFE3B">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34DB6E28">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1203826">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D4DCD14">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59118E4">
            <w:pPr>
              <w:kinsoku/>
              <w:wordWrap w:val="0"/>
              <w:jc w:val="both"/>
              <w:rPr>
                <w:rFonts w:asciiTheme="minorEastAsia" w:hAnsiTheme="minorEastAsia" w:eastAsiaTheme="minorEastAsia" w:cstheme="minorEastAsia"/>
                <w:sz w:val="24"/>
                <w:szCs w:val="24"/>
              </w:rPr>
            </w:pPr>
          </w:p>
        </w:tc>
      </w:tr>
      <w:tr w14:paraId="3A9C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92F4E7B">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413B564E">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4A75A2DD">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62EBDC07">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440F311">
            <w:pPr>
              <w:kinsoku/>
              <w:wordWrap w:val="0"/>
              <w:jc w:val="both"/>
              <w:rPr>
                <w:rFonts w:asciiTheme="minorEastAsia" w:hAnsiTheme="minorEastAsia" w:eastAsiaTheme="minorEastAsia" w:cstheme="minorEastAsia"/>
                <w:sz w:val="24"/>
                <w:szCs w:val="24"/>
              </w:rPr>
            </w:pPr>
          </w:p>
        </w:tc>
      </w:tr>
      <w:tr w14:paraId="356D5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3DAC558E">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5B3EDA33">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2C333F65">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2C9AD734">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B09ED94">
            <w:pPr>
              <w:kinsoku/>
              <w:wordWrap w:val="0"/>
              <w:jc w:val="both"/>
              <w:rPr>
                <w:rFonts w:asciiTheme="minorEastAsia" w:hAnsiTheme="minorEastAsia" w:eastAsiaTheme="minorEastAsia" w:cstheme="minorEastAsia"/>
                <w:sz w:val="24"/>
                <w:szCs w:val="24"/>
              </w:rPr>
            </w:pPr>
          </w:p>
        </w:tc>
      </w:tr>
      <w:tr w14:paraId="1DCD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6F61EFD0">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6A0CDA80">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7B9A86AA">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AFF4A3D">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B753AAE">
            <w:pPr>
              <w:kinsoku/>
              <w:wordWrap w:val="0"/>
              <w:jc w:val="both"/>
              <w:rPr>
                <w:rFonts w:asciiTheme="minorEastAsia" w:hAnsiTheme="minorEastAsia" w:eastAsiaTheme="minorEastAsia" w:cstheme="minorEastAsia"/>
                <w:sz w:val="24"/>
                <w:szCs w:val="24"/>
              </w:rPr>
            </w:pPr>
          </w:p>
        </w:tc>
      </w:tr>
      <w:tr w14:paraId="1E8A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10F7D5ED">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18C88A3A">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7801C48">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3627B3DC">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8C839C6">
            <w:pPr>
              <w:kinsoku/>
              <w:wordWrap w:val="0"/>
              <w:jc w:val="both"/>
              <w:rPr>
                <w:rFonts w:asciiTheme="minorEastAsia" w:hAnsiTheme="minorEastAsia" w:eastAsiaTheme="minorEastAsia" w:cstheme="minorEastAsia"/>
                <w:sz w:val="24"/>
                <w:szCs w:val="24"/>
              </w:rPr>
            </w:pPr>
          </w:p>
        </w:tc>
      </w:tr>
      <w:tr w14:paraId="2C45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432B07CF">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28E9C442">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6C9D48EA">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198683A9">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DD79066">
            <w:pPr>
              <w:kinsoku/>
              <w:wordWrap w:val="0"/>
              <w:jc w:val="both"/>
              <w:rPr>
                <w:rFonts w:asciiTheme="minorEastAsia" w:hAnsiTheme="minorEastAsia" w:eastAsiaTheme="minorEastAsia" w:cstheme="minorEastAsia"/>
                <w:sz w:val="24"/>
                <w:szCs w:val="24"/>
              </w:rPr>
            </w:pPr>
          </w:p>
        </w:tc>
      </w:tr>
      <w:tr w14:paraId="22DB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tcPr>
          <w:p w14:paraId="0BEA4F65">
            <w:pPr>
              <w:kinsoku/>
              <w:wordWrap w:val="0"/>
              <w:jc w:val="both"/>
              <w:rPr>
                <w:rFonts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tcPr>
          <w:p w14:paraId="01A2144C">
            <w:pPr>
              <w:kinsoku/>
              <w:wordWrap w:val="0"/>
              <w:jc w:val="both"/>
              <w:rPr>
                <w:rFonts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tcPr>
          <w:p w14:paraId="5690404B">
            <w:pPr>
              <w:kinsoku/>
              <w:wordWrap w:val="0"/>
              <w:jc w:val="both"/>
              <w:rPr>
                <w:rFonts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tcPr>
          <w:p w14:paraId="7A24F9D2">
            <w:pPr>
              <w:kinsoku/>
              <w:wordWrap w:val="0"/>
              <w:jc w:val="both"/>
              <w:rPr>
                <w:rFonts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710B8CE">
            <w:pPr>
              <w:kinsoku/>
              <w:wordWrap w:val="0"/>
              <w:jc w:val="both"/>
              <w:rPr>
                <w:rFonts w:asciiTheme="minorEastAsia" w:hAnsiTheme="minorEastAsia" w:eastAsiaTheme="minorEastAsia" w:cstheme="minorEastAsia"/>
                <w:sz w:val="24"/>
                <w:szCs w:val="24"/>
              </w:rPr>
            </w:pPr>
          </w:p>
        </w:tc>
      </w:tr>
    </w:tbl>
    <w:p w14:paraId="2C2AEC84">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14:paraId="25ACA1F3">
      <w:pPr>
        <w:widowControl w:val="0"/>
        <w:kinsoku/>
        <w:wordWrap w:val="0"/>
        <w:spacing w:line="360" w:lineRule="auto"/>
        <w:jc w:val="both"/>
        <w:rPr>
          <w:rFonts w:asciiTheme="minorEastAsia" w:hAnsiTheme="minorEastAsia" w:eastAsiaTheme="minorEastAsia" w:cstheme="minorEastAsia"/>
          <w:b/>
          <w:bCs/>
          <w:spacing w:val="-8"/>
          <w:sz w:val="24"/>
          <w:szCs w:val="24"/>
          <w:lang w:val="zh-CN"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05BD363F">
      <w:pPr>
        <w:kinsoku/>
        <w:wordWrap w:val="0"/>
        <w:spacing w:line="360" w:lineRule="auto"/>
        <w:jc w:val="both"/>
        <w:rPr>
          <w:rFonts w:asciiTheme="minorEastAsia" w:hAnsiTheme="minorEastAsia" w:eastAsiaTheme="minorEastAsia" w:cstheme="minorEastAsia"/>
          <w:spacing w:val="-3"/>
          <w:sz w:val="24"/>
          <w:szCs w:val="24"/>
          <w:lang w:eastAsia="zh-CN"/>
        </w:rPr>
      </w:pPr>
    </w:p>
    <w:p w14:paraId="146B118B">
      <w:pPr>
        <w:kinsoku/>
        <w:wordWrap w:val="0"/>
        <w:spacing w:line="360" w:lineRule="auto"/>
        <w:jc w:val="both"/>
        <w:rPr>
          <w:rFonts w:asciiTheme="minorEastAsia" w:hAnsiTheme="minorEastAsia" w:eastAsiaTheme="minorEastAsia" w:cstheme="minorEastAsia"/>
          <w:spacing w:val="-3"/>
          <w:sz w:val="24"/>
          <w:szCs w:val="24"/>
          <w:lang w:eastAsia="zh-CN"/>
        </w:rPr>
      </w:pPr>
    </w:p>
    <w:p w14:paraId="03FEC50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9DC3990">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A014B7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28A033E8">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DEEE9D9">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BCA2D10">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53D4ED4">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6492D72">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六、供应商诚信承诺书</w:t>
      </w:r>
    </w:p>
    <w:p w14:paraId="37C899BE">
      <w:pPr>
        <w:kinsoku/>
        <w:wordWrap w:val="0"/>
        <w:spacing w:line="360" w:lineRule="auto"/>
        <w:jc w:val="both"/>
        <w:rPr>
          <w:rFonts w:asciiTheme="minorEastAsia" w:hAnsiTheme="minorEastAsia" w:eastAsiaTheme="minorEastAsia" w:cstheme="minorEastAsia"/>
          <w:b/>
          <w:bCs/>
          <w:sz w:val="24"/>
          <w:szCs w:val="24"/>
          <w:lang w:eastAsia="zh-CN"/>
        </w:rPr>
      </w:pPr>
    </w:p>
    <w:p w14:paraId="09140C5C">
      <w:pPr>
        <w:pStyle w:val="2"/>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诚信承诺书</w:t>
      </w:r>
    </w:p>
    <w:p w14:paraId="60D9A3A7">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19099742">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733CDE5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采购在电子响应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62769D3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2DC68DE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6092DFB">
      <w:pPr>
        <w:kinsoku/>
        <w:wordWrap w:val="0"/>
        <w:spacing w:line="360" w:lineRule="auto"/>
        <w:ind w:firstLine="1562" w:firstLineChars="65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6291AB3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承诺人法定地址：</w:t>
      </w:r>
    </w:p>
    <w:p w14:paraId="09D0510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授权代表（签字或盖章）：</w:t>
      </w:r>
    </w:p>
    <w:p w14:paraId="263FE5F5">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ab/>
      </w:r>
      <w:r>
        <w:rPr>
          <w:rFonts w:hint="eastAsia" w:asciiTheme="minorEastAsia" w:hAnsiTheme="minorEastAsia" w:eastAsiaTheme="minorEastAsia" w:cstheme="minorEastAsia"/>
          <w:sz w:val="24"/>
          <w:szCs w:val="24"/>
          <w:lang w:eastAsia="zh-CN"/>
        </w:rPr>
        <w:t>电话：</w:t>
      </w:r>
    </w:p>
    <w:p w14:paraId="01F05BC9">
      <w:pPr>
        <w:widowControl w:val="0"/>
        <w:kinsoku/>
        <w:wordWrap w:val="0"/>
        <w:spacing w:line="360" w:lineRule="auto"/>
        <w:ind w:firstLine="1568" w:firstLineChars="7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D9AE6ED">
      <w:pPr>
        <w:kinsoku/>
        <w:wordWrap w:val="0"/>
        <w:spacing w:line="360" w:lineRule="auto"/>
        <w:jc w:val="both"/>
        <w:rPr>
          <w:rFonts w:asciiTheme="minorEastAsia" w:hAnsiTheme="minorEastAsia" w:eastAsiaTheme="minorEastAsia" w:cstheme="minorEastAsia"/>
          <w:spacing w:val="-3"/>
          <w:sz w:val="24"/>
          <w:szCs w:val="24"/>
          <w:lang w:eastAsia="zh-CN"/>
        </w:rPr>
      </w:pPr>
    </w:p>
    <w:p w14:paraId="78601A4C">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C03B926">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02DC74A2">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1221135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2954A2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6D41239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FF14DC7">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4A242DDA">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73D39DDD">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514CC0E6">
      <w:pPr>
        <w:kinsoku/>
        <w:wordWrap w:val="0"/>
        <w:spacing w:line="360" w:lineRule="auto"/>
        <w:jc w:val="both"/>
        <w:rPr>
          <w:rFonts w:asciiTheme="minorEastAsia" w:hAnsiTheme="minorEastAsia" w:eastAsiaTheme="minorEastAsia" w:cstheme="minorEastAsia"/>
          <w:spacing w:val="-3"/>
          <w:sz w:val="36"/>
          <w:szCs w:val="36"/>
        </w:rPr>
      </w:pPr>
      <w:r>
        <w:rPr>
          <w:rFonts w:hint="eastAsia" w:asciiTheme="minorEastAsia" w:hAnsiTheme="minorEastAsia" w:eastAsiaTheme="minorEastAsia" w:cstheme="minorEastAsia"/>
          <w:b/>
          <w:bCs/>
          <w:spacing w:val="-3"/>
          <w:sz w:val="24"/>
          <w:szCs w:val="24"/>
          <w:lang w:eastAsia="zh-CN"/>
        </w:rPr>
        <w:t>七、供应商认为需要的其他文件资料</w:t>
      </w:r>
    </w:p>
    <w:p w14:paraId="2A71C373">
      <w:pPr>
        <w:pStyle w:val="2"/>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rPr>
        <w:t>中小企业声明函（</w:t>
      </w:r>
      <w:r>
        <w:rPr>
          <w:rFonts w:hint="eastAsia" w:asciiTheme="minorEastAsia" w:hAnsiTheme="minorEastAsia" w:eastAsiaTheme="minorEastAsia" w:cstheme="minorEastAsia"/>
          <w:spacing w:val="-2"/>
          <w:sz w:val="36"/>
          <w:szCs w:val="36"/>
          <w:lang w:val="en-US" w:eastAsia="zh-CN"/>
        </w:rPr>
        <w:t>服务</w:t>
      </w:r>
      <w:r>
        <w:rPr>
          <w:rFonts w:hint="eastAsia" w:asciiTheme="minorEastAsia" w:hAnsiTheme="minorEastAsia" w:eastAsiaTheme="minorEastAsia" w:cstheme="minorEastAsia"/>
          <w:spacing w:val="-2"/>
          <w:sz w:val="36"/>
          <w:szCs w:val="36"/>
        </w:rPr>
        <w:t>）格式</w:t>
      </w:r>
    </w:p>
    <w:p w14:paraId="05B003D7">
      <w:pPr>
        <w:kinsoku/>
        <w:wordWrap w:val="0"/>
        <w:spacing w:line="360" w:lineRule="auto"/>
        <w:jc w:val="both"/>
        <w:rPr>
          <w:rFonts w:asciiTheme="minorEastAsia" w:hAnsiTheme="minorEastAsia" w:eastAsiaTheme="minorEastAsia" w:cstheme="minorEastAsia"/>
        </w:rPr>
      </w:pPr>
    </w:p>
    <w:p w14:paraId="5B630D32">
      <w:pPr>
        <w:pStyle w:val="2"/>
        <w:kinsoku/>
        <w:wordWrap w:val="0"/>
        <w:spacing w:line="360" w:lineRule="auto"/>
        <w:ind w:firstLine="50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14:paraId="6FD14C26">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14:paraId="4B20A6F7">
      <w:pPr>
        <w:pStyle w:val="2"/>
        <w:kinsoku/>
        <w:wordWrap w:val="0"/>
        <w:spacing w:line="360" w:lineRule="auto"/>
        <w:ind w:firstLine="5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8"/>
          <w:sz w:val="24"/>
          <w:szCs w:val="24"/>
          <w:u w:val="single"/>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（中型企业、小型企业、微型企业</w:t>
      </w:r>
      <w:r>
        <w:rPr>
          <w:rFonts w:hint="eastAsia" w:asciiTheme="minorEastAsia" w:hAnsiTheme="minorEastAsia" w:eastAsiaTheme="minorEastAsia" w:cstheme="minorEastAsia"/>
          <w:spacing w:val="-50"/>
          <w:sz w:val="24"/>
          <w:szCs w:val="24"/>
          <w:u w:val="single"/>
        </w:rPr>
        <w:t>）</w:t>
      </w:r>
      <w:r>
        <w:rPr>
          <w:rFonts w:hint="eastAsia" w:asciiTheme="minorEastAsia" w:hAnsiTheme="minorEastAsia" w:eastAsiaTheme="minorEastAsia" w:cstheme="minorEastAsia"/>
          <w:spacing w:val="-50"/>
          <w:sz w:val="24"/>
          <w:szCs w:val="24"/>
        </w:rPr>
        <w:t>；</w:t>
      </w:r>
    </w:p>
    <w:p w14:paraId="1BF466FB">
      <w:pPr>
        <w:pStyle w:val="2"/>
        <w:kinsoku/>
        <w:wordWrap w:val="0"/>
        <w:spacing w:line="360" w:lineRule="auto"/>
        <w:ind w:firstLine="5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rPr>
        <w:t>（标的名称</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rPr>
        <w:t>（企业名称</w:t>
      </w:r>
      <w:r>
        <w:rPr>
          <w:rFonts w:hint="eastAsia" w:asciiTheme="minorEastAsia" w:hAnsiTheme="minorEastAsia" w:eastAsiaTheme="minorEastAsia" w:cstheme="minorEastAsia"/>
          <w:spacing w:val="-25"/>
          <w:sz w:val="24"/>
          <w:szCs w:val="24"/>
          <w:u w:val="single"/>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rPr>
        <w:t>（中型企业、小型企业、微型企业</w:t>
      </w:r>
      <w:r>
        <w:rPr>
          <w:rFonts w:hint="eastAsia" w:asciiTheme="minorEastAsia" w:hAnsiTheme="minorEastAsia" w:eastAsiaTheme="minorEastAsia" w:cstheme="minorEastAsia"/>
          <w:spacing w:val="-46"/>
          <w:sz w:val="24"/>
          <w:szCs w:val="24"/>
          <w:u w:val="single"/>
        </w:rPr>
        <w:t>）</w:t>
      </w:r>
      <w:r>
        <w:rPr>
          <w:rFonts w:hint="eastAsia" w:asciiTheme="minorEastAsia" w:hAnsiTheme="minorEastAsia" w:eastAsiaTheme="minorEastAsia" w:cstheme="minorEastAsia"/>
          <w:spacing w:val="-46"/>
          <w:sz w:val="24"/>
          <w:szCs w:val="24"/>
        </w:rPr>
        <w:t>；</w:t>
      </w:r>
    </w:p>
    <w:p w14:paraId="540F98E3">
      <w:pPr>
        <w:kinsoku/>
        <w:wordWrap w:val="0"/>
        <w:spacing w:line="360" w:lineRule="auto"/>
        <w:jc w:val="both"/>
        <w:rPr>
          <w:rFonts w:asciiTheme="minorEastAsia" w:hAnsiTheme="minorEastAsia" w:eastAsiaTheme="minorEastAsia" w:cstheme="minorEastAsia"/>
        </w:rPr>
      </w:pPr>
    </w:p>
    <w:p w14:paraId="1AE0747D">
      <w:pPr>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14:paraId="5F15C282">
      <w:pPr>
        <w:pStyle w:val="2"/>
        <w:kinsoku/>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14:paraId="4EB9D02B">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14:paraId="2202BE1F">
      <w:pPr>
        <w:pStyle w:val="2"/>
        <w:kinsoku/>
        <w:wordWrap w:val="0"/>
        <w:spacing w:line="360" w:lineRule="auto"/>
        <w:ind w:firstLine="52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14:paraId="346DF808">
      <w:pPr>
        <w:kinsoku/>
        <w:wordWrap w:val="0"/>
        <w:spacing w:line="360" w:lineRule="auto"/>
        <w:jc w:val="both"/>
        <w:rPr>
          <w:rFonts w:asciiTheme="minorEastAsia" w:hAnsiTheme="minorEastAsia" w:eastAsiaTheme="minorEastAsia" w:cstheme="minorEastAsia"/>
        </w:rPr>
      </w:pPr>
    </w:p>
    <w:p w14:paraId="0383E5FF">
      <w:pPr>
        <w:kinsoku/>
        <w:wordWrap w:val="0"/>
        <w:spacing w:line="360" w:lineRule="auto"/>
        <w:jc w:val="both"/>
        <w:rPr>
          <w:rFonts w:asciiTheme="minorEastAsia" w:hAnsiTheme="minorEastAsia" w:eastAsiaTheme="minorEastAsia" w:cstheme="minorEastAsia"/>
        </w:rPr>
      </w:pPr>
    </w:p>
    <w:p w14:paraId="211CC571">
      <w:pPr>
        <w:pStyle w:val="2"/>
        <w:kinsoku/>
        <w:wordWrap w:val="0"/>
        <w:spacing w:line="360" w:lineRule="auto"/>
        <w:ind w:firstLine="5050" w:firstLineChars="25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rPr>
        <w:t xml:space="preserve">         </w:t>
      </w:r>
    </w:p>
    <w:p w14:paraId="00206341">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0A8D5597">
      <w:pPr>
        <w:pStyle w:val="2"/>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5FB52268">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34AD31C1">
      <w:pPr>
        <w:pStyle w:val="2"/>
        <w:kinsoku/>
        <w:wordWrap w:val="0"/>
        <w:spacing w:line="360" w:lineRule="auto"/>
        <w:jc w:val="both"/>
        <w:rPr>
          <w:rFonts w:asciiTheme="minorEastAsia" w:hAnsiTheme="minorEastAsia" w:eastAsiaTheme="minorEastAsia" w:cstheme="minorEastAsia"/>
          <w:sz w:val="36"/>
          <w:szCs w:val="36"/>
        </w:rPr>
      </w:pPr>
    </w:p>
    <w:p w14:paraId="655C3C7B">
      <w:pPr>
        <w:pStyle w:val="2"/>
        <w:kinsoku/>
        <w:wordWrap w:val="0"/>
        <w:spacing w:line="360" w:lineRule="auto"/>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残疾人福利性单位声明函格式</w:t>
      </w:r>
    </w:p>
    <w:p w14:paraId="46FF2015">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14:paraId="7A61C8F9">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业政府采购政策的通知》（财库〔2017〕141号）的规定，本单位（请进行选择</w:t>
      </w:r>
      <w:r>
        <w:rPr>
          <w:rFonts w:hint="eastAsia" w:asciiTheme="minorEastAsia" w:hAnsiTheme="minorEastAsia" w:eastAsiaTheme="minorEastAsia" w:cstheme="minorEastAsia"/>
          <w:spacing w:val="-46"/>
          <w:sz w:val="24"/>
          <w:szCs w:val="24"/>
        </w:rPr>
        <w:t>）：</w:t>
      </w:r>
    </w:p>
    <w:p w14:paraId="7FD1BBA4">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rPr>
        <w:t>不属于符合条件的残疾人福利性单位。</w:t>
      </w:r>
    </w:p>
    <w:p w14:paraId="7B2E6B43">
      <w:pPr>
        <w:pStyle w:val="2"/>
        <w:kinsoku/>
        <w:wordWrap w:val="0"/>
        <w:spacing w:line="360" w:lineRule="auto"/>
        <w:ind w:firstLine="484"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rPr>
        <w:t>属于符合条件的残疾人福利性单位，且本单位参加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14:paraId="10BD4D2E">
      <w:pPr>
        <w:pStyle w:val="2"/>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本单位对上述声明的真实性负责。如有虚假，将依法</w:t>
      </w:r>
      <w:r>
        <w:rPr>
          <w:rFonts w:hint="eastAsia" w:asciiTheme="minorEastAsia" w:hAnsiTheme="minorEastAsia" w:eastAsiaTheme="minorEastAsia" w:cstheme="minorEastAsia"/>
          <w:spacing w:val="11"/>
          <w:sz w:val="24"/>
          <w:szCs w:val="24"/>
        </w:rPr>
        <w:t>承担相应责任。</w:t>
      </w:r>
    </w:p>
    <w:p w14:paraId="51E84188">
      <w:pPr>
        <w:kinsoku/>
        <w:wordWrap w:val="0"/>
        <w:spacing w:line="360" w:lineRule="auto"/>
        <w:jc w:val="both"/>
        <w:rPr>
          <w:rFonts w:asciiTheme="minorEastAsia" w:hAnsiTheme="minorEastAsia" w:eastAsiaTheme="minorEastAsia" w:cstheme="minorEastAsia"/>
        </w:rPr>
      </w:pPr>
    </w:p>
    <w:p w14:paraId="7F56DACD">
      <w:pPr>
        <w:kinsoku/>
        <w:wordWrap w:val="0"/>
        <w:spacing w:line="360" w:lineRule="auto"/>
        <w:jc w:val="both"/>
        <w:rPr>
          <w:rFonts w:asciiTheme="minorEastAsia" w:hAnsiTheme="minorEastAsia" w:eastAsiaTheme="minorEastAsia" w:cstheme="minorEastAsia"/>
        </w:rPr>
      </w:pPr>
    </w:p>
    <w:p w14:paraId="1089B4A3">
      <w:pPr>
        <w:pStyle w:val="2"/>
        <w:kinsoku/>
        <w:wordWrap w:val="0"/>
        <w:spacing w:line="360" w:lineRule="auto"/>
        <w:ind w:firstLine="5120" w:firstLineChars="20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14:paraId="104EB935">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3462A69D">
      <w:pPr>
        <w:pStyle w:val="2"/>
        <w:kinsoku/>
        <w:wordWrap w:val="0"/>
        <w:spacing w:line="360" w:lineRule="auto"/>
        <w:ind w:firstLine="6960" w:firstLineChars="2900"/>
        <w:jc w:val="both"/>
        <w:rPr>
          <w:rFonts w:asciiTheme="minorEastAsia" w:hAnsiTheme="minorEastAsia" w:eastAsiaTheme="minorEastAsia" w:cstheme="minorEastAsia"/>
          <w:sz w:val="24"/>
          <w:szCs w:val="24"/>
        </w:rPr>
      </w:pPr>
    </w:p>
    <w:p w14:paraId="77381E11">
      <w:pPr>
        <w:kinsoku/>
        <w:wordWrap w:val="0"/>
        <w:spacing w:line="360" w:lineRule="auto"/>
        <w:jc w:val="both"/>
        <w:rPr>
          <w:rFonts w:asciiTheme="minorEastAsia" w:hAnsiTheme="minorEastAsia" w:eastAsiaTheme="minorEastAsia" w:cstheme="minorEastAsia"/>
          <w:sz w:val="24"/>
          <w:szCs w:val="24"/>
        </w:rPr>
      </w:pPr>
    </w:p>
    <w:p w14:paraId="62B6EFBE">
      <w:pPr>
        <w:kinsoku/>
        <w:wordWrap w:val="0"/>
        <w:spacing w:line="360" w:lineRule="auto"/>
        <w:jc w:val="both"/>
        <w:rPr>
          <w:rFonts w:asciiTheme="minorEastAsia" w:hAnsiTheme="minorEastAsia" w:eastAsiaTheme="minorEastAsia" w:cstheme="minorEastAsia"/>
          <w:sz w:val="24"/>
          <w:szCs w:val="24"/>
        </w:rPr>
      </w:pPr>
    </w:p>
    <w:p w14:paraId="41E9A3B6">
      <w:pPr>
        <w:kinsoku/>
        <w:wordWrap w:val="0"/>
        <w:spacing w:line="360" w:lineRule="auto"/>
        <w:jc w:val="both"/>
        <w:rPr>
          <w:rFonts w:asciiTheme="minorEastAsia" w:hAnsiTheme="minorEastAsia" w:eastAsiaTheme="minorEastAsia" w:cstheme="minorEastAsia"/>
          <w:sz w:val="24"/>
          <w:szCs w:val="24"/>
        </w:rPr>
      </w:pPr>
    </w:p>
    <w:p w14:paraId="6BDB7B5E">
      <w:pPr>
        <w:kinsoku/>
        <w:wordWrap w:val="0"/>
        <w:spacing w:line="360" w:lineRule="auto"/>
        <w:jc w:val="both"/>
        <w:rPr>
          <w:rFonts w:ascii="宋体" w:hAnsi="宋体"/>
          <w:b/>
          <w:sz w:val="28"/>
          <w:szCs w:val="28"/>
          <w:lang w:eastAsia="zh-CN"/>
        </w:rPr>
      </w:pPr>
    </w:p>
    <w:p w14:paraId="4917784E">
      <w:pPr>
        <w:kinsoku/>
        <w:wordWrap w:val="0"/>
        <w:spacing w:line="360" w:lineRule="auto"/>
        <w:jc w:val="center"/>
        <w:rPr>
          <w:rFonts w:asciiTheme="minorEastAsia" w:hAnsiTheme="minorEastAsia" w:eastAsiaTheme="minorEastAsia" w:cstheme="minorEastAsia"/>
          <w:sz w:val="36"/>
          <w:szCs w:val="36"/>
          <w:lang w:eastAsia="zh-CN"/>
        </w:rPr>
      </w:pPr>
    </w:p>
    <w:p w14:paraId="06FBFED2">
      <w:pPr>
        <w:kinsoku/>
        <w:wordWrap w:val="0"/>
        <w:spacing w:line="360" w:lineRule="auto"/>
        <w:jc w:val="center"/>
        <w:rPr>
          <w:rFonts w:asciiTheme="minorEastAsia" w:hAnsiTheme="minorEastAsia" w:eastAsiaTheme="minorEastAsia" w:cstheme="minorEastAsia"/>
          <w:sz w:val="36"/>
          <w:szCs w:val="36"/>
          <w:lang w:eastAsia="zh-CN"/>
        </w:rPr>
      </w:pPr>
    </w:p>
    <w:p w14:paraId="0E6CFAB2">
      <w:pPr>
        <w:kinsoku/>
        <w:wordWrap w:val="0"/>
        <w:spacing w:line="360" w:lineRule="auto"/>
        <w:jc w:val="center"/>
        <w:rPr>
          <w:rFonts w:asciiTheme="minorEastAsia" w:hAnsiTheme="minorEastAsia" w:eastAsiaTheme="minorEastAsia" w:cstheme="minorEastAsia"/>
          <w:sz w:val="36"/>
          <w:szCs w:val="36"/>
          <w:lang w:eastAsia="zh-CN"/>
        </w:rPr>
      </w:pPr>
    </w:p>
    <w:p w14:paraId="3B851D20">
      <w:pPr>
        <w:kinsoku/>
        <w:wordWrap w:val="0"/>
        <w:spacing w:line="360" w:lineRule="auto"/>
        <w:jc w:val="center"/>
        <w:rPr>
          <w:rFonts w:asciiTheme="minorEastAsia" w:hAnsiTheme="minorEastAsia" w:eastAsiaTheme="minorEastAsia" w:cstheme="minorEastAsia"/>
          <w:sz w:val="36"/>
          <w:szCs w:val="36"/>
          <w:lang w:eastAsia="zh-CN"/>
        </w:rPr>
      </w:pPr>
    </w:p>
    <w:p w14:paraId="3F659FE5">
      <w:pPr>
        <w:kinsoku/>
        <w:wordWrap w:val="0"/>
        <w:spacing w:line="360" w:lineRule="auto"/>
        <w:jc w:val="center"/>
        <w:rPr>
          <w:rFonts w:asciiTheme="minorEastAsia" w:hAnsiTheme="minorEastAsia" w:eastAsiaTheme="minorEastAsia" w:cstheme="minorEastAsia"/>
          <w:sz w:val="36"/>
          <w:szCs w:val="36"/>
          <w:lang w:eastAsia="zh-CN"/>
        </w:rPr>
      </w:pPr>
    </w:p>
    <w:p w14:paraId="50611C66">
      <w:pPr>
        <w:kinsoku/>
        <w:wordWrap w:val="0"/>
        <w:spacing w:line="360" w:lineRule="auto"/>
        <w:jc w:val="center"/>
        <w:rPr>
          <w:rFonts w:asciiTheme="minorEastAsia" w:hAnsiTheme="minorEastAsia" w:eastAsiaTheme="minorEastAsia" w:cstheme="minorEastAsia"/>
          <w:sz w:val="36"/>
          <w:szCs w:val="36"/>
          <w:lang w:eastAsia="zh-CN"/>
        </w:rPr>
      </w:pPr>
    </w:p>
    <w:p w14:paraId="102776BE">
      <w:pPr>
        <w:kinsoku/>
        <w:wordWrap w:val="0"/>
        <w:spacing w:line="360" w:lineRule="auto"/>
        <w:jc w:val="center"/>
        <w:rPr>
          <w:rFonts w:ascii="宋体" w:hAnsi="宋体"/>
          <w:b/>
          <w:sz w:val="28"/>
          <w:szCs w:val="28"/>
          <w:lang w:eastAsia="zh-CN"/>
        </w:rPr>
      </w:pPr>
      <w:r>
        <w:rPr>
          <w:rFonts w:hint="eastAsia" w:asciiTheme="minorEastAsia" w:hAnsiTheme="minorEastAsia" w:eastAsiaTheme="minorEastAsia" w:cstheme="minorEastAsia"/>
          <w:sz w:val="36"/>
          <w:szCs w:val="36"/>
          <w:lang w:eastAsia="zh-CN"/>
        </w:rPr>
        <w:t>监狱企业声明函格式</w:t>
      </w:r>
    </w:p>
    <w:p w14:paraId="77ACEE81">
      <w:pPr>
        <w:kinsoku/>
        <w:wordWrap w:val="0"/>
        <w:spacing w:line="360" w:lineRule="auto"/>
        <w:jc w:val="both"/>
        <w:rPr>
          <w:rFonts w:ascii="宋体" w:hAnsi="宋体"/>
          <w:b/>
          <w:sz w:val="28"/>
          <w:szCs w:val="28"/>
          <w:lang w:eastAsia="zh-CN"/>
        </w:rPr>
      </w:pPr>
    </w:p>
    <w:p w14:paraId="22971B1D">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152AE07D">
      <w:pPr>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本企业对上述声明的真实性负责。如有虚假，将依法承担相应责任。</w:t>
      </w:r>
    </w:p>
    <w:p w14:paraId="64E589AB">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w:t>
      </w:r>
    </w:p>
    <w:p w14:paraId="7D50B50C">
      <w:pPr>
        <w:tabs>
          <w:tab w:val="left" w:pos="4860"/>
        </w:tabs>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 xml:space="preserve">                             企业名称（盖章）： </w:t>
      </w:r>
    </w:p>
    <w:p w14:paraId="329F6D88">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pacing w:val="7"/>
          <w:sz w:val="24"/>
          <w:szCs w:val="24"/>
          <w:lang w:eastAsia="zh-CN"/>
        </w:rPr>
        <w:t xml:space="preserve">                                 </w:t>
      </w: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E5899F3">
      <w:pPr>
        <w:kinsoku/>
        <w:wordWrap w:val="0"/>
        <w:spacing w:line="360" w:lineRule="auto"/>
        <w:jc w:val="both"/>
        <w:rPr>
          <w:rFonts w:asciiTheme="minorEastAsia" w:hAnsiTheme="minorEastAsia" w:eastAsiaTheme="minorEastAsia" w:cstheme="minorEastAsia"/>
          <w:b/>
          <w:bCs/>
          <w:sz w:val="24"/>
          <w:szCs w:val="24"/>
          <w:lang w:eastAsia="zh-CN"/>
        </w:rPr>
      </w:pPr>
    </w:p>
    <w:p w14:paraId="6AAE7F49">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422CD89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p>
    <w:p w14:paraId="6F5295ED">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供应商在响应时，按照规定提供“南阳市政府采购供应商信用承诺函”（详见附件）的，无需再提交上述第四项证明材料”。供应商</w:t>
      </w:r>
      <w:r>
        <w:rPr>
          <w:rFonts w:hint="eastAsia" w:asciiTheme="minorEastAsia" w:hAnsiTheme="minorEastAsia" w:eastAsiaTheme="minorEastAsia" w:cstheme="minorEastAsia"/>
          <w:b/>
          <w:bCs/>
          <w:sz w:val="24"/>
          <w:szCs w:val="24"/>
          <w:lang w:val="zh-CN" w:eastAsia="zh-CN"/>
        </w:rPr>
        <w:t>在</w:t>
      </w:r>
      <w:r>
        <w:rPr>
          <w:rFonts w:hint="eastAsia" w:asciiTheme="minorEastAsia" w:hAnsiTheme="minorEastAsia" w:eastAsiaTheme="minorEastAsia" w:cstheme="minorEastAsia"/>
          <w:b/>
          <w:bCs/>
          <w:sz w:val="24"/>
          <w:szCs w:val="24"/>
          <w:lang w:eastAsia="zh-CN"/>
        </w:rPr>
        <w:t>成交</w:t>
      </w:r>
      <w:r>
        <w:rPr>
          <w:rFonts w:hint="eastAsia" w:asciiTheme="minorEastAsia" w:hAnsiTheme="minorEastAsia" w:eastAsiaTheme="minorEastAsia" w:cstheme="minorEastAsia"/>
          <w:b/>
          <w:bCs/>
          <w:sz w:val="24"/>
          <w:szCs w:val="24"/>
          <w:lang w:val="zh-CN" w:eastAsia="zh-CN"/>
        </w:rPr>
        <w:t>后，应将上述由信用承诺书替代的证明材料提交采购人或采购代理机构，证明材料将随公告一并公示。</w:t>
      </w:r>
    </w:p>
    <w:p w14:paraId="48259FAA">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126750CE">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p>
    <w:p w14:paraId="610BFA9B">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4B6E8A4E">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15E28654">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621F7138">
      <w:pPr>
        <w:pStyle w:val="2"/>
        <w:kinsoku/>
        <w:wordWrap w:val="0"/>
        <w:spacing w:line="360" w:lineRule="auto"/>
        <w:jc w:val="center"/>
        <w:rPr>
          <w:rFonts w:asciiTheme="minorEastAsia" w:hAnsiTheme="minorEastAsia" w:eastAsiaTheme="minorEastAsia" w:cstheme="minorEastAsia"/>
          <w:sz w:val="32"/>
          <w:szCs w:val="32"/>
          <w:lang w:val="zh-CN" w:eastAsia="zh-CN"/>
        </w:rPr>
      </w:pPr>
    </w:p>
    <w:p w14:paraId="275530B9">
      <w:pPr>
        <w:pStyle w:val="2"/>
        <w:kinsoku/>
        <w:wordWrap w:val="0"/>
        <w:spacing w:line="360" w:lineRule="auto"/>
        <w:jc w:val="both"/>
        <w:rPr>
          <w:rFonts w:asciiTheme="minorEastAsia" w:hAnsiTheme="minorEastAsia" w:eastAsiaTheme="minorEastAsia" w:cstheme="minorEastAsia"/>
          <w:sz w:val="32"/>
          <w:szCs w:val="32"/>
          <w:lang w:val="zh-CN" w:eastAsia="zh-CN"/>
        </w:rPr>
      </w:pPr>
    </w:p>
    <w:p w14:paraId="2BCB7DF3">
      <w:pPr>
        <w:pStyle w:val="2"/>
        <w:kinsoku/>
        <w:wordWrap w:val="0"/>
        <w:spacing w:line="360" w:lineRule="auto"/>
        <w:jc w:val="center"/>
        <w:rPr>
          <w:rFonts w:asciiTheme="minorEastAsia" w:hAnsiTheme="minorEastAsia" w:eastAsiaTheme="minorEastAsia" w:cstheme="minorEastAsia"/>
          <w:sz w:val="32"/>
          <w:szCs w:val="32"/>
          <w:lang w:val="zh-CN" w:eastAsia="zh-CN"/>
        </w:rPr>
      </w:pPr>
      <w:r>
        <w:rPr>
          <w:rFonts w:hint="eastAsia" w:asciiTheme="minorEastAsia" w:hAnsiTheme="minorEastAsia" w:eastAsiaTheme="minorEastAsia" w:cstheme="minorEastAsia"/>
          <w:sz w:val="32"/>
          <w:szCs w:val="32"/>
          <w:lang w:val="zh-CN" w:eastAsia="zh-CN"/>
        </w:rPr>
        <w:t>南阳市政府采购供应商信用承诺函（格式）</w:t>
      </w:r>
    </w:p>
    <w:p w14:paraId="5903DE0D">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0B528A5B">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6619105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1589889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6C742BB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732720F6">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1F730E2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362A63C2">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7BC547A0">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376728C9">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036DB1B9">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22A1586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72FE156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281CCDFA">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7206456D">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6B5C3254">
      <w:pPr>
        <w:widowControl w:val="0"/>
        <w:kinsoku/>
        <w:wordWrap w:val="0"/>
        <w:spacing w:line="360" w:lineRule="auto"/>
        <w:ind w:firstLine="5280" w:firstLineChars="2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1FD949CD">
      <w:pPr>
        <w:widowControl w:val="0"/>
        <w:kinsoku/>
        <w:wordWrap w:val="0"/>
        <w:spacing w:line="360" w:lineRule="auto"/>
        <w:ind w:firstLine="3360" w:firstLineChars="14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40C98EBD">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7A547E7">
      <w:pPr>
        <w:widowControl w:val="0"/>
        <w:kinsoku/>
        <w:wordWrap w:val="0"/>
        <w:spacing w:line="360" w:lineRule="auto"/>
        <w:jc w:val="both"/>
        <w:rPr>
          <w:rFonts w:asciiTheme="minorEastAsia" w:hAnsiTheme="minorEastAsia" w:eastAsiaTheme="minorEastAsia" w:cstheme="minorEastAsia"/>
          <w:sz w:val="24"/>
          <w:szCs w:val="24"/>
          <w:lang w:val="zh-CN" w:eastAsia="zh-CN"/>
        </w:rPr>
      </w:pPr>
    </w:p>
    <w:p w14:paraId="67643291">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37402805">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47CF3E24">
      <w:pPr>
        <w:kinsoku/>
        <w:wordWrap w:val="0"/>
        <w:spacing w:line="360" w:lineRule="auto"/>
        <w:ind w:firstLine="480" w:firstLineChars="200"/>
        <w:jc w:val="both"/>
        <w:rPr>
          <w:rFonts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sectPr>
      <w:headerReference r:id="rId12" w:type="default"/>
      <w:footerReference r:id="rId13"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楷体_GB2312"/>
    <w:panose1 w:val="00000000000000000000"/>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A3812">
    <w:pPr>
      <w:spacing w:line="189"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0A3D54">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14:paraId="550A3D54">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E3239">
    <w:pPr>
      <w:spacing w:line="189" w:lineRule="auto"/>
      <w:ind w:left="4435"/>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21968">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ijic5AgAAcQ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Gijic5AgAAcQQAAA4AAAAAAAAAAQAgAAAAHwEAAGRycy9lMm9Eb2Mu&#10;eG1sUEsFBgAAAAAGAAYAWQEAAMoFAAAAAA==&#10;">
              <v:fill on="f" focussize="0,0"/>
              <v:stroke on="f" weight="0.5pt"/>
              <v:imagedata o:title=""/>
              <o:lock v:ext="edit" aspectratio="f"/>
              <v:textbox inset="0mm,0mm,0mm,0mm" style="mso-fit-shape-to-text:t;">
                <w:txbxContent>
                  <w:p w14:paraId="60021968">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BB84A0">
                          <w:pPr>
                            <w:pStyle w:val="9"/>
                            <w:rPr>
                              <w:rFonts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hAfxpjkCAABxBAAADgAAAGRycy9lMm9Eb2MueG1srVTNjtMw&#10;EL4j8Q6W7zRpEatS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6vsSv1QAAAAgBAAAPAAAAAAAAAAEAIAAAACIAAABkcnMvZG93bnJl&#10;di54bWxQSwECFAAUAAAACACHTuJAhAfxpjkCAABxBAAADgAAAAAAAAABACAAAAAkAQAAZHJzL2Uy&#10;b0RvYy54bWxQSwUGAAAAAAYABgBZAQAAzwUAAAAA&#10;">
              <v:fill on="f" focussize="0,0"/>
              <v:stroke on="f" weight="0.5pt"/>
              <v:imagedata o:title=""/>
              <o:lock v:ext="edit" aspectratio="f"/>
              <v:textbox inset="0mm,0mm,0mm,0mm" style="mso-fit-shape-to-text:t;">
                <w:txbxContent>
                  <w:p w14:paraId="32BB84A0">
                    <w:pPr>
                      <w:pStyle w:val="9"/>
                      <w:rPr>
                        <w:rFonts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CC931">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15D1FA">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14:paraId="0815D1FA">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45</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F5B0">
    <w:pPr>
      <w:spacing w:line="189" w:lineRule="auto"/>
      <w:ind w:left="443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F0B6E1">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p w14:paraId="37F0B6E1">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49</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D740D">
    <w:pPr>
      <w:spacing w:line="189" w:lineRule="auto"/>
      <w:ind w:left="4433"/>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653219">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14:paraId="01653219">
                    <w:pPr>
                      <w:pStyle w:val="9"/>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53</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792CF">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D7E59">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FE">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9F0A">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B602E">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8D91">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8DCCA"/>
    <w:multiLevelType w:val="singleLevel"/>
    <w:tmpl w:val="EE78DCCA"/>
    <w:lvl w:ilvl="0" w:tentative="0">
      <w:start w:val="1"/>
      <w:numFmt w:val="chineseCounting"/>
      <w:suff w:val="nothing"/>
      <w:lvlText w:val="%1、"/>
      <w:lvlJc w:val="left"/>
      <w:rPr>
        <w:rFonts w:hint="eastAsia"/>
      </w:rPr>
    </w:lvl>
  </w:abstractNum>
  <w:abstractNum w:abstractNumId="1">
    <w:nsid w:val="4A61C1E6"/>
    <w:multiLevelType w:val="singleLevel"/>
    <w:tmpl w:val="4A61C1E6"/>
    <w:lvl w:ilvl="0" w:tentative="0">
      <w:start w:val="7"/>
      <w:numFmt w:val="decimal"/>
      <w:lvlText w:val="%1."/>
      <w:lvlJc w:val="left"/>
      <w:pPr>
        <w:tabs>
          <w:tab w:val="left" w:pos="312"/>
        </w:tabs>
      </w:pPr>
    </w:lvl>
  </w:abstractNum>
  <w:abstractNum w:abstractNumId="2">
    <w:nsid w:val="6643FA8D"/>
    <w:multiLevelType w:val="singleLevel"/>
    <w:tmpl w:val="6643FA8D"/>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hdrShapeDefaults>
    <o:shapelayout v:ext="edit">
      <o:idmap v:ext="edit" data="1"/>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ODFjOGEyNWRlYTNkMjA0OTNkYmM2YTBlNjc3YTEifQ=="/>
  </w:docVars>
  <w:rsids>
    <w:rsidRoot w:val="001B60CF"/>
    <w:rsid w:val="00034F41"/>
    <w:rsid w:val="001A0009"/>
    <w:rsid w:val="001B60CF"/>
    <w:rsid w:val="00440C84"/>
    <w:rsid w:val="005C088A"/>
    <w:rsid w:val="007402BC"/>
    <w:rsid w:val="00797D3C"/>
    <w:rsid w:val="00915D62"/>
    <w:rsid w:val="00A40483"/>
    <w:rsid w:val="00A77BB1"/>
    <w:rsid w:val="00A954AB"/>
    <w:rsid w:val="00BA4220"/>
    <w:rsid w:val="00C93648"/>
    <w:rsid w:val="01773BF8"/>
    <w:rsid w:val="01A544B3"/>
    <w:rsid w:val="02980B47"/>
    <w:rsid w:val="0304627B"/>
    <w:rsid w:val="03D41080"/>
    <w:rsid w:val="03F005BF"/>
    <w:rsid w:val="049308F0"/>
    <w:rsid w:val="05087233"/>
    <w:rsid w:val="05C82C12"/>
    <w:rsid w:val="0619597F"/>
    <w:rsid w:val="064B2778"/>
    <w:rsid w:val="06731CDB"/>
    <w:rsid w:val="06BD7DF4"/>
    <w:rsid w:val="08566507"/>
    <w:rsid w:val="08743EB7"/>
    <w:rsid w:val="08896F10"/>
    <w:rsid w:val="08DF64FD"/>
    <w:rsid w:val="095962AF"/>
    <w:rsid w:val="09A84B40"/>
    <w:rsid w:val="09A960A9"/>
    <w:rsid w:val="0A2175C7"/>
    <w:rsid w:val="0A4E3858"/>
    <w:rsid w:val="0A530F50"/>
    <w:rsid w:val="0A7D7363"/>
    <w:rsid w:val="0AB94B2B"/>
    <w:rsid w:val="0ADC6029"/>
    <w:rsid w:val="0B2E72C7"/>
    <w:rsid w:val="0BA47589"/>
    <w:rsid w:val="0BD065D0"/>
    <w:rsid w:val="0C152235"/>
    <w:rsid w:val="0C272EF4"/>
    <w:rsid w:val="0C450913"/>
    <w:rsid w:val="0CF167FE"/>
    <w:rsid w:val="0E3E7CBD"/>
    <w:rsid w:val="0EB9334C"/>
    <w:rsid w:val="0EE83C0B"/>
    <w:rsid w:val="0F130CAE"/>
    <w:rsid w:val="0FBC1346"/>
    <w:rsid w:val="0FF95996"/>
    <w:rsid w:val="0FFF7484"/>
    <w:rsid w:val="10832DEB"/>
    <w:rsid w:val="1142587A"/>
    <w:rsid w:val="11E54B27"/>
    <w:rsid w:val="11F10D0E"/>
    <w:rsid w:val="120B59A8"/>
    <w:rsid w:val="122B3DAC"/>
    <w:rsid w:val="12687563"/>
    <w:rsid w:val="13504EE3"/>
    <w:rsid w:val="13D318D3"/>
    <w:rsid w:val="13FB7F63"/>
    <w:rsid w:val="14184102"/>
    <w:rsid w:val="146A4EE4"/>
    <w:rsid w:val="147A2410"/>
    <w:rsid w:val="14B05372"/>
    <w:rsid w:val="156F62EF"/>
    <w:rsid w:val="15C27640"/>
    <w:rsid w:val="16655340"/>
    <w:rsid w:val="16882EF5"/>
    <w:rsid w:val="16FD3ABE"/>
    <w:rsid w:val="172F0E42"/>
    <w:rsid w:val="18277578"/>
    <w:rsid w:val="18D70F9E"/>
    <w:rsid w:val="19081158"/>
    <w:rsid w:val="190B6E9A"/>
    <w:rsid w:val="192508A2"/>
    <w:rsid w:val="196A0814"/>
    <w:rsid w:val="196B3A43"/>
    <w:rsid w:val="198F1879"/>
    <w:rsid w:val="19B27315"/>
    <w:rsid w:val="1A4563DB"/>
    <w:rsid w:val="1A82318C"/>
    <w:rsid w:val="1AA255DC"/>
    <w:rsid w:val="1AE16104"/>
    <w:rsid w:val="1B7A3E63"/>
    <w:rsid w:val="1BB76E65"/>
    <w:rsid w:val="1BFF6021"/>
    <w:rsid w:val="1C587110"/>
    <w:rsid w:val="1CC05665"/>
    <w:rsid w:val="1D4778FA"/>
    <w:rsid w:val="1D4D223A"/>
    <w:rsid w:val="1D7F2147"/>
    <w:rsid w:val="1D996CC8"/>
    <w:rsid w:val="1DA01659"/>
    <w:rsid w:val="1E6454A8"/>
    <w:rsid w:val="1E812651"/>
    <w:rsid w:val="1EAE27A1"/>
    <w:rsid w:val="1FCD677B"/>
    <w:rsid w:val="1FCF0C21"/>
    <w:rsid w:val="1FCF1E87"/>
    <w:rsid w:val="208E4164"/>
    <w:rsid w:val="21A07893"/>
    <w:rsid w:val="21CF4F08"/>
    <w:rsid w:val="21EF7359"/>
    <w:rsid w:val="2228286B"/>
    <w:rsid w:val="22356D36"/>
    <w:rsid w:val="22D8603F"/>
    <w:rsid w:val="2329689A"/>
    <w:rsid w:val="23554AEF"/>
    <w:rsid w:val="23645F64"/>
    <w:rsid w:val="23F5677C"/>
    <w:rsid w:val="23FB5E39"/>
    <w:rsid w:val="244A2A1D"/>
    <w:rsid w:val="24D40A88"/>
    <w:rsid w:val="2564491D"/>
    <w:rsid w:val="25A22934"/>
    <w:rsid w:val="25B83A87"/>
    <w:rsid w:val="266463E7"/>
    <w:rsid w:val="26E9311B"/>
    <w:rsid w:val="27DB3EDB"/>
    <w:rsid w:val="28032F0B"/>
    <w:rsid w:val="281F201A"/>
    <w:rsid w:val="2A247DBB"/>
    <w:rsid w:val="2A3D0E7D"/>
    <w:rsid w:val="2A924A38"/>
    <w:rsid w:val="2A952A67"/>
    <w:rsid w:val="2AE32E31"/>
    <w:rsid w:val="2CBD0053"/>
    <w:rsid w:val="2CD208B5"/>
    <w:rsid w:val="2D0637A8"/>
    <w:rsid w:val="2E6C7ED8"/>
    <w:rsid w:val="2EA57FA1"/>
    <w:rsid w:val="2EED4C20"/>
    <w:rsid w:val="2EF243BC"/>
    <w:rsid w:val="2F884949"/>
    <w:rsid w:val="30DC4F4C"/>
    <w:rsid w:val="30EF0857"/>
    <w:rsid w:val="3140197F"/>
    <w:rsid w:val="31AD0696"/>
    <w:rsid w:val="31E05F1C"/>
    <w:rsid w:val="320C16C0"/>
    <w:rsid w:val="32672625"/>
    <w:rsid w:val="32831B16"/>
    <w:rsid w:val="32BF68D3"/>
    <w:rsid w:val="32E93950"/>
    <w:rsid w:val="32F6583E"/>
    <w:rsid w:val="333A48FA"/>
    <w:rsid w:val="334A1323"/>
    <w:rsid w:val="33D92F7A"/>
    <w:rsid w:val="348E47AF"/>
    <w:rsid w:val="34B2130C"/>
    <w:rsid w:val="34BD6E42"/>
    <w:rsid w:val="350E12EA"/>
    <w:rsid w:val="354173ED"/>
    <w:rsid w:val="355552CD"/>
    <w:rsid w:val="355C48AD"/>
    <w:rsid w:val="35992C99"/>
    <w:rsid w:val="36056CF3"/>
    <w:rsid w:val="360F3354"/>
    <w:rsid w:val="363E2205"/>
    <w:rsid w:val="36BB3856"/>
    <w:rsid w:val="36DB5CA6"/>
    <w:rsid w:val="373D426B"/>
    <w:rsid w:val="37BD0585"/>
    <w:rsid w:val="37CA6352"/>
    <w:rsid w:val="38533A18"/>
    <w:rsid w:val="385A3DE2"/>
    <w:rsid w:val="38A327F3"/>
    <w:rsid w:val="38DE1A7D"/>
    <w:rsid w:val="396226AE"/>
    <w:rsid w:val="3AB900AC"/>
    <w:rsid w:val="3B223EA3"/>
    <w:rsid w:val="3B44206B"/>
    <w:rsid w:val="3BAF7174"/>
    <w:rsid w:val="3CA32DC2"/>
    <w:rsid w:val="3CD4741F"/>
    <w:rsid w:val="3D660BE0"/>
    <w:rsid w:val="3EB41E07"/>
    <w:rsid w:val="3F5E1222"/>
    <w:rsid w:val="3FD339BE"/>
    <w:rsid w:val="4024246B"/>
    <w:rsid w:val="402B37FA"/>
    <w:rsid w:val="413C5593"/>
    <w:rsid w:val="41F66AB4"/>
    <w:rsid w:val="43171E14"/>
    <w:rsid w:val="43A538C3"/>
    <w:rsid w:val="43D372D6"/>
    <w:rsid w:val="44242A3A"/>
    <w:rsid w:val="44354C47"/>
    <w:rsid w:val="44B74AB0"/>
    <w:rsid w:val="44C27AD5"/>
    <w:rsid w:val="45300AE7"/>
    <w:rsid w:val="4594599D"/>
    <w:rsid w:val="463F4C16"/>
    <w:rsid w:val="46832AB5"/>
    <w:rsid w:val="468E6891"/>
    <w:rsid w:val="46942B8F"/>
    <w:rsid w:val="47AA76FA"/>
    <w:rsid w:val="47B73BC5"/>
    <w:rsid w:val="47BC742D"/>
    <w:rsid w:val="487675DC"/>
    <w:rsid w:val="49155047"/>
    <w:rsid w:val="498A3D49"/>
    <w:rsid w:val="499C3073"/>
    <w:rsid w:val="4A471230"/>
    <w:rsid w:val="4BB40B47"/>
    <w:rsid w:val="4BBB7B8C"/>
    <w:rsid w:val="4C327CBE"/>
    <w:rsid w:val="4CB97E79"/>
    <w:rsid w:val="4CBA2C7D"/>
    <w:rsid w:val="4CDB2104"/>
    <w:rsid w:val="4D185106"/>
    <w:rsid w:val="4D826A23"/>
    <w:rsid w:val="4E5C03B2"/>
    <w:rsid w:val="4F42646A"/>
    <w:rsid w:val="4F652159"/>
    <w:rsid w:val="4FA36E2B"/>
    <w:rsid w:val="4FC6709B"/>
    <w:rsid w:val="50CD1D3A"/>
    <w:rsid w:val="50DF62FA"/>
    <w:rsid w:val="513149E8"/>
    <w:rsid w:val="514A7858"/>
    <w:rsid w:val="51516E38"/>
    <w:rsid w:val="51DD247A"/>
    <w:rsid w:val="52734B8D"/>
    <w:rsid w:val="52CF44B9"/>
    <w:rsid w:val="53536E98"/>
    <w:rsid w:val="538452A3"/>
    <w:rsid w:val="53A25729"/>
    <w:rsid w:val="54ED0C26"/>
    <w:rsid w:val="5503669C"/>
    <w:rsid w:val="554A067A"/>
    <w:rsid w:val="55AE6607"/>
    <w:rsid w:val="56236C6E"/>
    <w:rsid w:val="562B2D19"/>
    <w:rsid w:val="566F2249"/>
    <w:rsid w:val="571C70F4"/>
    <w:rsid w:val="578C1E3F"/>
    <w:rsid w:val="58122B18"/>
    <w:rsid w:val="582157B7"/>
    <w:rsid w:val="583737A8"/>
    <w:rsid w:val="586456A3"/>
    <w:rsid w:val="594B0611"/>
    <w:rsid w:val="59791FCF"/>
    <w:rsid w:val="59853B23"/>
    <w:rsid w:val="59C70462"/>
    <w:rsid w:val="5A3B0686"/>
    <w:rsid w:val="5ACB1A0A"/>
    <w:rsid w:val="5B942EAB"/>
    <w:rsid w:val="5BFB1656"/>
    <w:rsid w:val="5C2A2760"/>
    <w:rsid w:val="5C5B6DBD"/>
    <w:rsid w:val="5C805C3A"/>
    <w:rsid w:val="5CC74453"/>
    <w:rsid w:val="5CED210B"/>
    <w:rsid w:val="5DD33159"/>
    <w:rsid w:val="5E401EE1"/>
    <w:rsid w:val="5E79177D"/>
    <w:rsid w:val="5E862024"/>
    <w:rsid w:val="5EB10F16"/>
    <w:rsid w:val="5FE54AEF"/>
    <w:rsid w:val="5FE62E42"/>
    <w:rsid w:val="604F0C94"/>
    <w:rsid w:val="6054424F"/>
    <w:rsid w:val="60811390"/>
    <w:rsid w:val="60E905BC"/>
    <w:rsid w:val="611C486A"/>
    <w:rsid w:val="612C3317"/>
    <w:rsid w:val="613320B7"/>
    <w:rsid w:val="62B22D6D"/>
    <w:rsid w:val="62DB2A06"/>
    <w:rsid w:val="63381C06"/>
    <w:rsid w:val="642B3519"/>
    <w:rsid w:val="64B4350F"/>
    <w:rsid w:val="64C17C5F"/>
    <w:rsid w:val="64E32222"/>
    <w:rsid w:val="659F5F6D"/>
    <w:rsid w:val="660C0310"/>
    <w:rsid w:val="674A54CB"/>
    <w:rsid w:val="675D7E8D"/>
    <w:rsid w:val="68324E76"/>
    <w:rsid w:val="686D5EAE"/>
    <w:rsid w:val="68740EAF"/>
    <w:rsid w:val="691A37DC"/>
    <w:rsid w:val="695F7E2D"/>
    <w:rsid w:val="6A443604"/>
    <w:rsid w:val="6A611A43"/>
    <w:rsid w:val="6A6908F7"/>
    <w:rsid w:val="6ACC2E0B"/>
    <w:rsid w:val="6B32518D"/>
    <w:rsid w:val="6B6B37C9"/>
    <w:rsid w:val="6B9F656F"/>
    <w:rsid w:val="6DAF0580"/>
    <w:rsid w:val="6DCA78FF"/>
    <w:rsid w:val="6DD02520"/>
    <w:rsid w:val="6DE17F47"/>
    <w:rsid w:val="6E1128F7"/>
    <w:rsid w:val="6E25722B"/>
    <w:rsid w:val="6E6B7F83"/>
    <w:rsid w:val="6EA77C40"/>
    <w:rsid w:val="6EB02F99"/>
    <w:rsid w:val="6EE2110B"/>
    <w:rsid w:val="6F345978"/>
    <w:rsid w:val="70411D13"/>
    <w:rsid w:val="718B602C"/>
    <w:rsid w:val="7222612A"/>
    <w:rsid w:val="72563E57"/>
    <w:rsid w:val="727D45B0"/>
    <w:rsid w:val="727F5D14"/>
    <w:rsid w:val="72850298"/>
    <w:rsid w:val="728C1627"/>
    <w:rsid w:val="72D8486C"/>
    <w:rsid w:val="74143D3D"/>
    <w:rsid w:val="74406B6D"/>
    <w:rsid w:val="755328D0"/>
    <w:rsid w:val="7571756C"/>
    <w:rsid w:val="75D752AF"/>
    <w:rsid w:val="75EA0EAB"/>
    <w:rsid w:val="76102BC1"/>
    <w:rsid w:val="768D73E4"/>
    <w:rsid w:val="777B1DC8"/>
    <w:rsid w:val="778B45A3"/>
    <w:rsid w:val="77AC443F"/>
    <w:rsid w:val="786749F3"/>
    <w:rsid w:val="78F607B2"/>
    <w:rsid w:val="79A15AC2"/>
    <w:rsid w:val="7B1B79EC"/>
    <w:rsid w:val="7BC65611"/>
    <w:rsid w:val="7C2C76E7"/>
    <w:rsid w:val="7C55517F"/>
    <w:rsid w:val="7CCC5441"/>
    <w:rsid w:val="7DAB214F"/>
    <w:rsid w:val="7DC51E91"/>
    <w:rsid w:val="7E17093E"/>
    <w:rsid w:val="7F007624"/>
    <w:rsid w:val="7F032C71"/>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2"/>
    <w:basedOn w:val="1"/>
    <w:next w:val="1"/>
    <w:qFormat/>
    <w:uiPriority w:val="0"/>
    <w:pPr>
      <w:keepNext/>
      <w:keepLines/>
      <w:spacing w:line="360" w:lineRule="auto"/>
      <w:outlineLvl w:val="1"/>
    </w:pPr>
    <w:rPr>
      <w:b/>
      <w:bCs/>
      <w:sz w:val="24"/>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宋体" w:hAnsi="宋体" w:eastAsia="宋体" w:cs="宋体"/>
      <w:sz w:val="31"/>
      <w:szCs w:val="31"/>
    </w:rPr>
  </w:style>
  <w:style w:type="paragraph" w:styleId="4">
    <w:name w:val="annotation text"/>
    <w:basedOn w:val="1"/>
    <w:autoRedefine/>
    <w:qFormat/>
    <w:uiPriority w:val="0"/>
  </w:style>
  <w:style w:type="paragraph" w:styleId="5">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6">
    <w:name w:val="Plain Text"/>
    <w:basedOn w:val="1"/>
    <w:qFormat/>
    <w:uiPriority w:val="0"/>
    <w:rPr>
      <w:rFonts w:ascii="宋体" w:hAnsi="Courier New" w:cs="Courier New"/>
    </w:rPr>
  </w:style>
  <w:style w:type="paragraph" w:styleId="7">
    <w:name w:val="Date"/>
    <w:basedOn w:val="1"/>
    <w:next w:val="1"/>
    <w:qFormat/>
    <w:uiPriority w:val="0"/>
    <w:rPr>
      <w:kern w:val="2"/>
      <w:lang w:eastAsia="zh-CN"/>
    </w:rPr>
  </w:style>
  <w:style w:type="paragraph" w:styleId="8">
    <w:name w:val="Balloon Text"/>
    <w:basedOn w:val="1"/>
    <w:link w:val="25"/>
    <w:qFormat/>
    <w:uiPriority w:val="0"/>
    <w:rPr>
      <w:sz w:val="18"/>
      <w:szCs w:val="18"/>
    </w:rPr>
  </w:style>
  <w:style w:type="paragraph" w:styleId="9">
    <w:name w:val="footer"/>
    <w:basedOn w:val="1"/>
    <w:autoRedefine/>
    <w:qFormat/>
    <w:uiPriority w:val="99"/>
    <w:pPr>
      <w:tabs>
        <w:tab w:val="center" w:pos="4153"/>
        <w:tab w:val="right" w:pos="8306"/>
      </w:tabs>
    </w:pPr>
    <w:rPr>
      <w:rFonts w:ascii="Tahoma" w:hAnsi="Tahoma"/>
      <w:kern w:val="2"/>
      <w:sz w:val="18"/>
      <w:szCs w:val="18"/>
    </w:rPr>
  </w:style>
  <w:style w:type="paragraph" w:styleId="10">
    <w:name w:val="header"/>
    <w:basedOn w:val="1"/>
    <w:autoRedefine/>
    <w:qFormat/>
    <w:uiPriority w:val="0"/>
    <w:pPr>
      <w:pBdr>
        <w:bottom w:val="single" w:color="auto" w:sz="6" w:space="1"/>
      </w:pBdr>
      <w:tabs>
        <w:tab w:val="center" w:pos="4153"/>
        <w:tab w:val="right" w:pos="8306"/>
      </w:tabs>
      <w:jc w:val="center"/>
    </w:pPr>
    <w:rPr>
      <w:rFonts w:ascii="Tahoma" w:hAnsi="Tahoma"/>
      <w:kern w:val="2"/>
      <w:sz w:val="18"/>
      <w:szCs w:val="18"/>
    </w:rPr>
  </w:style>
  <w:style w:type="paragraph" w:styleId="1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2">
    <w:name w:val="Body Text First Indent 2"/>
    <w:basedOn w:val="5"/>
    <w:next w:val="1"/>
    <w:autoRedefine/>
    <w:unhideWhenUsed/>
    <w:qFormat/>
    <w:uiPriority w:val="99"/>
    <w:pPr>
      <w:spacing w:after="120"/>
      <w:ind w:left="420" w:leftChars="200" w:firstLine="420" w:firstLineChars="200"/>
    </w:pPr>
    <w:rPr>
      <w:rFonts w:ascii="宋体" w:hAnsi="Courier New"/>
      <w:spacing w:val="-4"/>
      <w:sz w:val="21"/>
    </w:rPr>
  </w:style>
  <w:style w:type="character" w:styleId="15">
    <w:name w:val="Strong"/>
    <w:basedOn w:val="14"/>
    <w:qFormat/>
    <w:uiPriority w:val="0"/>
    <w:rPr>
      <w:b/>
    </w:rPr>
  </w:style>
  <w:style w:type="paragraph" w:customStyle="1" w:styleId="16">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7">
    <w:name w:val="Default"/>
    <w:next w:val="18"/>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customStyle="1" w:styleId="18">
    <w:name w:val="Char Char10 Char Char Char Char"/>
    <w:basedOn w:val="1"/>
    <w:next w:val="19"/>
    <w:autoRedefine/>
    <w:qFormat/>
    <w:uiPriority w:val="99"/>
    <w:rPr>
      <w:rFonts w:ascii="宋体" w:hAnsi="宋体" w:cs="宋体"/>
      <w:lang w:val="zh-CN" w:bidi="zh-CN"/>
    </w:rPr>
  </w:style>
  <w:style w:type="paragraph" w:customStyle="1" w:styleId="19">
    <w:name w:val="xl87"/>
    <w:basedOn w:val="1"/>
    <w:next w:val="2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20">
    <w:name w:val="xl72"/>
    <w:basedOn w:val="1"/>
    <w:next w:val="7"/>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21">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 w:type="paragraph" w:customStyle="1" w:styleId="23">
    <w:name w:val="Table Text"/>
    <w:basedOn w:val="1"/>
    <w:autoRedefine/>
    <w:semiHidden/>
    <w:qFormat/>
    <w:uiPriority w:val="0"/>
  </w:style>
  <w:style w:type="paragraph" w:customStyle="1" w:styleId="24">
    <w:name w:val="列出段落1"/>
    <w:basedOn w:val="1"/>
    <w:autoRedefine/>
    <w:qFormat/>
    <w:uiPriority w:val="0"/>
    <w:pPr>
      <w:ind w:firstLine="420" w:firstLineChars="200"/>
    </w:pPr>
  </w:style>
  <w:style w:type="character" w:customStyle="1" w:styleId="25">
    <w:name w:val="批注框文本 Char"/>
    <w:basedOn w:val="14"/>
    <w:link w:val="8"/>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28540</Words>
  <Characters>30887</Characters>
  <Lines>251</Lines>
  <Paragraphs>70</Paragraphs>
  <TotalTime>165</TotalTime>
  <ScaleCrop>false</ScaleCrop>
  <LinksUpToDate>false</LinksUpToDate>
  <CharactersWithSpaces>31842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NTKO</cp:lastModifiedBy>
  <cp:lastPrinted>2025-05-20T07:07:00Z</cp:lastPrinted>
  <dcterms:modified xsi:type="dcterms:W3CDTF">2025-05-23T03:43:51Z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05487E2FF6104522A996F39EAD5B06C1_13</vt:lpwstr>
  </property>
  <property fmtid="{D5CDD505-2E9C-101B-9397-08002B2CF9AE}" pid="6" name="KSOTemplateDocerSaveRecord">
    <vt:lpwstr>eyJoZGlkIjoiZDU5ODFjOGEyNWRlYTNkMjA0OTNkYmM2YTBlNjc3YTEiLCJ1c2VySWQiOiIyMjkzOTExMjkifQ==</vt:lpwstr>
  </property>
</Properties>
</file>