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02F8" w:rsidRDefault="00F802F8">
      <w:pPr>
        <w:widowControl/>
        <w:jc w:val="left"/>
        <w:rPr>
          <w:rFonts w:ascii="宋体" w:hAnsi="宋体" w:cs="宋体"/>
          <w:sz w:val="28"/>
          <w:szCs w:val="28"/>
        </w:rPr>
      </w:pPr>
      <w:r>
        <w:rPr>
          <w:noProof/>
        </w:rPr>
        <w:drawing>
          <wp:anchor distT="0" distB="0" distL="114300" distR="114300" simplePos="0" relativeHeight="251658240" behindDoc="0" locked="0" layoutInCell="1" allowOverlap="1">
            <wp:simplePos x="0" y="0"/>
            <wp:positionH relativeFrom="column">
              <wp:posOffset>-468383</wp:posOffset>
            </wp:positionH>
            <wp:positionV relativeFrom="paragraph">
              <wp:posOffset>-3629</wp:posOffset>
            </wp:positionV>
            <wp:extent cx="6599006" cy="9328067"/>
            <wp:effectExtent l="0" t="0" r="0" b="6985"/>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an_0001.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599006" cy="9328067"/>
                    </a:xfrm>
                    <a:prstGeom prst="rect">
                      <a:avLst/>
                    </a:prstGeom>
                  </pic:spPr>
                </pic:pic>
              </a:graphicData>
            </a:graphic>
            <wp14:sizeRelH relativeFrom="page">
              <wp14:pctWidth>0</wp14:pctWidth>
            </wp14:sizeRelH>
            <wp14:sizeRelV relativeFrom="page">
              <wp14:pctHeight>0</wp14:pctHeight>
            </wp14:sizeRelV>
          </wp:anchor>
        </w:drawing>
      </w:r>
    </w:p>
    <w:p w:rsidR="00F802F8" w:rsidRDefault="00F802F8">
      <w:pPr>
        <w:widowControl/>
        <w:jc w:val="left"/>
        <w:rPr>
          <w:rFonts w:ascii="宋体" w:hAnsi="宋体" w:cs="宋体"/>
          <w:color w:val="000000"/>
          <w:kern w:val="0"/>
          <w:sz w:val="28"/>
          <w:szCs w:val="28"/>
        </w:rPr>
      </w:pPr>
    </w:p>
    <w:p w:rsidR="00F802F8" w:rsidRDefault="00F802F8">
      <w:pPr>
        <w:widowControl/>
        <w:jc w:val="left"/>
        <w:rPr>
          <w:rFonts w:ascii="宋体" w:hAnsi="宋体" w:cs="宋体"/>
          <w:color w:val="000000"/>
          <w:kern w:val="0"/>
          <w:sz w:val="28"/>
          <w:szCs w:val="28"/>
        </w:rPr>
      </w:pPr>
      <w:r>
        <w:rPr>
          <w:rFonts w:ascii="宋体" w:hAnsi="宋体" w:cs="宋体"/>
          <w:sz w:val="28"/>
          <w:szCs w:val="28"/>
        </w:rPr>
        <w:br w:type="page"/>
      </w:r>
    </w:p>
    <w:p w:rsidR="00CB3292" w:rsidRDefault="004A7A3B">
      <w:pPr>
        <w:pStyle w:val="Default"/>
        <w:ind w:firstLineChars="200" w:firstLine="560"/>
        <w:rPr>
          <w:rFonts w:ascii="宋体" w:hAnsi="宋体" w:cs="宋体"/>
          <w:sz w:val="28"/>
          <w:szCs w:val="28"/>
        </w:rPr>
      </w:pPr>
      <w:r>
        <w:rPr>
          <w:rFonts w:ascii="宋体" w:hAnsi="宋体" w:cs="宋体"/>
          <w:sz w:val="28"/>
          <w:szCs w:val="28"/>
        </w:rPr>
        <w:lastRenderedPageBreak/>
        <w:t>5</w:t>
      </w:r>
      <w:r>
        <w:rPr>
          <w:rFonts w:ascii="宋体" w:hAnsi="宋体" w:cs="宋体" w:hint="eastAsia"/>
          <w:sz w:val="28"/>
          <w:szCs w:val="28"/>
        </w:rPr>
        <w:t>. 履约保证金：双方签订合同前乙方按招标文件要求缴纳中标价（成交价）5%作为履约保证金，若乙方未履行合同，则履约保证金不予退还；若乙方履行合同，图书验收合格后甲方无息退还乙方（凭收款收据）。</w:t>
      </w:r>
    </w:p>
    <w:p w:rsidR="00CB3292" w:rsidRDefault="004A7A3B">
      <w:pPr>
        <w:pStyle w:val="Default"/>
        <w:ind w:firstLineChars="200" w:firstLine="560"/>
        <w:rPr>
          <w:rFonts w:ascii="宋体" w:hAnsi="宋体" w:cs="宋体"/>
          <w:sz w:val="28"/>
          <w:szCs w:val="28"/>
        </w:rPr>
      </w:pPr>
      <w:r>
        <w:rPr>
          <w:rFonts w:ascii="宋体" w:hAnsi="宋体" w:cs="宋体" w:hint="eastAsia"/>
          <w:sz w:val="28"/>
          <w:szCs w:val="28"/>
        </w:rPr>
        <w:t>交纳方式：中标人在领取中标通知书后签订合同前将履约保证金汇（存）入甲方指定银行帐户：</w:t>
      </w:r>
    </w:p>
    <w:p w:rsidR="00CB3292" w:rsidRDefault="004A7A3B">
      <w:pPr>
        <w:pStyle w:val="Default"/>
        <w:ind w:firstLineChars="200" w:firstLine="560"/>
        <w:rPr>
          <w:rFonts w:ascii="宋体" w:hAnsi="宋体" w:cs="宋体"/>
          <w:sz w:val="28"/>
          <w:szCs w:val="28"/>
        </w:rPr>
      </w:pPr>
      <w:r>
        <w:rPr>
          <w:rFonts w:ascii="宋体" w:hAnsi="宋体" w:cs="宋体" w:hint="eastAsia"/>
          <w:sz w:val="28"/>
          <w:szCs w:val="28"/>
        </w:rPr>
        <w:t>开户名称：河南中医药大学</w:t>
      </w:r>
    </w:p>
    <w:p w:rsidR="00CB3292" w:rsidRDefault="004A7A3B">
      <w:pPr>
        <w:pStyle w:val="Default"/>
        <w:ind w:firstLineChars="200" w:firstLine="560"/>
        <w:rPr>
          <w:rFonts w:ascii="宋体" w:hAnsi="宋体" w:cs="宋体"/>
          <w:sz w:val="28"/>
          <w:szCs w:val="28"/>
        </w:rPr>
      </w:pPr>
      <w:r>
        <w:rPr>
          <w:rFonts w:ascii="宋体" w:hAnsi="宋体" w:cs="宋体" w:hint="eastAsia"/>
          <w:sz w:val="28"/>
          <w:szCs w:val="28"/>
        </w:rPr>
        <w:t>账  号：1702020609200014257</w:t>
      </w:r>
    </w:p>
    <w:p w:rsidR="00CB3292" w:rsidRDefault="004A7A3B">
      <w:pPr>
        <w:pStyle w:val="Default"/>
        <w:ind w:firstLineChars="200" w:firstLine="560"/>
        <w:rPr>
          <w:rFonts w:ascii="宋体" w:hAnsi="宋体" w:cs="宋体"/>
          <w:sz w:val="28"/>
          <w:szCs w:val="28"/>
        </w:rPr>
      </w:pPr>
      <w:r>
        <w:rPr>
          <w:rFonts w:ascii="宋体" w:hAnsi="宋体" w:cs="宋体" w:hint="eastAsia"/>
          <w:sz w:val="28"/>
          <w:szCs w:val="28"/>
        </w:rPr>
        <w:t>开户行：工商银行花园路支行</w:t>
      </w:r>
    </w:p>
    <w:p w:rsidR="00CB3292" w:rsidRDefault="00E436A6">
      <w:pPr>
        <w:pStyle w:val="Default"/>
        <w:ind w:firstLineChars="200" w:firstLine="562"/>
        <w:rPr>
          <w:rFonts w:ascii="宋体" w:hAnsi="宋体" w:cs="宋体"/>
          <w:b/>
          <w:sz w:val="28"/>
          <w:szCs w:val="28"/>
        </w:rPr>
      </w:pPr>
      <w:r>
        <w:rPr>
          <w:rFonts w:ascii="宋体" w:hAnsi="宋体" w:cs="宋体" w:hint="eastAsia"/>
          <w:b/>
          <w:sz w:val="28"/>
          <w:szCs w:val="28"/>
        </w:rPr>
        <w:t>二、图书质量要求</w:t>
      </w:r>
    </w:p>
    <w:p w:rsidR="00CB3292" w:rsidRDefault="004A7A3B">
      <w:pPr>
        <w:pStyle w:val="Default"/>
        <w:ind w:firstLineChars="200" w:firstLine="560"/>
        <w:rPr>
          <w:rFonts w:ascii="宋体" w:hAnsi="宋体" w:cs="宋体"/>
          <w:sz w:val="28"/>
          <w:szCs w:val="28"/>
        </w:rPr>
      </w:pPr>
      <w:r>
        <w:rPr>
          <w:rFonts w:ascii="宋体" w:hAnsi="宋体" w:cs="宋体" w:hint="eastAsia"/>
          <w:sz w:val="28"/>
          <w:szCs w:val="28"/>
        </w:rPr>
        <w:t>1. 乙方提供的图书必须符合中华人民共和国国家相关标准、行业强制性标准及环保要求。同时技术指标必须与乙方投标文件所陈述的指标保持一致。</w:t>
      </w:r>
    </w:p>
    <w:p w:rsidR="00CB3292" w:rsidRDefault="004A7A3B">
      <w:pPr>
        <w:pStyle w:val="Default"/>
        <w:ind w:firstLineChars="200" w:firstLine="560"/>
        <w:rPr>
          <w:rFonts w:ascii="宋体" w:hAnsi="宋体" w:cs="宋体"/>
          <w:sz w:val="28"/>
          <w:szCs w:val="28"/>
        </w:rPr>
      </w:pPr>
      <w:r>
        <w:rPr>
          <w:rFonts w:ascii="宋体" w:hAnsi="宋体" w:cs="宋体" w:hint="eastAsia"/>
          <w:sz w:val="28"/>
          <w:szCs w:val="28"/>
        </w:rPr>
        <w:t>2. 乙方提供的图书必须为正版、全新，且进货渠道合法。如发现盗版嫌疑图书，甲方有权拒付盗版书货款并移交新闻出版局查处，且由盗版发生的法律问题由乙方负责。</w:t>
      </w:r>
    </w:p>
    <w:p w:rsidR="00CB3292" w:rsidRDefault="004A7A3B">
      <w:pPr>
        <w:pStyle w:val="Default"/>
        <w:ind w:firstLineChars="200" w:firstLine="560"/>
        <w:rPr>
          <w:rFonts w:ascii="宋体" w:hAnsi="宋体" w:cs="宋体"/>
          <w:sz w:val="28"/>
          <w:szCs w:val="28"/>
        </w:rPr>
      </w:pPr>
      <w:r>
        <w:rPr>
          <w:rFonts w:ascii="宋体" w:hAnsi="宋体" w:cs="宋体" w:hint="eastAsia"/>
          <w:sz w:val="28"/>
          <w:szCs w:val="28"/>
        </w:rPr>
        <w:t>3.</w:t>
      </w:r>
      <w:r w:rsidR="00962225">
        <w:rPr>
          <w:rFonts w:ascii="宋体" w:hAnsi="宋体" w:cs="宋体" w:hint="eastAsia"/>
          <w:sz w:val="28"/>
          <w:szCs w:val="28"/>
        </w:rPr>
        <w:t>乙方</w:t>
      </w:r>
      <w:r w:rsidR="004C4266">
        <w:rPr>
          <w:rFonts w:ascii="宋体" w:hAnsi="宋体" w:cs="宋体" w:hint="eastAsia"/>
          <w:sz w:val="28"/>
          <w:szCs w:val="28"/>
        </w:rPr>
        <w:t>必须严格按照甲方订单组织图书</w:t>
      </w:r>
      <w:r>
        <w:rPr>
          <w:rFonts w:ascii="宋体" w:hAnsi="宋体" w:cs="宋体" w:hint="eastAsia"/>
          <w:sz w:val="28"/>
          <w:szCs w:val="28"/>
        </w:rPr>
        <w:t>配给，不得自行搭配和追加非</w:t>
      </w:r>
      <w:r w:rsidR="00C70C4C">
        <w:rPr>
          <w:rFonts w:ascii="宋体" w:hAnsi="宋体" w:cs="宋体" w:hint="eastAsia"/>
          <w:sz w:val="28"/>
          <w:szCs w:val="28"/>
        </w:rPr>
        <w:t>甲方</w:t>
      </w:r>
      <w:r>
        <w:rPr>
          <w:rFonts w:ascii="宋体" w:hAnsi="宋体" w:cs="宋体" w:hint="eastAsia"/>
          <w:sz w:val="28"/>
          <w:szCs w:val="28"/>
        </w:rPr>
        <w:t>确认订购的品种或复本。乙方应在2</w:t>
      </w:r>
      <w:r>
        <w:rPr>
          <w:rFonts w:ascii="宋体" w:hAnsi="宋体" w:cs="宋体"/>
          <w:sz w:val="28"/>
          <w:szCs w:val="28"/>
        </w:rPr>
        <w:t>022</w:t>
      </w:r>
      <w:r>
        <w:rPr>
          <w:rFonts w:ascii="宋体" w:hAnsi="宋体" w:cs="宋体" w:hint="eastAsia"/>
          <w:sz w:val="28"/>
          <w:szCs w:val="28"/>
        </w:rPr>
        <w:t>年8月1</w:t>
      </w:r>
      <w:r>
        <w:rPr>
          <w:rFonts w:ascii="宋体" w:hAnsi="宋体" w:cs="宋体"/>
          <w:sz w:val="28"/>
          <w:szCs w:val="28"/>
        </w:rPr>
        <w:t>5</w:t>
      </w:r>
      <w:r>
        <w:rPr>
          <w:rFonts w:ascii="宋体" w:hAnsi="宋体" w:cs="宋体" w:hint="eastAsia"/>
          <w:sz w:val="28"/>
          <w:szCs w:val="28"/>
        </w:rPr>
        <w:t>日之前反馈无法采购图书清单及其真实原因，经确认：一是情况属实，经甲方确认后将及时追加相应码洋订单；二是情况不属实，乙方必须按订单采购图书。</w:t>
      </w:r>
      <w:r>
        <w:rPr>
          <w:rFonts w:ascii="宋体" w:hAnsi="宋体" w:cs="宋体"/>
          <w:sz w:val="28"/>
          <w:szCs w:val="28"/>
        </w:rPr>
        <w:t>订单中的书目信息以</w:t>
      </w:r>
      <w:r>
        <w:rPr>
          <w:rFonts w:ascii="宋体" w:hAnsi="宋体" w:cs="宋体" w:hint="eastAsia"/>
          <w:sz w:val="28"/>
          <w:szCs w:val="28"/>
        </w:rPr>
        <w:t>甲</w:t>
      </w:r>
      <w:r>
        <w:rPr>
          <w:rFonts w:ascii="宋体" w:hAnsi="宋体" w:cs="宋体"/>
          <w:sz w:val="28"/>
          <w:szCs w:val="28"/>
        </w:rPr>
        <w:t>方的解释为准</w:t>
      </w:r>
      <w:r>
        <w:rPr>
          <w:rFonts w:ascii="宋体" w:hAnsi="宋体" w:cs="宋体" w:hint="eastAsia"/>
          <w:sz w:val="28"/>
          <w:szCs w:val="28"/>
        </w:rPr>
        <w:t>。</w:t>
      </w:r>
    </w:p>
    <w:p w:rsidR="00CB3292" w:rsidRDefault="004A7A3B">
      <w:pPr>
        <w:adjustRightInd w:val="0"/>
        <w:snapToGrid w:val="0"/>
        <w:spacing w:line="360" w:lineRule="auto"/>
        <w:ind w:firstLineChars="200" w:firstLine="560"/>
        <w:rPr>
          <w:rFonts w:ascii="宋体" w:hAnsi="宋体" w:cs="宋体"/>
          <w:sz w:val="28"/>
          <w:szCs w:val="28"/>
        </w:rPr>
      </w:pPr>
      <w:r>
        <w:rPr>
          <w:rFonts w:ascii="宋体" w:hAnsi="宋体" w:cs="宋体" w:hint="eastAsia"/>
          <w:sz w:val="28"/>
          <w:szCs w:val="28"/>
        </w:rPr>
        <w:t>4.</w:t>
      </w:r>
      <w:r w:rsidR="00624B11">
        <w:rPr>
          <w:rFonts w:ascii="宋体" w:hAnsi="宋体" w:cs="宋体" w:hint="eastAsia"/>
          <w:sz w:val="28"/>
          <w:szCs w:val="28"/>
        </w:rPr>
        <w:t>乙</w:t>
      </w:r>
      <w:r>
        <w:rPr>
          <w:rFonts w:ascii="宋体" w:hAnsi="宋体" w:cs="宋体" w:hint="eastAsia"/>
          <w:sz w:val="28"/>
          <w:szCs w:val="28"/>
        </w:rPr>
        <w:t>方采购、加工环节发现与馆藏重复图书，应及时与甲方联系，由甲方核准后再采购加工。</w:t>
      </w:r>
    </w:p>
    <w:p w:rsidR="00CB3292" w:rsidRDefault="004A7A3B">
      <w:pPr>
        <w:adjustRightInd w:val="0"/>
        <w:snapToGrid w:val="0"/>
        <w:spacing w:line="360" w:lineRule="auto"/>
        <w:ind w:firstLineChars="200" w:firstLine="560"/>
        <w:rPr>
          <w:rFonts w:ascii="宋体" w:hAnsi="宋体"/>
          <w:sz w:val="28"/>
          <w:szCs w:val="28"/>
        </w:rPr>
      </w:pPr>
      <w:r>
        <w:rPr>
          <w:rFonts w:ascii="宋体" w:hAnsi="宋体" w:cs="宋体" w:hint="eastAsia"/>
          <w:sz w:val="28"/>
          <w:szCs w:val="28"/>
        </w:rPr>
        <w:lastRenderedPageBreak/>
        <w:t>5.</w:t>
      </w:r>
      <w:r>
        <w:rPr>
          <w:rFonts w:ascii="宋体" w:hAnsi="宋体" w:cs="仿宋_GB2312" w:hint="eastAsia"/>
          <w:sz w:val="28"/>
          <w:szCs w:val="28"/>
        </w:rPr>
        <w:t>对不符合我馆入藏原则的图书，如：大码洋、大订数、特殊装订、特殊开本、散页、高职高专、中专中技教材、中小学少儿货物、开本过大（大于8开（含8开）以上）或过小（小于32开以下）、实际书价超过订单书价的1</w:t>
      </w:r>
      <w:r>
        <w:rPr>
          <w:rFonts w:ascii="宋体" w:hAnsi="宋体" w:cs="仿宋_GB2312"/>
          <w:sz w:val="28"/>
          <w:szCs w:val="28"/>
        </w:rPr>
        <w:t>0</w:t>
      </w:r>
      <w:r>
        <w:rPr>
          <w:rFonts w:ascii="宋体" w:hAnsi="宋体" w:cs="仿宋_GB2312" w:hint="eastAsia"/>
          <w:sz w:val="28"/>
          <w:szCs w:val="28"/>
        </w:rPr>
        <w:t>%等情况，</w:t>
      </w:r>
      <w:r>
        <w:rPr>
          <w:rFonts w:ascii="宋体" w:hAnsi="宋体" w:hint="eastAsia"/>
          <w:sz w:val="28"/>
          <w:szCs w:val="28"/>
        </w:rPr>
        <w:t>乙方先</w:t>
      </w:r>
      <w:r>
        <w:rPr>
          <w:rFonts w:ascii="宋体" w:hAnsi="宋体" w:cs="仿宋_GB2312" w:hint="eastAsia"/>
          <w:sz w:val="28"/>
          <w:szCs w:val="28"/>
        </w:rPr>
        <w:t>应及时与甲方联系，由甲方核准后再采购加工。</w:t>
      </w:r>
    </w:p>
    <w:p w:rsidR="00CB3292" w:rsidRDefault="004A7A3B">
      <w:pPr>
        <w:adjustRightInd w:val="0"/>
        <w:snapToGrid w:val="0"/>
        <w:spacing w:line="360" w:lineRule="auto"/>
        <w:ind w:firstLineChars="200" w:firstLine="560"/>
        <w:rPr>
          <w:rFonts w:ascii="宋体" w:hAnsi="宋体" w:cs="仿宋_GB2312"/>
          <w:sz w:val="28"/>
          <w:szCs w:val="28"/>
        </w:rPr>
      </w:pPr>
      <w:r w:rsidRPr="00571F0A">
        <w:rPr>
          <w:rFonts w:ascii="宋体" w:hAnsi="宋体" w:hint="eastAsia"/>
          <w:sz w:val="28"/>
          <w:szCs w:val="28"/>
        </w:rPr>
        <w:t>6</w:t>
      </w:r>
      <w:r w:rsidRPr="00571F0A">
        <w:rPr>
          <w:rFonts w:ascii="宋体" w:hAnsi="宋体"/>
          <w:sz w:val="28"/>
          <w:szCs w:val="28"/>
        </w:rPr>
        <w:t>.</w:t>
      </w:r>
      <w:r>
        <w:rPr>
          <w:rFonts w:hAnsi="宋体" w:hint="eastAsia"/>
          <w:sz w:val="28"/>
          <w:szCs w:val="28"/>
        </w:rPr>
        <w:t>乙方所供图书与招投标文件或合同要求不相符时，</w:t>
      </w:r>
      <w:r>
        <w:rPr>
          <w:rFonts w:ascii="宋体" w:hAnsi="宋体" w:cs="宋体" w:hint="eastAsia"/>
          <w:sz w:val="28"/>
          <w:szCs w:val="28"/>
        </w:rPr>
        <w:t>必须无条件及时退换。</w:t>
      </w:r>
      <w:r w:rsidR="005141B9">
        <w:rPr>
          <w:rFonts w:hAnsi="宋体" w:hint="eastAsia"/>
          <w:sz w:val="28"/>
          <w:szCs w:val="28"/>
        </w:rPr>
        <w:t>所退换图书</w:t>
      </w:r>
      <w:r>
        <w:rPr>
          <w:rFonts w:hAnsi="宋体" w:hint="eastAsia"/>
          <w:sz w:val="28"/>
          <w:szCs w:val="28"/>
        </w:rPr>
        <w:t>必须经甲方确认，乙方不得自行随意调换，</w:t>
      </w:r>
      <w:r>
        <w:rPr>
          <w:rFonts w:ascii="宋体" w:hAnsi="宋体" w:cs="宋体" w:hint="eastAsia"/>
          <w:sz w:val="28"/>
          <w:szCs w:val="28"/>
        </w:rPr>
        <w:t>15 日内未有回信既视同免费赠送。</w:t>
      </w:r>
    </w:p>
    <w:p w:rsidR="00CB3292" w:rsidRDefault="004A7A3B">
      <w:pPr>
        <w:ind w:firstLineChars="200" w:firstLine="560"/>
        <w:jc w:val="left"/>
        <w:rPr>
          <w:rFonts w:ascii="宋体" w:hAnsi="宋体" w:cs="宋体"/>
          <w:color w:val="000000"/>
          <w:kern w:val="0"/>
          <w:sz w:val="28"/>
          <w:szCs w:val="28"/>
        </w:rPr>
      </w:pPr>
      <w:r>
        <w:rPr>
          <w:rFonts w:ascii="宋体" w:hAnsi="宋体" w:cs="宋体"/>
          <w:color w:val="000000"/>
          <w:kern w:val="0"/>
          <w:sz w:val="28"/>
          <w:szCs w:val="28"/>
        </w:rPr>
        <w:t>7</w:t>
      </w:r>
      <w:r>
        <w:rPr>
          <w:rFonts w:ascii="宋体" w:hAnsi="宋体" w:cs="宋体" w:hint="eastAsia"/>
          <w:color w:val="000000"/>
          <w:kern w:val="0"/>
          <w:sz w:val="28"/>
          <w:szCs w:val="28"/>
        </w:rPr>
        <w:t xml:space="preserve">.乙方为甲方提供人员不超过5人（含5人）的现场采购服务，不得少于两次，费用由乙方负责。现场采购仅限于到全国书市、各大出版社、由各省出版集团或新书书店主办的现采中心或批销中心。 </w:t>
      </w:r>
    </w:p>
    <w:p w:rsidR="00CB3292" w:rsidRDefault="004A7A3B">
      <w:pPr>
        <w:pStyle w:val="Default"/>
        <w:ind w:firstLineChars="200" w:firstLine="560"/>
        <w:rPr>
          <w:rFonts w:ascii="宋体" w:hAnsi="宋体" w:cs="宋体"/>
          <w:sz w:val="28"/>
          <w:szCs w:val="28"/>
        </w:rPr>
      </w:pPr>
      <w:r>
        <w:rPr>
          <w:rFonts w:ascii="宋体" w:hAnsi="宋体" w:cs="宋体"/>
          <w:sz w:val="28"/>
          <w:szCs w:val="28"/>
        </w:rPr>
        <w:t>8</w:t>
      </w:r>
      <w:r>
        <w:rPr>
          <w:rFonts w:ascii="宋体" w:hAnsi="宋体" w:cs="宋体" w:hint="eastAsia"/>
          <w:sz w:val="28"/>
          <w:szCs w:val="28"/>
        </w:rPr>
        <w:t>. 因</w:t>
      </w:r>
      <w:r>
        <w:rPr>
          <w:rFonts w:ascii="宋体" w:hAnsi="宋体" w:cs="宋体" w:hint="eastAsia"/>
          <w:color w:val="auto"/>
          <w:sz w:val="28"/>
          <w:szCs w:val="28"/>
        </w:rPr>
        <w:t>图书</w:t>
      </w:r>
      <w:r>
        <w:rPr>
          <w:rFonts w:ascii="宋体" w:hAnsi="宋体" w:cs="宋体" w:hint="eastAsia"/>
          <w:sz w:val="28"/>
          <w:szCs w:val="28"/>
        </w:rPr>
        <w:t>的质量问题发生争议，由河南省商检部门进行质量鉴定。图书符合质量标准的，鉴定费由甲方承担；图书不符合质量标准的，鉴定费由乙方承担。</w:t>
      </w:r>
    </w:p>
    <w:p w:rsidR="00CB3292" w:rsidRDefault="004A7A3B">
      <w:pPr>
        <w:pStyle w:val="Default"/>
        <w:ind w:firstLineChars="200" w:firstLine="562"/>
        <w:rPr>
          <w:rFonts w:ascii="宋体" w:hAnsi="宋体" w:cs="宋体"/>
          <w:b/>
          <w:sz w:val="28"/>
          <w:szCs w:val="28"/>
        </w:rPr>
      </w:pPr>
      <w:r>
        <w:rPr>
          <w:rFonts w:ascii="宋体" w:hAnsi="宋体" w:cs="宋体" w:hint="eastAsia"/>
          <w:b/>
          <w:sz w:val="28"/>
          <w:szCs w:val="28"/>
        </w:rPr>
        <w:t>三、图书包装、交付要求</w:t>
      </w:r>
    </w:p>
    <w:p w:rsidR="00CB3292" w:rsidRDefault="004A7A3B">
      <w:pPr>
        <w:pStyle w:val="a6"/>
        <w:tabs>
          <w:tab w:val="left" w:pos="0"/>
          <w:tab w:val="left" w:pos="720"/>
        </w:tabs>
        <w:spacing w:line="360" w:lineRule="auto"/>
        <w:ind w:firstLineChars="200" w:firstLine="560"/>
        <w:rPr>
          <w:rFonts w:hAnsi="宋体" w:cs="宋体"/>
          <w:color w:val="000000"/>
          <w:kern w:val="0"/>
          <w:sz w:val="28"/>
          <w:szCs w:val="28"/>
          <w:lang w:val="en-US"/>
        </w:rPr>
      </w:pPr>
      <w:r>
        <w:rPr>
          <w:rFonts w:hAnsi="宋体" w:cs="宋体" w:hint="eastAsia"/>
          <w:color w:val="000000"/>
          <w:kern w:val="0"/>
          <w:sz w:val="28"/>
          <w:szCs w:val="28"/>
          <w:lang w:val="en-US"/>
        </w:rPr>
        <w:t>1. 包装</w:t>
      </w:r>
    </w:p>
    <w:p w:rsidR="00CB3292" w:rsidRDefault="004A7A3B">
      <w:pPr>
        <w:pStyle w:val="a6"/>
        <w:tabs>
          <w:tab w:val="left" w:pos="0"/>
          <w:tab w:val="left" w:pos="720"/>
        </w:tabs>
        <w:spacing w:line="360" w:lineRule="auto"/>
        <w:ind w:firstLineChars="200" w:firstLine="560"/>
        <w:rPr>
          <w:rFonts w:hAnsi="宋体" w:cs="宋体"/>
          <w:color w:val="000000"/>
          <w:kern w:val="0"/>
          <w:sz w:val="28"/>
          <w:szCs w:val="28"/>
          <w:lang w:val="en-US"/>
        </w:rPr>
      </w:pPr>
      <w:r>
        <w:rPr>
          <w:rFonts w:hAnsi="宋体" w:cs="宋体" w:hint="eastAsia"/>
          <w:color w:val="000000"/>
          <w:kern w:val="0"/>
          <w:sz w:val="28"/>
          <w:szCs w:val="28"/>
          <w:lang w:val="en-US"/>
        </w:rPr>
        <w:t>⑴ 合同图书的包装必须与运输方式相适应，应有良好的防湿、防锈、防潮、防雨、防腐及防碰撞的措施。凡由于不适当的包装而造成图书在运输过程中有任何损坏、丢失等由乙方负责。</w:t>
      </w:r>
    </w:p>
    <w:p w:rsidR="00CB3292" w:rsidRDefault="004A7A3B">
      <w:pPr>
        <w:pStyle w:val="a6"/>
        <w:tabs>
          <w:tab w:val="left" w:pos="0"/>
          <w:tab w:val="left" w:pos="720"/>
        </w:tabs>
        <w:spacing w:line="360" w:lineRule="auto"/>
        <w:ind w:firstLineChars="200" w:firstLine="560"/>
        <w:rPr>
          <w:rFonts w:hAnsi="宋体" w:cs="宋体"/>
          <w:color w:val="000000"/>
          <w:kern w:val="0"/>
          <w:sz w:val="28"/>
          <w:szCs w:val="28"/>
          <w:lang w:val="en-US"/>
        </w:rPr>
      </w:pPr>
      <w:r>
        <w:rPr>
          <w:rFonts w:hAnsi="宋体" w:cs="宋体" w:hint="eastAsia"/>
          <w:color w:val="000000"/>
          <w:kern w:val="0"/>
          <w:sz w:val="28"/>
          <w:szCs w:val="28"/>
          <w:lang w:val="en-US"/>
        </w:rPr>
        <w:t>⑵ 包装应足以承受整个过程中的运输、转运、装卸、储存等，充分考虑到运输途中的各种情况（如暴露于恶劣气候等），以及露天存放的需要。</w:t>
      </w:r>
    </w:p>
    <w:p w:rsidR="00CB3292" w:rsidRDefault="004A7A3B">
      <w:pPr>
        <w:pStyle w:val="Default"/>
        <w:ind w:firstLineChars="200" w:firstLine="560"/>
        <w:rPr>
          <w:rFonts w:ascii="宋体" w:hAnsi="宋体" w:cs="宋体"/>
          <w:sz w:val="28"/>
          <w:szCs w:val="28"/>
        </w:rPr>
      </w:pPr>
      <w:r>
        <w:rPr>
          <w:rFonts w:ascii="宋体" w:hAnsi="宋体" w:cs="宋体" w:hint="eastAsia"/>
          <w:sz w:val="28"/>
          <w:szCs w:val="28"/>
        </w:rPr>
        <w:t>2.交付</w:t>
      </w:r>
    </w:p>
    <w:p w:rsidR="00CB3292" w:rsidRDefault="004A7A3B">
      <w:pPr>
        <w:pStyle w:val="Default"/>
        <w:ind w:firstLineChars="200" w:firstLine="562"/>
        <w:rPr>
          <w:rFonts w:ascii="宋体" w:hAnsi="宋体" w:cs="宋体"/>
          <w:sz w:val="28"/>
          <w:szCs w:val="28"/>
        </w:rPr>
      </w:pPr>
      <w:r>
        <w:rPr>
          <w:rFonts w:ascii="宋体" w:hAnsi="宋体" w:cs="宋体" w:hint="eastAsia"/>
          <w:b/>
          <w:sz w:val="28"/>
          <w:szCs w:val="28"/>
        </w:rPr>
        <w:t>⑴乙方交付时间：最迟不得晚于</w:t>
      </w:r>
      <w:r>
        <w:rPr>
          <w:rFonts w:ascii="宋体" w:hAnsi="宋体" w:cs="宋体"/>
          <w:b/>
          <w:sz w:val="28"/>
          <w:szCs w:val="28"/>
        </w:rPr>
        <w:t>2022</w:t>
      </w:r>
      <w:r>
        <w:rPr>
          <w:rFonts w:ascii="宋体" w:hAnsi="宋体" w:cs="宋体" w:hint="eastAsia"/>
          <w:b/>
          <w:sz w:val="28"/>
          <w:szCs w:val="28"/>
        </w:rPr>
        <w:t>年1</w:t>
      </w:r>
      <w:r>
        <w:rPr>
          <w:rFonts w:ascii="宋体" w:hAnsi="宋体" w:cs="宋体"/>
          <w:b/>
          <w:sz w:val="28"/>
          <w:szCs w:val="28"/>
        </w:rPr>
        <w:t>0</w:t>
      </w:r>
      <w:r>
        <w:rPr>
          <w:rFonts w:ascii="宋体" w:hAnsi="宋体" w:cs="宋体" w:hint="eastAsia"/>
          <w:b/>
          <w:sz w:val="28"/>
          <w:szCs w:val="28"/>
        </w:rPr>
        <w:t>月</w:t>
      </w:r>
      <w:r>
        <w:rPr>
          <w:rFonts w:ascii="宋体" w:hAnsi="宋体" w:cs="宋体"/>
          <w:b/>
          <w:sz w:val="28"/>
          <w:szCs w:val="28"/>
        </w:rPr>
        <w:t>31</w:t>
      </w:r>
      <w:r>
        <w:rPr>
          <w:rFonts w:ascii="宋体" w:hAnsi="宋体" w:cs="宋体" w:hint="eastAsia"/>
          <w:b/>
          <w:sz w:val="28"/>
          <w:szCs w:val="28"/>
        </w:rPr>
        <w:t>日。</w:t>
      </w:r>
      <w:r w:rsidR="00376A09">
        <w:rPr>
          <w:rFonts w:ascii="宋体" w:hAnsi="宋体" w:cs="宋体" w:hint="eastAsia"/>
          <w:color w:val="auto"/>
          <w:sz w:val="28"/>
          <w:szCs w:val="28"/>
        </w:rPr>
        <w:t>交付后及时提交</w:t>
      </w:r>
      <w:r w:rsidR="00376A09">
        <w:rPr>
          <w:rFonts w:ascii="宋体" w:hAnsi="宋体" w:cs="宋体" w:hint="eastAsia"/>
          <w:color w:val="auto"/>
          <w:sz w:val="28"/>
          <w:szCs w:val="28"/>
        </w:rPr>
        <w:lastRenderedPageBreak/>
        <w:t>验收申请（交付日期以甲方收到乙方验收申请函日期为准）。</w:t>
      </w:r>
      <w:r>
        <w:rPr>
          <w:rFonts w:ascii="宋体" w:hAnsi="宋体" w:cs="宋体" w:hint="eastAsia"/>
          <w:sz w:val="28"/>
          <w:szCs w:val="28"/>
        </w:rPr>
        <w:t>乙方逾期交付，则每迟交一周应向甲方支付货款总额5%违约金，不足一周按一周计算。</w:t>
      </w:r>
    </w:p>
    <w:p w:rsidR="00CB3292" w:rsidRDefault="004A7A3B">
      <w:pPr>
        <w:tabs>
          <w:tab w:val="left" w:pos="945"/>
        </w:tabs>
        <w:spacing w:line="360" w:lineRule="auto"/>
        <w:ind w:firstLineChars="200" w:firstLine="560"/>
        <w:rPr>
          <w:rFonts w:ascii="宋体" w:hAnsi="宋体" w:cs="宋体"/>
          <w:color w:val="000000"/>
          <w:kern w:val="0"/>
          <w:sz w:val="28"/>
          <w:szCs w:val="28"/>
        </w:rPr>
      </w:pPr>
      <w:r>
        <w:rPr>
          <w:rFonts w:ascii="宋体" w:hAnsi="宋体" w:cs="宋体" w:hint="eastAsia"/>
          <w:color w:val="000000"/>
          <w:kern w:val="0"/>
          <w:sz w:val="28"/>
          <w:szCs w:val="28"/>
        </w:rPr>
        <w:t>⑵根据所购图书情况，甲方确定是否在发货前对所供图书进行检查，以保证所发图书与合同一致。所需费用由乙方承担。</w:t>
      </w:r>
    </w:p>
    <w:p w:rsidR="00CB3292" w:rsidRDefault="004A7A3B">
      <w:pPr>
        <w:pStyle w:val="Default"/>
        <w:ind w:firstLineChars="200" w:firstLine="560"/>
        <w:rPr>
          <w:rFonts w:ascii="宋体" w:hAnsi="宋体" w:cs="宋体"/>
          <w:sz w:val="28"/>
          <w:szCs w:val="28"/>
        </w:rPr>
      </w:pPr>
      <w:r>
        <w:rPr>
          <w:rFonts w:ascii="宋体" w:hAnsi="宋体" w:cs="宋体" w:hint="eastAsia"/>
          <w:sz w:val="28"/>
          <w:szCs w:val="28"/>
        </w:rPr>
        <w:t>⑶乙方交付地点：河南中医药大学指定地点。</w:t>
      </w:r>
    </w:p>
    <w:p w:rsidR="00CB3292" w:rsidRDefault="004A7A3B">
      <w:pPr>
        <w:pStyle w:val="Default"/>
        <w:ind w:firstLineChars="200" w:firstLine="560"/>
        <w:rPr>
          <w:rFonts w:ascii="宋体" w:hAnsi="宋体" w:cs="宋体"/>
          <w:sz w:val="28"/>
          <w:szCs w:val="28"/>
        </w:rPr>
      </w:pPr>
      <w:r>
        <w:rPr>
          <w:rFonts w:ascii="宋体" w:hAnsi="宋体" w:cs="宋体" w:hint="eastAsia"/>
          <w:sz w:val="28"/>
          <w:szCs w:val="28"/>
        </w:rPr>
        <w:t>⑷图书送达时，要求一包一清单，且图书实体、数量、价格等与清单完全一致，码单标注清楚齐全，每页清单上有种/册、金额的合计，每批清单有汇总。包装物等垃圾由乙方无条件清理并外运出校园，费用由乙方承担。</w:t>
      </w:r>
    </w:p>
    <w:p w:rsidR="00CB3292" w:rsidRDefault="004A7A3B">
      <w:pPr>
        <w:tabs>
          <w:tab w:val="left" w:pos="945"/>
        </w:tabs>
        <w:spacing w:line="360" w:lineRule="auto"/>
        <w:ind w:firstLineChars="200" w:firstLine="560"/>
        <w:rPr>
          <w:rFonts w:ascii="宋体" w:hAnsi="宋体" w:cs="宋体"/>
          <w:color w:val="000000"/>
          <w:kern w:val="0"/>
          <w:sz w:val="28"/>
          <w:szCs w:val="28"/>
        </w:rPr>
      </w:pPr>
      <w:r>
        <w:rPr>
          <w:rFonts w:ascii="宋体" w:hAnsi="宋体" w:cs="宋体" w:hint="eastAsia"/>
          <w:color w:val="000000"/>
          <w:kern w:val="0"/>
          <w:sz w:val="28"/>
          <w:szCs w:val="28"/>
        </w:rPr>
        <w:t>⑸图书抵达甲方后，由甲乙双方一同清点图书数量，开包检验，核对。</w:t>
      </w:r>
      <w:r w:rsidR="004A6E37">
        <w:rPr>
          <w:rFonts w:ascii="宋体" w:hAnsi="宋体" w:cs="宋体" w:hint="eastAsia"/>
          <w:color w:val="000000"/>
          <w:kern w:val="0"/>
          <w:sz w:val="28"/>
          <w:szCs w:val="28"/>
        </w:rPr>
        <w:t>装帧</w:t>
      </w:r>
      <w:r>
        <w:rPr>
          <w:rFonts w:ascii="宋体" w:hAnsi="宋体" w:cs="宋体" w:hint="eastAsia"/>
          <w:color w:val="000000"/>
          <w:kern w:val="0"/>
          <w:sz w:val="28"/>
          <w:szCs w:val="28"/>
        </w:rPr>
        <w:t>差的书籍，以及运输途中造成的图书破损，随书附件（光盘、软盘、磁带等）不完整（丢失、破损等），一律退回乙方。乙方负责解决开包检验清点发现的问题和赔偿。</w:t>
      </w:r>
    </w:p>
    <w:p w:rsidR="00CB3292" w:rsidRDefault="00E436A6">
      <w:pPr>
        <w:pStyle w:val="a6"/>
        <w:ind w:firstLineChars="200" w:firstLine="562"/>
        <w:rPr>
          <w:rFonts w:hAnsi="宋体" w:cs="宋体"/>
          <w:b/>
          <w:color w:val="000000"/>
          <w:kern w:val="0"/>
          <w:sz w:val="28"/>
          <w:szCs w:val="28"/>
          <w:lang w:val="en-US"/>
        </w:rPr>
      </w:pPr>
      <w:r>
        <w:rPr>
          <w:rFonts w:hAnsi="宋体" w:cs="宋体" w:hint="eastAsia"/>
          <w:b/>
          <w:color w:val="000000"/>
          <w:kern w:val="0"/>
          <w:sz w:val="28"/>
          <w:szCs w:val="28"/>
          <w:lang w:val="en-US"/>
        </w:rPr>
        <w:t>四、</w:t>
      </w:r>
      <w:r>
        <w:rPr>
          <w:rFonts w:hAnsi="宋体" w:cs="宋体"/>
          <w:b/>
          <w:color w:val="000000"/>
          <w:kern w:val="0"/>
          <w:sz w:val="28"/>
          <w:szCs w:val="28"/>
          <w:lang w:val="en-US"/>
        </w:rPr>
        <w:t>图书编目、加工</w:t>
      </w:r>
      <w:r w:rsidR="004A7A3B">
        <w:rPr>
          <w:rFonts w:hAnsi="宋体" w:cs="宋体"/>
          <w:b/>
          <w:color w:val="000000"/>
          <w:kern w:val="0"/>
          <w:sz w:val="28"/>
          <w:szCs w:val="28"/>
          <w:lang w:val="en-US"/>
        </w:rPr>
        <w:t>要求</w:t>
      </w:r>
    </w:p>
    <w:p w:rsidR="00CB3292" w:rsidRDefault="004A7A3B">
      <w:pPr>
        <w:ind w:firstLineChars="200" w:firstLine="560"/>
        <w:rPr>
          <w:rFonts w:ascii="宋体" w:hAnsi="宋体" w:cs="宋体"/>
          <w:color w:val="000000"/>
          <w:kern w:val="0"/>
          <w:sz w:val="28"/>
          <w:szCs w:val="28"/>
        </w:rPr>
      </w:pPr>
      <w:r>
        <w:rPr>
          <w:rFonts w:ascii="宋体" w:hAnsi="宋体" w:cs="宋体" w:hint="eastAsia"/>
          <w:color w:val="000000"/>
          <w:kern w:val="0"/>
          <w:sz w:val="28"/>
          <w:szCs w:val="28"/>
        </w:rPr>
        <w:t>1</w:t>
      </w:r>
      <w:r>
        <w:rPr>
          <w:rFonts w:ascii="宋体" w:hAnsi="宋体" w:cs="宋体"/>
          <w:color w:val="000000"/>
          <w:kern w:val="0"/>
          <w:sz w:val="28"/>
          <w:szCs w:val="28"/>
        </w:rPr>
        <w:t>.</w:t>
      </w:r>
      <w:r>
        <w:rPr>
          <w:rFonts w:ascii="宋体" w:hAnsi="宋体" w:cs="宋体" w:hint="eastAsia"/>
          <w:color w:val="000000"/>
          <w:kern w:val="0"/>
          <w:sz w:val="28"/>
          <w:szCs w:val="28"/>
        </w:rPr>
        <w:t>乙方必须按照甲方要求和图书采访、分编及加工细则（附件1），分编、加工图书。提供符合招标文件要求的RFID标签，并负责粘贴及转换，按指定地点、指定时间上架及盘点定位。一切费用由乙方负责。</w:t>
      </w:r>
    </w:p>
    <w:p w:rsidR="00CB3292" w:rsidRDefault="004A7A3B">
      <w:pPr>
        <w:pStyle w:val="a6"/>
        <w:ind w:firstLineChars="200" w:firstLine="560"/>
        <w:rPr>
          <w:rFonts w:hAnsi="宋体" w:cs="宋体"/>
          <w:color w:val="000000"/>
          <w:kern w:val="0"/>
          <w:sz w:val="28"/>
          <w:szCs w:val="28"/>
          <w:lang w:val="en-US"/>
        </w:rPr>
      </w:pPr>
      <w:r>
        <w:rPr>
          <w:rFonts w:hAnsi="宋体" w:cs="宋体"/>
          <w:color w:val="000000"/>
          <w:kern w:val="0"/>
          <w:sz w:val="28"/>
          <w:szCs w:val="28"/>
          <w:lang w:val="en-US"/>
        </w:rPr>
        <w:t xml:space="preserve">2 </w:t>
      </w:r>
      <w:r>
        <w:rPr>
          <w:rFonts w:hAnsi="宋体" w:cs="宋体" w:hint="eastAsia"/>
          <w:color w:val="000000"/>
          <w:kern w:val="0"/>
          <w:sz w:val="28"/>
          <w:szCs w:val="28"/>
          <w:lang w:val="en-US"/>
        </w:rPr>
        <w:t>.</w:t>
      </w:r>
      <w:r>
        <w:rPr>
          <w:rFonts w:hAnsi="宋体" w:cs="宋体"/>
          <w:color w:val="000000"/>
          <w:kern w:val="0"/>
          <w:sz w:val="28"/>
          <w:szCs w:val="28"/>
          <w:lang w:val="en-US"/>
        </w:rPr>
        <w:t>要求下载套录 CALIS 数据作为甲方的编制书目数据的依据，所下载 CALIS 数据的</w:t>
      </w:r>
      <w:r>
        <w:rPr>
          <w:rFonts w:hAnsi="宋体" w:cs="宋体" w:hint="eastAsia"/>
          <w:color w:val="000000"/>
          <w:kern w:val="0"/>
          <w:sz w:val="28"/>
          <w:szCs w:val="28"/>
          <w:lang w:val="en-US"/>
        </w:rPr>
        <w:t>费用由乙方承担；需要做原编数据的，必须按</w:t>
      </w:r>
      <w:r>
        <w:rPr>
          <w:rFonts w:hAnsi="宋体" w:cs="宋体"/>
          <w:color w:val="000000"/>
          <w:kern w:val="0"/>
          <w:sz w:val="28"/>
          <w:szCs w:val="28"/>
          <w:lang w:val="en-US"/>
        </w:rPr>
        <w:t xml:space="preserve"> CALIS 中文图书著录规则编制原编数</w:t>
      </w:r>
      <w:r>
        <w:rPr>
          <w:rFonts w:hAnsi="宋体" w:cs="宋体" w:hint="eastAsia"/>
          <w:color w:val="000000"/>
          <w:kern w:val="0"/>
          <w:sz w:val="28"/>
          <w:szCs w:val="28"/>
          <w:lang w:val="en-US"/>
        </w:rPr>
        <w:t>据并报甲方备查。</w:t>
      </w:r>
    </w:p>
    <w:p w:rsidR="00CB3292" w:rsidRDefault="004A7A3B">
      <w:pPr>
        <w:pStyle w:val="a6"/>
        <w:ind w:firstLineChars="200" w:firstLine="560"/>
        <w:rPr>
          <w:rFonts w:hAnsi="宋体" w:cs="宋体"/>
          <w:color w:val="000000"/>
          <w:kern w:val="0"/>
          <w:sz w:val="28"/>
          <w:szCs w:val="28"/>
          <w:lang w:val="en-US"/>
        </w:rPr>
      </w:pPr>
      <w:r>
        <w:rPr>
          <w:rFonts w:hAnsi="宋体" w:cs="宋体"/>
          <w:color w:val="000000"/>
          <w:kern w:val="0"/>
          <w:sz w:val="28"/>
          <w:szCs w:val="28"/>
          <w:lang w:val="en-US"/>
        </w:rPr>
        <w:t>3</w:t>
      </w:r>
      <w:r>
        <w:rPr>
          <w:rFonts w:hAnsi="宋体" w:cs="宋体" w:hint="eastAsia"/>
          <w:color w:val="000000"/>
          <w:kern w:val="0"/>
          <w:sz w:val="28"/>
          <w:szCs w:val="28"/>
          <w:lang w:val="en-US"/>
        </w:rPr>
        <w:t>.编目数据差错率不能高于5‰。</w:t>
      </w:r>
    </w:p>
    <w:p w:rsidR="00CB3292" w:rsidRDefault="004A7A3B">
      <w:pPr>
        <w:ind w:firstLineChars="200" w:firstLine="560"/>
        <w:rPr>
          <w:rFonts w:ascii="宋体" w:hAnsi="宋体" w:cs="宋体"/>
          <w:color w:val="000000"/>
          <w:kern w:val="0"/>
          <w:sz w:val="28"/>
          <w:szCs w:val="28"/>
        </w:rPr>
      </w:pPr>
      <w:r>
        <w:rPr>
          <w:rFonts w:ascii="宋体" w:hAnsi="宋体" w:cs="宋体"/>
          <w:color w:val="000000"/>
          <w:kern w:val="0"/>
          <w:sz w:val="28"/>
          <w:szCs w:val="28"/>
        </w:rPr>
        <w:lastRenderedPageBreak/>
        <w:t>4</w:t>
      </w:r>
      <w:r>
        <w:rPr>
          <w:rFonts w:ascii="宋体" w:hAnsi="宋体" w:cs="宋体" w:hint="eastAsia"/>
          <w:color w:val="000000"/>
          <w:kern w:val="0"/>
          <w:sz w:val="28"/>
          <w:szCs w:val="28"/>
        </w:rPr>
        <w:t>.</w:t>
      </w:r>
      <w:r w:rsidR="00964983">
        <w:rPr>
          <w:rFonts w:ascii="宋体" w:hAnsi="宋体" w:cs="宋体" w:hint="eastAsia"/>
          <w:color w:val="000000"/>
          <w:kern w:val="0"/>
          <w:sz w:val="28"/>
          <w:szCs w:val="28"/>
        </w:rPr>
        <w:t>图书编目质量和加工质量不符合甲方</w:t>
      </w:r>
      <w:r>
        <w:rPr>
          <w:rFonts w:ascii="宋体" w:hAnsi="宋体" w:cs="宋体" w:hint="eastAsia"/>
          <w:color w:val="000000"/>
          <w:kern w:val="0"/>
          <w:sz w:val="28"/>
          <w:szCs w:val="28"/>
        </w:rPr>
        <w:t>要求的，须退回重新编目、加工。</w:t>
      </w:r>
    </w:p>
    <w:p w:rsidR="00CB3292" w:rsidRDefault="004A7A3B">
      <w:pPr>
        <w:pStyle w:val="Default"/>
        <w:ind w:firstLineChars="200" w:firstLine="560"/>
        <w:rPr>
          <w:rFonts w:ascii="宋体" w:hAnsi="宋体" w:cs="宋体"/>
          <w:sz w:val="28"/>
          <w:szCs w:val="28"/>
        </w:rPr>
      </w:pPr>
      <w:r>
        <w:rPr>
          <w:rFonts w:ascii="宋体" w:hAnsi="宋体" w:cs="宋体"/>
          <w:sz w:val="28"/>
          <w:szCs w:val="28"/>
        </w:rPr>
        <w:t>5.</w:t>
      </w:r>
      <w:r>
        <w:rPr>
          <w:rFonts w:ascii="宋体" w:hAnsi="宋体" w:cs="宋体" w:hint="eastAsia"/>
          <w:sz w:val="28"/>
          <w:szCs w:val="28"/>
        </w:rPr>
        <w:t>乙方在著录、上架及盘点定位时，要做好图书保护工作。如发生图书破损、污染、损坏，乙方负全责，并负责调换。</w:t>
      </w:r>
    </w:p>
    <w:p w:rsidR="00CB3292" w:rsidRDefault="004A7A3B">
      <w:pPr>
        <w:pStyle w:val="Default"/>
        <w:ind w:firstLineChars="200" w:firstLine="560"/>
        <w:rPr>
          <w:rFonts w:ascii="宋体" w:hAnsi="宋体" w:cs="宋体"/>
          <w:sz w:val="28"/>
          <w:szCs w:val="28"/>
        </w:rPr>
      </w:pPr>
      <w:r>
        <w:rPr>
          <w:rFonts w:ascii="宋体" w:hAnsi="宋体" w:cs="宋体"/>
          <w:sz w:val="28"/>
          <w:szCs w:val="28"/>
        </w:rPr>
        <w:t>6.</w:t>
      </w:r>
      <w:r>
        <w:rPr>
          <w:rFonts w:ascii="宋体" w:hAnsi="宋体" w:cs="宋体" w:hint="eastAsia"/>
          <w:sz w:val="28"/>
          <w:szCs w:val="28"/>
        </w:rPr>
        <w:t>图书及编目、加工质保期至少一年，一年内出现问题由乙方负责</w:t>
      </w:r>
    </w:p>
    <w:p w:rsidR="00CB3292" w:rsidRDefault="004A7A3B">
      <w:pPr>
        <w:ind w:firstLineChars="200" w:firstLine="562"/>
        <w:rPr>
          <w:rFonts w:ascii="宋体" w:hAnsi="宋体" w:cs="宋体"/>
          <w:b/>
          <w:bCs/>
          <w:color w:val="000000"/>
          <w:kern w:val="0"/>
          <w:sz w:val="28"/>
          <w:szCs w:val="28"/>
        </w:rPr>
      </w:pPr>
      <w:r>
        <w:rPr>
          <w:rFonts w:ascii="宋体" w:hAnsi="宋体" w:cs="宋体" w:hint="eastAsia"/>
          <w:b/>
          <w:bCs/>
          <w:color w:val="000000"/>
          <w:kern w:val="0"/>
          <w:sz w:val="28"/>
          <w:szCs w:val="28"/>
        </w:rPr>
        <w:t>五、图书</w:t>
      </w:r>
      <w:r>
        <w:rPr>
          <w:rFonts w:ascii="宋体" w:hAnsi="宋体" w:cs="宋体"/>
          <w:b/>
          <w:bCs/>
          <w:color w:val="000000"/>
          <w:kern w:val="0"/>
          <w:sz w:val="28"/>
          <w:szCs w:val="28"/>
        </w:rPr>
        <w:t>上架</w:t>
      </w:r>
      <w:r>
        <w:rPr>
          <w:rFonts w:ascii="宋体" w:hAnsi="宋体" w:cs="宋体" w:hint="eastAsia"/>
          <w:b/>
          <w:bCs/>
          <w:color w:val="000000"/>
          <w:kern w:val="0"/>
          <w:sz w:val="28"/>
          <w:szCs w:val="28"/>
        </w:rPr>
        <w:t>、盘点定位</w:t>
      </w:r>
      <w:r w:rsidR="00964983">
        <w:rPr>
          <w:rFonts w:ascii="宋体" w:hAnsi="宋体" w:cs="宋体"/>
          <w:b/>
          <w:bCs/>
          <w:color w:val="000000"/>
          <w:kern w:val="0"/>
          <w:sz w:val="28"/>
          <w:szCs w:val="28"/>
        </w:rPr>
        <w:t>要</w:t>
      </w:r>
      <w:r w:rsidR="00831BA4">
        <w:rPr>
          <w:rFonts w:ascii="宋体" w:hAnsi="宋体" w:cs="宋体" w:hint="eastAsia"/>
          <w:b/>
          <w:bCs/>
          <w:color w:val="000000"/>
          <w:kern w:val="0"/>
          <w:sz w:val="28"/>
          <w:szCs w:val="28"/>
        </w:rPr>
        <w:t>求</w:t>
      </w:r>
    </w:p>
    <w:p w:rsidR="00CB3292" w:rsidRDefault="004A7A3B">
      <w:pPr>
        <w:pStyle w:val="a6"/>
        <w:ind w:firstLineChars="200" w:firstLine="560"/>
        <w:rPr>
          <w:rFonts w:hAnsi="宋体" w:cs="宋体"/>
          <w:color w:val="000000"/>
          <w:kern w:val="0"/>
          <w:sz w:val="28"/>
          <w:szCs w:val="28"/>
          <w:lang w:val="en-US"/>
        </w:rPr>
      </w:pPr>
      <w:r>
        <w:rPr>
          <w:rFonts w:hAnsi="宋体" w:cs="宋体"/>
          <w:color w:val="000000"/>
          <w:kern w:val="0"/>
          <w:sz w:val="28"/>
          <w:szCs w:val="28"/>
          <w:lang w:val="en-US"/>
        </w:rPr>
        <w:t>1.</w:t>
      </w:r>
      <w:r>
        <w:rPr>
          <w:rFonts w:hAnsi="宋体" w:cs="宋体" w:hint="eastAsia"/>
          <w:color w:val="000000"/>
          <w:kern w:val="0"/>
          <w:sz w:val="28"/>
          <w:szCs w:val="28"/>
          <w:lang w:val="en-US"/>
        </w:rPr>
        <w:t>乙方负责典藏后图书的搬运及上架，上架必须按照流通</w:t>
      </w:r>
      <w:r w:rsidR="00C13453">
        <w:rPr>
          <w:rFonts w:hAnsi="宋体" w:cs="宋体" w:hint="eastAsia"/>
          <w:color w:val="000000"/>
          <w:kern w:val="0"/>
          <w:sz w:val="28"/>
          <w:szCs w:val="28"/>
          <w:lang w:val="en-US"/>
        </w:rPr>
        <w:t>、</w:t>
      </w:r>
      <w:r>
        <w:rPr>
          <w:rFonts w:hAnsi="宋体" w:cs="宋体" w:hint="eastAsia"/>
          <w:color w:val="000000"/>
          <w:kern w:val="0"/>
          <w:sz w:val="28"/>
          <w:szCs w:val="28"/>
          <w:lang w:val="en-US"/>
        </w:rPr>
        <w:t>阅览部门的要求进行倒架，一切费用由乙方承担。</w:t>
      </w:r>
    </w:p>
    <w:p w:rsidR="00CB3292" w:rsidRDefault="004A7A3B">
      <w:pPr>
        <w:pStyle w:val="a6"/>
        <w:ind w:firstLineChars="200" w:firstLine="560"/>
        <w:rPr>
          <w:rFonts w:hAnsi="宋体" w:cs="宋体"/>
          <w:color w:val="000000"/>
          <w:kern w:val="0"/>
          <w:sz w:val="28"/>
          <w:szCs w:val="28"/>
          <w:lang w:val="en-US"/>
        </w:rPr>
      </w:pPr>
      <w:r>
        <w:rPr>
          <w:rFonts w:hAnsi="宋体" w:cs="宋体"/>
          <w:color w:val="000000"/>
          <w:kern w:val="0"/>
          <w:sz w:val="28"/>
          <w:szCs w:val="28"/>
          <w:lang w:val="en-US"/>
        </w:rPr>
        <w:t>2.</w:t>
      </w:r>
      <w:r>
        <w:rPr>
          <w:rFonts w:hAnsi="宋体" w:cs="宋体" w:hint="eastAsia"/>
          <w:color w:val="000000"/>
          <w:kern w:val="0"/>
          <w:sz w:val="28"/>
          <w:szCs w:val="28"/>
          <w:lang w:val="en-US"/>
        </w:rPr>
        <w:t>乙方的图书上架人员须熟知图书分类法（中图法）及甲方图书排架规则。图书必须按照图书分类法（中图法）排列，精确到小数点最后一位。</w:t>
      </w:r>
    </w:p>
    <w:p w:rsidR="00CB3292" w:rsidRDefault="004A7A3B">
      <w:pPr>
        <w:pStyle w:val="a6"/>
        <w:ind w:firstLineChars="200" w:firstLine="560"/>
        <w:rPr>
          <w:rFonts w:hAnsi="宋体" w:cs="宋体"/>
          <w:color w:val="000000"/>
          <w:kern w:val="0"/>
          <w:sz w:val="28"/>
          <w:szCs w:val="28"/>
          <w:lang w:val="en-US"/>
        </w:rPr>
      </w:pPr>
      <w:r>
        <w:rPr>
          <w:rFonts w:hAnsi="宋体" w:cs="宋体"/>
          <w:color w:val="000000"/>
          <w:kern w:val="0"/>
          <w:sz w:val="28"/>
          <w:szCs w:val="28"/>
          <w:lang w:val="en-US"/>
        </w:rPr>
        <w:t>3.</w:t>
      </w:r>
      <w:r>
        <w:rPr>
          <w:rFonts w:hAnsi="宋体" w:cs="宋体" w:hint="eastAsia"/>
          <w:color w:val="000000"/>
          <w:kern w:val="0"/>
          <w:sz w:val="28"/>
          <w:szCs w:val="28"/>
          <w:lang w:val="en-US"/>
        </w:rPr>
        <w:t>排架前乙方应根据甲方要求对馆藏图书摆放做合理布局，要考虑到图书馆各类图书的未来增长率，预留合理的架位。</w:t>
      </w:r>
    </w:p>
    <w:p w:rsidR="00CB3292" w:rsidRDefault="004A7A3B">
      <w:pPr>
        <w:pStyle w:val="a6"/>
        <w:ind w:firstLineChars="200" w:firstLine="560"/>
        <w:rPr>
          <w:rFonts w:hAnsi="宋体" w:cs="宋体"/>
          <w:color w:val="000000"/>
          <w:kern w:val="0"/>
          <w:sz w:val="28"/>
          <w:szCs w:val="28"/>
          <w:lang w:val="en-US"/>
        </w:rPr>
      </w:pPr>
      <w:r>
        <w:rPr>
          <w:rFonts w:hAnsi="宋体" w:cs="宋体"/>
          <w:color w:val="000000"/>
          <w:kern w:val="0"/>
          <w:sz w:val="28"/>
          <w:szCs w:val="28"/>
          <w:lang w:val="en-US"/>
        </w:rPr>
        <w:t>4.</w:t>
      </w:r>
      <w:r>
        <w:rPr>
          <w:rFonts w:hAnsi="宋体" w:cs="宋体" w:hint="eastAsia"/>
          <w:color w:val="000000"/>
          <w:kern w:val="0"/>
          <w:sz w:val="28"/>
          <w:szCs w:val="28"/>
          <w:lang w:val="en-US"/>
        </w:rPr>
        <w:t>图书排架后乙方还需对图书进行检查整理，对上架位置不准确的图书重新排架，乱架率控制在千分之三以内。</w:t>
      </w:r>
    </w:p>
    <w:p w:rsidR="00CB3292" w:rsidRDefault="004A7A3B">
      <w:pPr>
        <w:pStyle w:val="a6"/>
        <w:ind w:firstLineChars="200" w:firstLine="560"/>
        <w:rPr>
          <w:rFonts w:hAnsi="宋体" w:cs="宋体"/>
          <w:color w:val="000000"/>
          <w:kern w:val="0"/>
          <w:sz w:val="28"/>
          <w:szCs w:val="28"/>
          <w:lang w:val="en-US"/>
        </w:rPr>
      </w:pPr>
      <w:r>
        <w:rPr>
          <w:rFonts w:hAnsi="宋体" w:cs="宋体"/>
          <w:color w:val="000000"/>
          <w:kern w:val="0"/>
          <w:sz w:val="28"/>
          <w:szCs w:val="28"/>
          <w:lang w:val="en-US"/>
        </w:rPr>
        <w:t>5.</w:t>
      </w:r>
      <w:r>
        <w:rPr>
          <w:rFonts w:hAnsi="宋体" w:cs="宋体" w:hint="eastAsia"/>
          <w:color w:val="000000"/>
          <w:kern w:val="0"/>
          <w:sz w:val="28"/>
          <w:szCs w:val="28"/>
          <w:lang w:val="en-US"/>
        </w:rPr>
        <w:t>乙方必须按照甲方的定位技术操作规范，对上架图书和由于上架图书导致的位置变化的图书进行定位。</w:t>
      </w:r>
    </w:p>
    <w:p w:rsidR="00CB3292" w:rsidRDefault="004A7A3B">
      <w:pPr>
        <w:pStyle w:val="Default"/>
        <w:ind w:firstLineChars="200" w:firstLine="562"/>
        <w:rPr>
          <w:rFonts w:ascii="宋体" w:hAnsi="宋体" w:cs="宋体"/>
          <w:b/>
          <w:sz w:val="28"/>
          <w:szCs w:val="28"/>
        </w:rPr>
      </w:pPr>
      <w:r>
        <w:rPr>
          <w:rFonts w:ascii="宋体" w:hAnsi="宋体" w:cs="宋体" w:hint="eastAsia"/>
          <w:b/>
          <w:sz w:val="28"/>
          <w:szCs w:val="28"/>
        </w:rPr>
        <w:t>六、安全责任</w:t>
      </w:r>
    </w:p>
    <w:p w:rsidR="00CB3292" w:rsidRDefault="004A7A3B">
      <w:pPr>
        <w:pStyle w:val="Default"/>
        <w:ind w:firstLineChars="200" w:firstLine="560"/>
        <w:rPr>
          <w:rFonts w:ascii="宋体" w:hAnsi="宋体" w:cs="宋体"/>
          <w:sz w:val="28"/>
          <w:szCs w:val="28"/>
        </w:rPr>
      </w:pPr>
      <w:r>
        <w:rPr>
          <w:rFonts w:ascii="宋体" w:hAnsi="宋体" w:cs="宋体" w:hint="eastAsia"/>
          <w:sz w:val="28"/>
          <w:szCs w:val="28"/>
        </w:rPr>
        <w:t>乙方在</w:t>
      </w:r>
      <w:r>
        <w:rPr>
          <w:rFonts w:ascii="宋体" w:hAnsi="宋体" w:cs="宋体" w:hint="eastAsia"/>
          <w:color w:val="auto"/>
          <w:sz w:val="28"/>
          <w:szCs w:val="28"/>
        </w:rPr>
        <w:t>图书馆著录、上架及盘点定位</w:t>
      </w:r>
      <w:r>
        <w:rPr>
          <w:rFonts w:ascii="宋体" w:hAnsi="宋体" w:cs="宋体" w:hint="eastAsia"/>
          <w:sz w:val="28"/>
          <w:szCs w:val="28"/>
        </w:rPr>
        <w:t>过程中要严格执</w:t>
      </w:r>
      <w:r w:rsidR="00C13453">
        <w:rPr>
          <w:rFonts w:ascii="宋体" w:hAnsi="宋体" w:cs="宋体" w:hint="eastAsia"/>
          <w:sz w:val="28"/>
          <w:szCs w:val="28"/>
        </w:rPr>
        <w:t>行国家有关人身安全及防火安全的规定，严格执行图书馆各项规章制度。乙方须对工作场地内的所有物品、设施有良好保护措施，</w:t>
      </w:r>
      <w:r w:rsidR="000C2005">
        <w:rPr>
          <w:rFonts w:ascii="宋体" w:hAnsi="宋体" w:cs="宋体" w:hint="eastAsia"/>
          <w:sz w:val="28"/>
          <w:szCs w:val="28"/>
        </w:rPr>
        <w:t>防止各类事故的发生，若造成人身伤害及物品</w:t>
      </w:r>
      <w:r>
        <w:rPr>
          <w:rFonts w:ascii="宋体" w:hAnsi="宋体" w:cs="宋体" w:hint="eastAsia"/>
          <w:sz w:val="28"/>
          <w:szCs w:val="28"/>
        </w:rPr>
        <w:t>损坏</w:t>
      </w:r>
      <w:r w:rsidR="000C2005">
        <w:rPr>
          <w:rFonts w:ascii="宋体" w:hAnsi="宋体" w:cs="宋体" w:hint="eastAsia"/>
          <w:sz w:val="28"/>
          <w:szCs w:val="28"/>
        </w:rPr>
        <w:t>、</w:t>
      </w:r>
      <w:r>
        <w:rPr>
          <w:rFonts w:ascii="宋体" w:hAnsi="宋体" w:cs="宋体" w:hint="eastAsia"/>
          <w:sz w:val="28"/>
          <w:szCs w:val="28"/>
        </w:rPr>
        <w:t>事故等，则由乙方负全部责任。</w:t>
      </w:r>
    </w:p>
    <w:p w:rsidR="00CB3292" w:rsidRDefault="004A7A3B">
      <w:pPr>
        <w:pStyle w:val="Default"/>
        <w:ind w:firstLineChars="150" w:firstLine="422"/>
        <w:rPr>
          <w:rFonts w:ascii="宋体" w:hAnsi="宋体" w:cs="宋体"/>
          <w:b/>
          <w:sz w:val="28"/>
          <w:szCs w:val="28"/>
        </w:rPr>
      </w:pPr>
      <w:r>
        <w:rPr>
          <w:rFonts w:ascii="宋体" w:hAnsi="宋体" w:cs="宋体" w:hint="eastAsia"/>
          <w:b/>
          <w:sz w:val="28"/>
          <w:szCs w:val="28"/>
        </w:rPr>
        <w:t>七、图书验收</w:t>
      </w:r>
    </w:p>
    <w:p w:rsidR="00CB3292" w:rsidRDefault="004A7A3B">
      <w:pPr>
        <w:ind w:firstLine="480"/>
        <w:rPr>
          <w:rFonts w:ascii="宋体" w:hAnsi="宋体" w:cs="宋体"/>
          <w:color w:val="000000"/>
          <w:kern w:val="0"/>
          <w:sz w:val="28"/>
          <w:szCs w:val="28"/>
        </w:rPr>
      </w:pPr>
      <w:r>
        <w:rPr>
          <w:rFonts w:ascii="宋体" w:hAnsi="宋体" w:cs="宋体" w:hint="eastAsia"/>
          <w:color w:val="000000"/>
          <w:kern w:val="0"/>
          <w:sz w:val="28"/>
          <w:szCs w:val="28"/>
        </w:rPr>
        <w:lastRenderedPageBreak/>
        <w:t>1</w:t>
      </w:r>
      <w:r>
        <w:rPr>
          <w:rFonts w:ascii="宋体" w:hAnsi="宋体" w:cs="宋体"/>
          <w:color w:val="000000"/>
          <w:kern w:val="0"/>
          <w:sz w:val="28"/>
          <w:szCs w:val="28"/>
        </w:rPr>
        <w:t>.</w:t>
      </w:r>
      <w:r>
        <w:rPr>
          <w:rFonts w:ascii="宋体" w:hAnsi="宋体" w:cs="宋体" w:hint="eastAsia"/>
          <w:color w:val="000000"/>
          <w:kern w:val="0"/>
          <w:sz w:val="28"/>
          <w:szCs w:val="28"/>
        </w:rPr>
        <w:t>甲方有权对</w:t>
      </w:r>
      <w:r>
        <w:rPr>
          <w:rFonts w:ascii="宋体" w:hAnsi="宋体" w:cs="宋体"/>
          <w:color w:val="000000"/>
          <w:kern w:val="0"/>
          <w:sz w:val="28"/>
          <w:szCs w:val="28"/>
        </w:rPr>
        <w:t>每个批次图书的图书</w:t>
      </w:r>
      <w:r>
        <w:rPr>
          <w:rFonts w:ascii="宋体" w:hAnsi="宋体" w:cs="宋体" w:hint="eastAsia"/>
          <w:color w:val="000000"/>
          <w:kern w:val="0"/>
          <w:sz w:val="28"/>
          <w:szCs w:val="28"/>
        </w:rPr>
        <w:t>进行</w:t>
      </w:r>
      <w:r>
        <w:rPr>
          <w:rFonts w:ascii="宋体" w:hAnsi="宋体" w:cs="宋体"/>
          <w:color w:val="000000"/>
          <w:kern w:val="0"/>
          <w:sz w:val="28"/>
          <w:szCs w:val="28"/>
        </w:rPr>
        <w:t>初验</w:t>
      </w:r>
      <w:r>
        <w:rPr>
          <w:rFonts w:ascii="宋体" w:hAnsi="宋体" w:cs="宋体" w:hint="eastAsia"/>
          <w:color w:val="000000"/>
          <w:kern w:val="0"/>
          <w:sz w:val="28"/>
          <w:szCs w:val="28"/>
        </w:rPr>
        <w:t>，并在</w:t>
      </w:r>
      <w:r>
        <w:rPr>
          <w:rFonts w:ascii="宋体" w:hAnsi="宋体" w:cs="宋体"/>
          <w:color w:val="000000"/>
          <w:kern w:val="0"/>
          <w:sz w:val="28"/>
          <w:szCs w:val="28"/>
        </w:rPr>
        <w:t>图书编目、物理加工等工作环</w:t>
      </w:r>
      <w:r>
        <w:rPr>
          <w:rFonts w:ascii="宋体" w:hAnsi="宋体" w:cs="宋体" w:hint="eastAsia"/>
          <w:color w:val="000000"/>
          <w:kern w:val="0"/>
          <w:sz w:val="28"/>
          <w:szCs w:val="28"/>
        </w:rPr>
        <w:t>节到图书加工现场抽检。</w:t>
      </w:r>
      <w:r>
        <w:rPr>
          <w:rFonts w:ascii="宋体" w:hAnsi="宋体" w:cs="宋体"/>
          <w:color w:val="000000"/>
          <w:kern w:val="0"/>
          <w:sz w:val="28"/>
          <w:szCs w:val="28"/>
        </w:rPr>
        <w:t>对于不符合要求和与订单不符的图书，将拒绝入库,由此造成的一切损失由</w:t>
      </w:r>
      <w:r>
        <w:rPr>
          <w:rFonts w:ascii="宋体" w:hAnsi="宋体" w:cs="宋体" w:hint="eastAsia"/>
          <w:color w:val="000000"/>
          <w:kern w:val="0"/>
          <w:sz w:val="28"/>
          <w:szCs w:val="28"/>
        </w:rPr>
        <w:t>乙方</w:t>
      </w:r>
      <w:r>
        <w:rPr>
          <w:rFonts w:ascii="宋体" w:hAnsi="宋体" w:cs="宋体"/>
          <w:color w:val="000000"/>
          <w:kern w:val="0"/>
          <w:sz w:val="28"/>
          <w:szCs w:val="28"/>
        </w:rPr>
        <w:t>承担。</w:t>
      </w:r>
    </w:p>
    <w:p w:rsidR="00CB3292" w:rsidRDefault="004A7A3B">
      <w:pPr>
        <w:pStyle w:val="Default"/>
        <w:ind w:firstLineChars="200" w:firstLine="560"/>
        <w:rPr>
          <w:rFonts w:ascii="宋体" w:hAnsi="宋体" w:cs="宋体"/>
          <w:sz w:val="28"/>
          <w:szCs w:val="28"/>
        </w:rPr>
      </w:pPr>
      <w:r>
        <w:rPr>
          <w:rFonts w:ascii="宋体" w:hAnsi="宋体" w:cs="宋体"/>
          <w:sz w:val="28"/>
          <w:szCs w:val="28"/>
        </w:rPr>
        <w:t>2</w:t>
      </w:r>
      <w:r>
        <w:rPr>
          <w:rFonts w:ascii="宋体" w:hAnsi="宋体" w:cs="宋体" w:hint="eastAsia"/>
          <w:sz w:val="28"/>
          <w:szCs w:val="28"/>
        </w:rPr>
        <w:t>. 合同图书通过初验，完成交货、上架及盘点定位后由乙方提交验收申请，甲方在乙方提出申请后30天内组织验收。</w:t>
      </w:r>
    </w:p>
    <w:p w:rsidR="00CB3292" w:rsidRDefault="009C7315">
      <w:pPr>
        <w:pStyle w:val="Default"/>
        <w:ind w:firstLineChars="200" w:firstLine="560"/>
        <w:rPr>
          <w:rFonts w:ascii="宋体" w:hAnsi="宋体" w:cs="宋体"/>
          <w:sz w:val="28"/>
          <w:szCs w:val="28"/>
        </w:rPr>
      </w:pPr>
      <w:r>
        <w:rPr>
          <w:rFonts w:ascii="宋体" w:hAnsi="宋体" w:cs="宋体" w:hint="eastAsia"/>
          <w:sz w:val="28"/>
          <w:szCs w:val="28"/>
        </w:rPr>
        <w:t>3</w:t>
      </w:r>
      <w:r w:rsidR="004A7A3B">
        <w:rPr>
          <w:rFonts w:ascii="宋体" w:hAnsi="宋体" w:cs="宋体" w:hint="eastAsia"/>
          <w:sz w:val="28"/>
          <w:szCs w:val="28"/>
        </w:rPr>
        <w:t>. 验收以招投标文件、合同技术规格为标准。</w:t>
      </w:r>
    </w:p>
    <w:p w:rsidR="00CB3292" w:rsidRDefault="009C7315">
      <w:pPr>
        <w:pStyle w:val="Default"/>
        <w:ind w:firstLineChars="200" w:firstLine="560"/>
        <w:rPr>
          <w:rFonts w:ascii="宋体" w:hAnsi="宋体" w:cs="宋体"/>
          <w:sz w:val="28"/>
          <w:szCs w:val="28"/>
        </w:rPr>
      </w:pPr>
      <w:r>
        <w:rPr>
          <w:rFonts w:ascii="宋体" w:hAnsi="宋体" w:cs="宋体" w:hint="eastAsia"/>
          <w:sz w:val="28"/>
          <w:szCs w:val="28"/>
        </w:rPr>
        <w:t>4</w:t>
      </w:r>
      <w:r w:rsidR="004A7A3B">
        <w:rPr>
          <w:rFonts w:ascii="宋体" w:hAnsi="宋体" w:cs="宋体" w:hint="eastAsia"/>
          <w:sz w:val="28"/>
          <w:szCs w:val="28"/>
        </w:rPr>
        <w:t>.验收按国家有关规定、规范进行。验收时如发现所交付的图书有损坏或其它不符合本合同规定之情形者，甲方应做出详尽的现场记录，或由甲乙双方签署备忘录。此现场记录或备忘录可用作补充、更换图书的有效证据。由此产生的有关费用由乙方承担。</w:t>
      </w:r>
    </w:p>
    <w:p w:rsidR="00CB3292" w:rsidRDefault="009C7315">
      <w:pPr>
        <w:pStyle w:val="Default"/>
        <w:ind w:firstLineChars="200" w:firstLine="560"/>
        <w:rPr>
          <w:rFonts w:ascii="宋体" w:hAnsi="宋体" w:cs="宋体"/>
          <w:sz w:val="28"/>
          <w:szCs w:val="28"/>
        </w:rPr>
      </w:pPr>
      <w:r>
        <w:rPr>
          <w:rFonts w:ascii="宋体" w:hAnsi="宋体" w:cs="宋体" w:hint="eastAsia"/>
          <w:sz w:val="28"/>
          <w:szCs w:val="28"/>
        </w:rPr>
        <w:t>5</w:t>
      </w:r>
      <w:r w:rsidR="004A7A3B">
        <w:rPr>
          <w:rFonts w:ascii="宋体" w:hAnsi="宋体" w:cs="宋体" w:hint="eastAsia"/>
          <w:sz w:val="28"/>
          <w:szCs w:val="28"/>
        </w:rPr>
        <w:t>. 如果合同图书运输和著录过程中因事故造成损坏，乙方应及时安排更换，以保证合同图书运输和著录的成功完成。更换的相关费用由乙方承担。</w:t>
      </w:r>
    </w:p>
    <w:p w:rsidR="00CB3292" w:rsidRDefault="009C7315">
      <w:pPr>
        <w:pStyle w:val="Default"/>
        <w:ind w:firstLineChars="200" w:firstLine="560"/>
        <w:rPr>
          <w:rFonts w:ascii="宋体" w:hAnsi="宋体" w:cs="宋体"/>
          <w:sz w:val="28"/>
          <w:szCs w:val="28"/>
        </w:rPr>
      </w:pPr>
      <w:r>
        <w:rPr>
          <w:rFonts w:ascii="宋体" w:hAnsi="宋体" w:cs="宋体" w:hint="eastAsia"/>
          <w:sz w:val="28"/>
          <w:szCs w:val="28"/>
        </w:rPr>
        <w:t>6</w:t>
      </w:r>
      <w:r w:rsidR="004A7A3B">
        <w:rPr>
          <w:rFonts w:ascii="宋体" w:hAnsi="宋体" w:cs="宋体" w:hint="eastAsia"/>
          <w:sz w:val="28"/>
          <w:szCs w:val="28"/>
        </w:rPr>
        <w:t>. 乙方保证合同项下提供的图书不侵犯任何第三方的专利、商标或版权。否则，乙方须承担对第三方的专利或版权的侵权责任并承担因此而发生的所有费用。</w:t>
      </w:r>
    </w:p>
    <w:p w:rsidR="00CB3292" w:rsidRDefault="009C7315">
      <w:pPr>
        <w:ind w:firstLine="480"/>
        <w:rPr>
          <w:rFonts w:ascii="宋体" w:hAnsi="宋体" w:cs="宋体"/>
          <w:color w:val="000000"/>
          <w:kern w:val="0"/>
          <w:sz w:val="28"/>
          <w:szCs w:val="28"/>
        </w:rPr>
      </w:pPr>
      <w:r>
        <w:rPr>
          <w:rFonts w:ascii="宋体" w:hAnsi="宋体" w:cs="宋体" w:hint="eastAsia"/>
          <w:sz w:val="28"/>
          <w:szCs w:val="28"/>
        </w:rPr>
        <w:t>7</w:t>
      </w:r>
      <w:r w:rsidR="004A7A3B">
        <w:rPr>
          <w:rFonts w:ascii="宋体" w:hAnsi="宋体" w:cs="宋体" w:hint="eastAsia"/>
          <w:sz w:val="28"/>
          <w:szCs w:val="28"/>
        </w:rPr>
        <w:t>. 合同图书验收未能通过的，乙方负责及时整改。若整改后仍未能合格的，</w:t>
      </w:r>
      <w:r w:rsidR="004A7A3B">
        <w:rPr>
          <w:rFonts w:ascii="宋体" w:hAnsi="宋体" w:cs="宋体" w:hint="eastAsia"/>
          <w:color w:val="000000"/>
          <w:kern w:val="0"/>
          <w:sz w:val="28"/>
          <w:szCs w:val="28"/>
        </w:rPr>
        <w:t>甲方</w:t>
      </w:r>
      <w:r w:rsidR="004A7A3B">
        <w:rPr>
          <w:rFonts w:ascii="宋体" w:hAnsi="宋体" w:cs="宋体"/>
          <w:color w:val="000000"/>
          <w:kern w:val="0"/>
          <w:sz w:val="28"/>
          <w:szCs w:val="28"/>
        </w:rPr>
        <w:t>将拒绝入库,由此造成的一切损失由</w:t>
      </w:r>
      <w:r w:rsidR="004A7A3B">
        <w:rPr>
          <w:rFonts w:ascii="宋体" w:hAnsi="宋体" w:cs="宋体" w:hint="eastAsia"/>
          <w:color w:val="000000"/>
          <w:kern w:val="0"/>
          <w:sz w:val="28"/>
          <w:szCs w:val="28"/>
        </w:rPr>
        <w:t>乙方</w:t>
      </w:r>
      <w:r w:rsidR="004A7A3B">
        <w:rPr>
          <w:rFonts w:ascii="宋体" w:hAnsi="宋体" w:cs="宋体"/>
          <w:color w:val="000000"/>
          <w:kern w:val="0"/>
          <w:sz w:val="28"/>
          <w:szCs w:val="28"/>
        </w:rPr>
        <w:t>承担。</w:t>
      </w:r>
    </w:p>
    <w:p w:rsidR="00CB3292" w:rsidRDefault="009C7315">
      <w:pPr>
        <w:pStyle w:val="Default"/>
        <w:ind w:firstLineChars="200" w:firstLine="560"/>
        <w:rPr>
          <w:rFonts w:ascii="宋体" w:hAnsi="宋体" w:cs="宋体"/>
          <w:sz w:val="28"/>
          <w:szCs w:val="28"/>
        </w:rPr>
      </w:pPr>
      <w:r>
        <w:rPr>
          <w:rFonts w:ascii="宋体" w:hAnsi="宋体" w:cs="宋体" w:hint="eastAsia"/>
          <w:sz w:val="28"/>
          <w:szCs w:val="28"/>
        </w:rPr>
        <w:t>8</w:t>
      </w:r>
      <w:r w:rsidR="004A7A3B">
        <w:rPr>
          <w:rFonts w:ascii="宋体" w:hAnsi="宋体" w:cs="宋体" w:hint="eastAsia"/>
          <w:sz w:val="28"/>
          <w:szCs w:val="28"/>
        </w:rPr>
        <w:t>. 验收合格后双方共同签署验收报告，验收合格日期以最后的签字日为准。</w:t>
      </w:r>
    </w:p>
    <w:p w:rsidR="00CB3292" w:rsidRDefault="004A7A3B">
      <w:pPr>
        <w:pStyle w:val="Default"/>
        <w:ind w:firstLineChars="200" w:firstLine="562"/>
        <w:rPr>
          <w:rFonts w:ascii="宋体" w:hAnsi="宋体" w:cs="宋体"/>
          <w:b/>
          <w:sz w:val="28"/>
          <w:szCs w:val="28"/>
        </w:rPr>
      </w:pPr>
      <w:r>
        <w:rPr>
          <w:rFonts w:ascii="宋体" w:hAnsi="宋体" w:cs="宋体" w:hint="eastAsia"/>
          <w:b/>
          <w:sz w:val="28"/>
          <w:szCs w:val="28"/>
        </w:rPr>
        <w:t>八、结算</w:t>
      </w:r>
    </w:p>
    <w:p w:rsidR="00CB3292" w:rsidRDefault="004A7A3B">
      <w:pPr>
        <w:pStyle w:val="Default"/>
        <w:ind w:firstLineChars="200" w:firstLine="560"/>
        <w:rPr>
          <w:rFonts w:ascii="宋体" w:hAnsi="宋体" w:cs="宋体"/>
          <w:sz w:val="28"/>
          <w:szCs w:val="28"/>
        </w:rPr>
      </w:pPr>
      <w:r>
        <w:rPr>
          <w:rFonts w:ascii="宋体" w:hAnsi="宋体" w:cs="宋体" w:hint="eastAsia"/>
          <w:sz w:val="28"/>
          <w:szCs w:val="28"/>
        </w:rPr>
        <w:t>1.甲方在图书送达初步验收并经加工、分编、典藏、按指定的位置</w:t>
      </w:r>
      <w:r>
        <w:rPr>
          <w:rFonts w:ascii="宋体" w:hAnsi="宋体" w:cs="宋体" w:hint="eastAsia"/>
          <w:sz w:val="28"/>
          <w:szCs w:val="28"/>
        </w:rPr>
        <w:lastRenderedPageBreak/>
        <w:t>完成上架后组织验收，验收合格后即行付款。</w:t>
      </w:r>
    </w:p>
    <w:p w:rsidR="00CB3292" w:rsidRDefault="004A7A3B">
      <w:pPr>
        <w:pStyle w:val="Default"/>
        <w:ind w:firstLineChars="200" w:firstLine="560"/>
        <w:rPr>
          <w:rFonts w:ascii="宋体" w:hAnsi="宋体" w:cs="宋体"/>
          <w:sz w:val="28"/>
          <w:szCs w:val="28"/>
        </w:rPr>
      </w:pPr>
      <w:r>
        <w:rPr>
          <w:rFonts w:ascii="宋体" w:hAnsi="宋体" w:cs="宋体" w:hint="eastAsia"/>
          <w:sz w:val="28"/>
          <w:szCs w:val="28"/>
        </w:rPr>
        <w:t>2.在结算过程中，乙方应严格按照国家发票管理的相关规定开具发票，若甲方要求扣除销售折扣后付款，乙方则应在同一张发票上反映其码洋、销售折扣、实洋三项内容，甲方收到发票后即按实洋付款。</w:t>
      </w:r>
    </w:p>
    <w:p w:rsidR="00CB3292" w:rsidRDefault="004A7A3B">
      <w:pPr>
        <w:pStyle w:val="Default"/>
        <w:ind w:firstLineChars="200" w:firstLine="560"/>
        <w:rPr>
          <w:rFonts w:ascii="宋体" w:hAnsi="宋体" w:cs="宋体"/>
          <w:sz w:val="28"/>
          <w:szCs w:val="28"/>
        </w:rPr>
      </w:pPr>
      <w:r>
        <w:rPr>
          <w:rFonts w:ascii="宋体" w:hAnsi="宋体" w:cs="宋体" w:hint="eastAsia"/>
          <w:sz w:val="28"/>
          <w:szCs w:val="28"/>
        </w:rPr>
        <w:t>3.</w:t>
      </w:r>
      <w:r>
        <w:rPr>
          <w:rFonts w:ascii="宋体" w:hAnsi="宋体" w:cs="宋体" w:hint="eastAsia"/>
          <w:b/>
          <w:sz w:val="28"/>
          <w:szCs w:val="28"/>
        </w:rPr>
        <w:t>本次采购总实洋为</w:t>
      </w:r>
      <w:r w:rsidR="001B0527" w:rsidRPr="001B0527">
        <w:rPr>
          <w:rFonts w:ascii="宋体" w:hAnsi="宋体" w:cs="宋体" w:hint="eastAsia"/>
          <w:b/>
          <w:sz w:val="28"/>
          <w:szCs w:val="28"/>
          <w:u w:val="single"/>
        </w:rPr>
        <w:t>人民币伍拾万元整（RMB：5</w:t>
      </w:r>
      <w:r w:rsidR="001B0527" w:rsidRPr="001B0527">
        <w:rPr>
          <w:rFonts w:ascii="宋体" w:hAnsi="宋体" w:cs="宋体"/>
          <w:b/>
          <w:sz w:val="28"/>
          <w:szCs w:val="28"/>
          <w:u w:val="single"/>
        </w:rPr>
        <w:t>00000.00</w:t>
      </w:r>
      <w:r w:rsidR="001B0527" w:rsidRPr="001B0527">
        <w:rPr>
          <w:rFonts w:ascii="宋体" w:hAnsi="宋体" w:cs="宋体" w:hint="eastAsia"/>
          <w:b/>
          <w:sz w:val="28"/>
          <w:szCs w:val="28"/>
          <w:u w:val="single"/>
        </w:rPr>
        <w:t>元）</w:t>
      </w:r>
      <w:r>
        <w:rPr>
          <w:rFonts w:ascii="宋体" w:hAnsi="宋体" w:cs="宋体" w:hint="eastAsia"/>
          <w:b/>
          <w:sz w:val="28"/>
          <w:szCs w:val="28"/>
        </w:rPr>
        <w:t>，甲方以乙方按照要求完成加工并验收合格的已到图书总码洋的</w:t>
      </w:r>
      <w:r>
        <w:rPr>
          <w:rFonts w:ascii="宋体" w:hAnsi="宋体" w:cs="宋体"/>
          <w:b/>
          <w:sz w:val="28"/>
          <w:szCs w:val="28"/>
        </w:rPr>
        <w:t xml:space="preserve"> </w:t>
      </w:r>
      <w:r>
        <w:rPr>
          <w:rFonts w:ascii="宋体" w:hAnsi="宋体" w:cs="宋体"/>
          <w:b/>
          <w:sz w:val="28"/>
          <w:szCs w:val="28"/>
          <w:u w:val="single"/>
        </w:rPr>
        <w:t xml:space="preserve">59 </w:t>
      </w:r>
      <w:r>
        <w:rPr>
          <w:rFonts w:ascii="宋体" w:hAnsi="宋体" w:cs="宋体" w:hint="eastAsia"/>
          <w:b/>
          <w:sz w:val="28"/>
          <w:szCs w:val="28"/>
          <w:u w:val="single"/>
        </w:rPr>
        <w:t>%</w:t>
      </w:r>
      <w:r>
        <w:rPr>
          <w:rFonts w:ascii="宋体" w:hAnsi="宋体" w:cs="宋体" w:hint="eastAsia"/>
          <w:b/>
          <w:sz w:val="28"/>
          <w:szCs w:val="28"/>
        </w:rPr>
        <w:t>与乙方结算</w:t>
      </w:r>
      <w:r>
        <w:rPr>
          <w:rFonts w:ascii="宋体" w:hAnsi="宋体" w:cs="宋体" w:hint="eastAsia"/>
          <w:sz w:val="28"/>
          <w:szCs w:val="28"/>
        </w:rPr>
        <w:t>，超出总实洋部分不予结算。</w:t>
      </w:r>
    </w:p>
    <w:p w:rsidR="00CB3292" w:rsidRDefault="004A7A3B">
      <w:pPr>
        <w:pStyle w:val="Default"/>
        <w:ind w:firstLineChars="200" w:firstLine="560"/>
        <w:rPr>
          <w:rFonts w:ascii="宋体" w:hAnsi="宋体" w:cs="宋体"/>
          <w:sz w:val="28"/>
          <w:szCs w:val="28"/>
        </w:rPr>
      </w:pPr>
      <w:r>
        <w:rPr>
          <w:rFonts w:ascii="宋体" w:hAnsi="宋体" w:cs="宋体" w:hint="eastAsia"/>
          <w:sz w:val="28"/>
          <w:szCs w:val="28"/>
        </w:rPr>
        <w:t>4.本合同项下所有政府采购结算款全部支付至</w:t>
      </w:r>
      <w:r>
        <w:rPr>
          <w:rFonts w:ascii="宋体" w:hAnsi="宋体" w:cs="宋体" w:hint="eastAsia"/>
          <w:sz w:val="28"/>
          <w:szCs w:val="28"/>
          <w:u w:val="single"/>
        </w:rPr>
        <w:t xml:space="preserve">  郑州支点图书有限公司 </w:t>
      </w:r>
      <w:r>
        <w:rPr>
          <w:rFonts w:ascii="宋体" w:hAnsi="宋体" w:cs="宋体" w:hint="eastAsia"/>
          <w:sz w:val="28"/>
          <w:szCs w:val="28"/>
        </w:rPr>
        <w:t xml:space="preserve"> 账    号 ： </w:t>
      </w:r>
      <w:r>
        <w:rPr>
          <w:rFonts w:ascii="宋体" w:hAnsi="宋体" w:cs="宋体"/>
          <w:sz w:val="28"/>
          <w:szCs w:val="28"/>
          <w:u w:val="single"/>
        </w:rPr>
        <w:t>371907386710201</w:t>
      </w:r>
      <w:r>
        <w:rPr>
          <w:rFonts w:ascii="宋体" w:hAnsi="宋体" w:cs="宋体" w:hint="eastAsia"/>
          <w:sz w:val="28"/>
          <w:szCs w:val="28"/>
          <w:u w:val="single"/>
        </w:rPr>
        <w:t xml:space="preserve"> </w:t>
      </w:r>
      <w:r>
        <w:rPr>
          <w:rFonts w:ascii="宋体" w:hAnsi="宋体" w:cs="宋体" w:hint="eastAsia"/>
          <w:sz w:val="28"/>
          <w:szCs w:val="28"/>
        </w:rPr>
        <w:t>在</w:t>
      </w:r>
      <w:r>
        <w:rPr>
          <w:rFonts w:ascii="宋体" w:hAnsi="宋体" w:cs="宋体" w:hint="eastAsia"/>
          <w:sz w:val="28"/>
          <w:szCs w:val="28"/>
          <w:u w:val="single"/>
        </w:rPr>
        <w:t>招商银行郑州分行营业部</w:t>
      </w:r>
      <w:r>
        <w:rPr>
          <w:rFonts w:ascii="宋体" w:hAnsi="宋体" w:cs="宋体" w:hint="eastAsia"/>
          <w:sz w:val="28"/>
          <w:szCs w:val="28"/>
        </w:rPr>
        <w:t>开立的账户，</w:t>
      </w:r>
      <w:r w:rsidRPr="00353BB6">
        <w:rPr>
          <w:rFonts w:ascii="宋体" w:hAnsi="宋体" w:cs="宋体" w:hint="eastAsia"/>
          <w:sz w:val="28"/>
          <w:szCs w:val="28"/>
        </w:rPr>
        <w:t>该回款账户未经</w:t>
      </w:r>
      <w:r w:rsidR="00353BB6" w:rsidRPr="00353BB6">
        <w:rPr>
          <w:rFonts w:ascii="宋体" w:hAnsi="宋体" w:cs="宋体" w:hint="eastAsia"/>
          <w:sz w:val="28"/>
          <w:szCs w:val="28"/>
          <w:u w:val="single"/>
        </w:rPr>
        <w:t xml:space="preserve">郑州支点图书有限公司 </w:t>
      </w:r>
      <w:r w:rsidR="00353BB6" w:rsidRPr="00353BB6">
        <w:rPr>
          <w:rFonts w:ascii="宋体" w:hAnsi="宋体" w:cs="宋体" w:hint="eastAsia"/>
          <w:sz w:val="28"/>
          <w:szCs w:val="28"/>
        </w:rPr>
        <w:t xml:space="preserve"> </w:t>
      </w:r>
      <w:r w:rsidRPr="00353BB6">
        <w:rPr>
          <w:rFonts w:ascii="宋体" w:hAnsi="宋体" w:cs="宋体" w:hint="eastAsia"/>
          <w:sz w:val="28"/>
          <w:szCs w:val="28"/>
        </w:rPr>
        <w:t>同意不得更改，具体账户信息如下：</w:t>
      </w:r>
    </w:p>
    <w:p w:rsidR="00CB3292" w:rsidRDefault="004A7A3B">
      <w:pPr>
        <w:pStyle w:val="Default"/>
        <w:ind w:firstLineChars="200" w:firstLine="560"/>
        <w:rPr>
          <w:rFonts w:ascii="宋体" w:hAnsi="宋体" w:cs="宋体"/>
          <w:sz w:val="28"/>
          <w:szCs w:val="28"/>
        </w:rPr>
      </w:pPr>
      <w:r>
        <w:rPr>
          <w:rFonts w:ascii="宋体" w:hAnsi="宋体" w:cs="宋体" w:hint="eastAsia"/>
          <w:sz w:val="28"/>
          <w:szCs w:val="28"/>
        </w:rPr>
        <w:t xml:space="preserve">   账户名称：郑州支点图书有限公司</w:t>
      </w:r>
    </w:p>
    <w:p w:rsidR="00CB3292" w:rsidRDefault="004A7A3B">
      <w:pPr>
        <w:pStyle w:val="Default"/>
        <w:ind w:firstLineChars="200" w:firstLine="560"/>
        <w:rPr>
          <w:rFonts w:ascii="宋体" w:hAnsi="宋体" w:cs="宋体"/>
          <w:sz w:val="28"/>
          <w:szCs w:val="28"/>
        </w:rPr>
      </w:pPr>
      <w:r>
        <w:rPr>
          <w:rFonts w:ascii="宋体" w:hAnsi="宋体" w:cs="宋体" w:hint="eastAsia"/>
          <w:sz w:val="28"/>
          <w:szCs w:val="28"/>
        </w:rPr>
        <w:t xml:space="preserve">   账    号：</w:t>
      </w:r>
      <w:r>
        <w:rPr>
          <w:rFonts w:ascii="宋体" w:hAnsi="宋体" w:cs="宋体"/>
          <w:sz w:val="28"/>
          <w:szCs w:val="28"/>
        </w:rPr>
        <w:t xml:space="preserve"> 371907386710201</w:t>
      </w:r>
    </w:p>
    <w:p w:rsidR="00CB3292" w:rsidRDefault="004A7A3B">
      <w:pPr>
        <w:pStyle w:val="Default"/>
        <w:ind w:firstLineChars="350" w:firstLine="980"/>
        <w:rPr>
          <w:rFonts w:ascii="宋体" w:hAnsi="宋体" w:cs="宋体"/>
          <w:sz w:val="28"/>
          <w:szCs w:val="28"/>
        </w:rPr>
      </w:pPr>
      <w:r>
        <w:rPr>
          <w:rFonts w:ascii="宋体" w:hAnsi="宋体" w:cs="宋体" w:hint="eastAsia"/>
          <w:sz w:val="28"/>
          <w:szCs w:val="28"/>
        </w:rPr>
        <w:t>开户银行： 招商银行郑州分行营业部</w:t>
      </w:r>
    </w:p>
    <w:p w:rsidR="00CB3292" w:rsidRDefault="004A7A3B">
      <w:pPr>
        <w:pStyle w:val="Default"/>
        <w:ind w:firstLineChars="200" w:firstLine="560"/>
        <w:rPr>
          <w:rFonts w:ascii="宋体" w:hAnsi="宋体" w:cs="宋体"/>
          <w:sz w:val="28"/>
          <w:szCs w:val="28"/>
        </w:rPr>
      </w:pPr>
      <w:r>
        <w:rPr>
          <w:rFonts w:ascii="宋体" w:hAnsi="宋体" w:cs="宋体" w:hint="eastAsia"/>
          <w:sz w:val="28"/>
          <w:szCs w:val="28"/>
        </w:rPr>
        <w:t>5.具体支付办法如下：乙方开具抬头为甲方的发票</w:t>
      </w:r>
      <w:r>
        <w:rPr>
          <w:rFonts w:ascii="宋体" w:hAnsi="宋体" w:cs="宋体"/>
          <w:sz w:val="28"/>
          <w:szCs w:val="28"/>
        </w:rPr>
        <w:t xml:space="preserve">, </w:t>
      </w:r>
      <w:r>
        <w:rPr>
          <w:rFonts w:ascii="宋体" w:hAnsi="宋体" w:cs="宋体" w:hint="eastAsia"/>
          <w:sz w:val="28"/>
          <w:szCs w:val="28"/>
        </w:rPr>
        <w:t>并送交甲方</w:t>
      </w:r>
      <w:r>
        <w:rPr>
          <w:rFonts w:ascii="宋体" w:hAnsi="宋体" w:cs="宋体"/>
          <w:sz w:val="28"/>
          <w:szCs w:val="28"/>
        </w:rPr>
        <w:t>→</w:t>
      </w:r>
      <w:r>
        <w:rPr>
          <w:rFonts w:ascii="宋体" w:hAnsi="宋体" w:cs="宋体" w:hint="eastAsia"/>
          <w:sz w:val="28"/>
          <w:szCs w:val="28"/>
        </w:rPr>
        <w:t>甲方填写《河南省省级政府采购资金支付申请书》</w:t>
      </w:r>
      <w:r>
        <w:rPr>
          <w:rFonts w:ascii="宋体" w:hAnsi="宋体" w:cs="宋体"/>
          <w:sz w:val="28"/>
          <w:szCs w:val="28"/>
        </w:rPr>
        <w:t>→</w:t>
      </w:r>
      <w:r>
        <w:rPr>
          <w:rFonts w:ascii="宋体" w:hAnsi="宋体" w:cs="宋体" w:hint="eastAsia"/>
          <w:sz w:val="28"/>
          <w:szCs w:val="28"/>
        </w:rPr>
        <w:t>由甲方凭《资金支付申请书》到主管部门通过网上申请付款（正确填写合同编号）→确认网上申报后，由甲方将《资金支付申请书》送交至省财政国库支付中心→支付中心审核后</w:t>
      </w:r>
      <w:r>
        <w:rPr>
          <w:rFonts w:ascii="宋体" w:hAnsi="宋体" w:cs="宋体"/>
          <w:sz w:val="28"/>
          <w:szCs w:val="28"/>
        </w:rPr>
        <w:t>,</w:t>
      </w:r>
      <w:r>
        <w:rPr>
          <w:rFonts w:ascii="宋体" w:hAnsi="宋体" w:cs="宋体" w:hint="eastAsia"/>
          <w:sz w:val="28"/>
          <w:szCs w:val="28"/>
        </w:rPr>
        <w:t>将款项划转至乙方账户；合同中涉及的自筹资金由甲方自行支付给乙方；财政性资金由省级国库直接支付给乙方。</w:t>
      </w:r>
    </w:p>
    <w:p w:rsidR="00CB3292" w:rsidRDefault="004A7A3B">
      <w:pPr>
        <w:pStyle w:val="Default"/>
        <w:ind w:firstLineChars="200" w:firstLine="560"/>
        <w:rPr>
          <w:rFonts w:ascii="宋体" w:hAnsi="宋体" w:cs="宋体"/>
          <w:sz w:val="28"/>
          <w:szCs w:val="28"/>
        </w:rPr>
      </w:pPr>
      <w:r>
        <w:rPr>
          <w:rFonts w:ascii="宋体" w:hAnsi="宋体" w:cs="宋体" w:hint="eastAsia"/>
          <w:sz w:val="28"/>
          <w:szCs w:val="28"/>
        </w:rPr>
        <w:t>6.乙方向甲方申请支付货款时需提供：</w:t>
      </w:r>
    </w:p>
    <w:p w:rsidR="00CB3292" w:rsidRDefault="004A7A3B">
      <w:pPr>
        <w:pStyle w:val="Default"/>
        <w:ind w:firstLineChars="200" w:firstLine="560"/>
        <w:rPr>
          <w:rFonts w:ascii="宋体" w:hAnsi="宋体" w:cs="宋体"/>
          <w:sz w:val="28"/>
          <w:szCs w:val="28"/>
        </w:rPr>
      </w:pPr>
      <w:r>
        <w:rPr>
          <w:rFonts w:ascii="宋体" w:hAnsi="宋体" w:cs="宋体" w:hint="eastAsia"/>
          <w:sz w:val="28"/>
          <w:szCs w:val="28"/>
        </w:rPr>
        <w:t>（1）成交通知书</w:t>
      </w:r>
    </w:p>
    <w:p w:rsidR="00CB3292" w:rsidRDefault="004A7A3B">
      <w:pPr>
        <w:pStyle w:val="Default"/>
        <w:ind w:firstLineChars="200" w:firstLine="560"/>
        <w:rPr>
          <w:rFonts w:ascii="宋体" w:hAnsi="宋体" w:cs="宋体"/>
          <w:sz w:val="28"/>
          <w:szCs w:val="28"/>
        </w:rPr>
      </w:pPr>
      <w:r>
        <w:rPr>
          <w:rFonts w:ascii="宋体" w:hAnsi="宋体" w:cs="宋体" w:hint="eastAsia"/>
          <w:sz w:val="28"/>
          <w:szCs w:val="28"/>
        </w:rPr>
        <w:lastRenderedPageBreak/>
        <w:t>（2）合同书</w:t>
      </w:r>
    </w:p>
    <w:p w:rsidR="00CB3292" w:rsidRDefault="004A7A3B">
      <w:pPr>
        <w:pStyle w:val="Default"/>
        <w:ind w:firstLineChars="200" w:firstLine="560"/>
        <w:rPr>
          <w:rFonts w:ascii="宋体" w:hAnsi="宋体" w:cs="宋体"/>
          <w:sz w:val="28"/>
          <w:szCs w:val="28"/>
        </w:rPr>
      </w:pPr>
      <w:r>
        <w:rPr>
          <w:rFonts w:ascii="宋体" w:hAnsi="宋体" w:cs="宋体" w:hint="eastAsia"/>
          <w:sz w:val="28"/>
          <w:szCs w:val="28"/>
        </w:rPr>
        <w:t>（3）资金支付申请书</w:t>
      </w:r>
    </w:p>
    <w:p w:rsidR="00CB3292" w:rsidRDefault="004A7A3B">
      <w:pPr>
        <w:pStyle w:val="Default"/>
        <w:ind w:firstLineChars="200" w:firstLine="560"/>
        <w:rPr>
          <w:rFonts w:ascii="宋体" w:hAnsi="宋体" w:cs="宋体"/>
          <w:sz w:val="28"/>
          <w:szCs w:val="28"/>
        </w:rPr>
      </w:pPr>
      <w:r>
        <w:rPr>
          <w:rFonts w:ascii="宋体" w:hAnsi="宋体" w:cs="宋体" w:hint="eastAsia"/>
          <w:sz w:val="28"/>
          <w:szCs w:val="28"/>
        </w:rPr>
        <w:t>（4）正式全额发票</w:t>
      </w:r>
    </w:p>
    <w:p w:rsidR="00CB3292" w:rsidRDefault="004A7A3B">
      <w:pPr>
        <w:pStyle w:val="Default"/>
        <w:ind w:firstLineChars="200" w:firstLine="560"/>
        <w:rPr>
          <w:rFonts w:ascii="宋体" w:hAnsi="宋体" w:cs="宋体"/>
          <w:sz w:val="28"/>
          <w:szCs w:val="28"/>
        </w:rPr>
      </w:pPr>
      <w:r>
        <w:rPr>
          <w:rFonts w:ascii="宋体" w:hAnsi="宋体" w:cs="宋体" w:hint="eastAsia"/>
          <w:sz w:val="28"/>
          <w:szCs w:val="28"/>
        </w:rPr>
        <w:t>（5）验收报告</w:t>
      </w:r>
    </w:p>
    <w:p w:rsidR="00CB3292" w:rsidRDefault="004A7A3B">
      <w:pPr>
        <w:pStyle w:val="Default"/>
        <w:ind w:firstLineChars="200" w:firstLine="562"/>
        <w:rPr>
          <w:rFonts w:ascii="宋体" w:hAnsi="宋体" w:cs="宋体"/>
          <w:b/>
          <w:sz w:val="28"/>
          <w:szCs w:val="28"/>
        </w:rPr>
      </w:pPr>
      <w:r>
        <w:rPr>
          <w:rFonts w:ascii="宋体" w:hAnsi="宋体" w:cs="宋体" w:hint="eastAsia"/>
          <w:b/>
          <w:sz w:val="28"/>
          <w:szCs w:val="28"/>
        </w:rPr>
        <w:t>九、索赔</w:t>
      </w:r>
    </w:p>
    <w:p w:rsidR="00CB3292" w:rsidRDefault="004A7A3B">
      <w:pPr>
        <w:pStyle w:val="Default"/>
        <w:ind w:firstLineChars="200" w:firstLine="560"/>
        <w:rPr>
          <w:rFonts w:ascii="宋体" w:hAnsi="宋体" w:cs="宋体"/>
          <w:sz w:val="28"/>
          <w:szCs w:val="28"/>
        </w:rPr>
      </w:pPr>
      <w:r>
        <w:rPr>
          <w:rFonts w:ascii="宋体" w:hAnsi="宋体" w:cs="宋体"/>
          <w:sz w:val="28"/>
          <w:szCs w:val="28"/>
        </w:rPr>
        <w:t>1</w:t>
      </w:r>
      <w:r>
        <w:rPr>
          <w:rFonts w:ascii="宋体" w:hAnsi="宋体" w:cs="宋体" w:hint="eastAsia"/>
          <w:sz w:val="28"/>
          <w:szCs w:val="28"/>
        </w:rPr>
        <w:t>.</w:t>
      </w:r>
      <w:r>
        <w:rPr>
          <w:rFonts w:ascii="宋体" w:hAnsi="宋体" w:cs="宋体"/>
          <w:sz w:val="28"/>
          <w:szCs w:val="28"/>
        </w:rPr>
        <w:t xml:space="preserve"> </w:t>
      </w:r>
      <w:r>
        <w:rPr>
          <w:rFonts w:ascii="宋体" w:hAnsi="宋体" w:cs="宋体" w:hint="eastAsia"/>
          <w:sz w:val="28"/>
          <w:szCs w:val="28"/>
        </w:rPr>
        <w:t>甲方如对乙方所提供的图书有异议，甲方有权根据有关检验结果向乙方提出索赔。</w:t>
      </w:r>
    </w:p>
    <w:p w:rsidR="00CB3292" w:rsidRDefault="004A7A3B">
      <w:pPr>
        <w:pStyle w:val="Default"/>
        <w:ind w:firstLineChars="200" w:firstLine="560"/>
        <w:rPr>
          <w:rFonts w:ascii="宋体" w:hAnsi="宋体" w:cs="宋体"/>
          <w:sz w:val="28"/>
          <w:szCs w:val="28"/>
        </w:rPr>
      </w:pPr>
      <w:r>
        <w:rPr>
          <w:rFonts w:ascii="宋体" w:hAnsi="宋体" w:cs="宋体" w:hint="eastAsia"/>
          <w:sz w:val="28"/>
          <w:szCs w:val="28"/>
        </w:rPr>
        <w:t>2. 在合同执行期间，如果乙方对甲方提出的索赔和差异负有责任，乙方应按照甲方同意的下列一种或多种方式解决索赔事宜：</w:t>
      </w:r>
    </w:p>
    <w:p w:rsidR="00CB3292" w:rsidRDefault="004A7A3B">
      <w:pPr>
        <w:pStyle w:val="Default"/>
        <w:ind w:firstLineChars="200" w:firstLine="560"/>
        <w:rPr>
          <w:rFonts w:ascii="宋体" w:hAnsi="宋体" w:cs="宋体"/>
          <w:sz w:val="28"/>
          <w:szCs w:val="28"/>
        </w:rPr>
      </w:pPr>
      <w:r>
        <w:rPr>
          <w:rFonts w:ascii="宋体" w:hAnsi="宋体" w:cs="宋体" w:hint="eastAsia"/>
          <w:sz w:val="28"/>
          <w:szCs w:val="28"/>
        </w:rPr>
        <w:t>⑴ 乙方同意退货，并按合同规定的同种货币将货款退还给甲方，并承担由此发生的一切损失和费用。</w:t>
      </w:r>
    </w:p>
    <w:p w:rsidR="00CB3292" w:rsidRDefault="004A7A3B">
      <w:pPr>
        <w:pStyle w:val="Default"/>
        <w:ind w:firstLineChars="200" w:firstLine="560"/>
        <w:rPr>
          <w:rFonts w:ascii="宋体" w:hAnsi="宋体" w:cs="宋体"/>
          <w:sz w:val="28"/>
          <w:szCs w:val="28"/>
        </w:rPr>
      </w:pPr>
      <w:r>
        <w:rPr>
          <w:rFonts w:ascii="宋体" w:hAnsi="宋体" w:cs="宋体" w:hint="eastAsia"/>
          <w:sz w:val="28"/>
          <w:szCs w:val="28"/>
        </w:rPr>
        <w:t xml:space="preserve">⑵用符合规格、质量要求的新图书来更换有缺陷的部分或修补缺陷的部分，乙方应承担一切费用和风险并负有甲方所发生的一切直接费用。 </w:t>
      </w:r>
    </w:p>
    <w:p w:rsidR="00CB3292" w:rsidRDefault="004A7A3B">
      <w:pPr>
        <w:pStyle w:val="Default"/>
        <w:ind w:firstLineChars="200" w:firstLine="560"/>
        <w:rPr>
          <w:rFonts w:ascii="宋体" w:hAnsi="宋体" w:cs="宋体"/>
          <w:sz w:val="28"/>
          <w:szCs w:val="28"/>
        </w:rPr>
      </w:pPr>
      <w:r>
        <w:rPr>
          <w:rFonts w:ascii="宋体" w:hAnsi="宋体" w:cs="宋体" w:hint="eastAsia"/>
          <w:sz w:val="28"/>
          <w:szCs w:val="28"/>
        </w:rPr>
        <w:t>3. 如果在甲方发出索赔通知后</w:t>
      </w:r>
      <w:r>
        <w:rPr>
          <w:rFonts w:ascii="宋体" w:hAnsi="宋体" w:cs="宋体"/>
          <w:sz w:val="28"/>
          <w:szCs w:val="28"/>
        </w:rPr>
        <w:t>30</w:t>
      </w:r>
      <w:r>
        <w:rPr>
          <w:rFonts w:ascii="宋体" w:hAnsi="宋体" w:cs="宋体" w:hint="eastAsia"/>
          <w:sz w:val="28"/>
          <w:szCs w:val="28"/>
        </w:rPr>
        <w:t>天内，乙方未作答复，上述索赔应视为已被乙方接受。甲方将从合同款项中扣回索赔金额。如果这些金额不足以补偿索赔金额，甲方有权向乙方提出不足部分的补偿。</w:t>
      </w:r>
    </w:p>
    <w:p w:rsidR="00CB3292" w:rsidRDefault="004A7A3B">
      <w:pPr>
        <w:pStyle w:val="Default"/>
        <w:ind w:firstLineChars="200" w:firstLine="562"/>
        <w:rPr>
          <w:rFonts w:ascii="宋体" w:hAnsi="宋体" w:cs="宋体"/>
          <w:b/>
          <w:sz w:val="28"/>
          <w:szCs w:val="28"/>
        </w:rPr>
      </w:pPr>
      <w:r>
        <w:rPr>
          <w:rFonts w:ascii="宋体" w:hAnsi="宋体" w:cs="宋体" w:hint="eastAsia"/>
          <w:b/>
          <w:sz w:val="28"/>
          <w:szCs w:val="28"/>
        </w:rPr>
        <w:t>十、违约责任</w:t>
      </w:r>
    </w:p>
    <w:p w:rsidR="00CB3292" w:rsidRDefault="004A7A3B">
      <w:pPr>
        <w:pStyle w:val="Default"/>
        <w:ind w:firstLineChars="200" w:firstLine="560"/>
        <w:rPr>
          <w:rFonts w:ascii="宋体" w:hAnsi="宋体" w:cs="宋体"/>
          <w:sz w:val="28"/>
          <w:szCs w:val="28"/>
        </w:rPr>
      </w:pPr>
      <w:r>
        <w:rPr>
          <w:rFonts w:ascii="宋体" w:hAnsi="宋体" w:cs="宋体" w:hint="eastAsia"/>
          <w:sz w:val="28"/>
          <w:szCs w:val="28"/>
        </w:rPr>
        <w:t>1. 乙方未能交付图书，则向甲方支付合同总额20</w:t>
      </w:r>
      <w:r>
        <w:rPr>
          <w:rFonts w:ascii="宋体" w:hAnsi="宋体" w:cs="宋体"/>
          <w:sz w:val="28"/>
          <w:szCs w:val="28"/>
        </w:rPr>
        <w:t>%</w:t>
      </w:r>
      <w:r>
        <w:rPr>
          <w:rFonts w:ascii="宋体" w:hAnsi="宋体" w:cs="宋体" w:hint="eastAsia"/>
          <w:sz w:val="28"/>
          <w:szCs w:val="28"/>
        </w:rPr>
        <w:t>的违约金。</w:t>
      </w:r>
    </w:p>
    <w:p w:rsidR="00CB3292" w:rsidRDefault="004A7A3B">
      <w:pPr>
        <w:pStyle w:val="Default"/>
        <w:ind w:firstLineChars="200" w:firstLine="560"/>
        <w:rPr>
          <w:rFonts w:ascii="宋体" w:hAnsi="宋体" w:cs="宋体"/>
          <w:sz w:val="28"/>
          <w:szCs w:val="28"/>
        </w:rPr>
      </w:pPr>
      <w:r>
        <w:rPr>
          <w:rFonts w:ascii="宋体" w:hAnsi="宋体" w:cs="宋体" w:hint="eastAsia"/>
          <w:sz w:val="28"/>
          <w:szCs w:val="28"/>
        </w:rPr>
        <w:t>2. 乙方交付的图书与投标文件或合同不相符的，甲方有权拒收，乙方在得到甲方通知之日起3个工作日内采取补救措施。逾期仍未采取有效措施的，甲方有权要求乙方赔偿因此造成的损失或扣留履约保证金，同</w:t>
      </w:r>
      <w:r>
        <w:rPr>
          <w:rFonts w:ascii="宋体" w:hAnsi="宋体" w:cs="宋体" w:hint="eastAsia"/>
          <w:sz w:val="28"/>
          <w:szCs w:val="28"/>
        </w:rPr>
        <w:lastRenderedPageBreak/>
        <w:t>时乙方应向甲方支付合同总价20％的违约金。</w:t>
      </w:r>
    </w:p>
    <w:p w:rsidR="00CB3292" w:rsidRDefault="004A7A3B">
      <w:pPr>
        <w:pStyle w:val="Default"/>
        <w:ind w:firstLineChars="200" w:firstLine="560"/>
        <w:rPr>
          <w:rFonts w:ascii="宋体" w:hAnsi="宋体" w:cs="宋体"/>
          <w:sz w:val="28"/>
          <w:szCs w:val="28"/>
        </w:rPr>
      </w:pPr>
      <w:r>
        <w:rPr>
          <w:rFonts w:ascii="宋体" w:hAnsi="宋体" w:cs="宋体"/>
          <w:sz w:val="28"/>
          <w:szCs w:val="28"/>
        </w:rPr>
        <w:t>3</w:t>
      </w:r>
      <w:r>
        <w:rPr>
          <w:rFonts w:ascii="宋体" w:hAnsi="宋体" w:cs="宋体" w:hint="eastAsia"/>
          <w:sz w:val="28"/>
          <w:szCs w:val="28"/>
        </w:rPr>
        <w:t>. 乙方逾期交付图书，则每迟交一周图书应向甲方支付货款总额5%违约金（不可抗力除外），直至交货或提供服务为止。如乙方逾期交货达30天，甲方有权解除合同。在此情况下，乙方给甲方造成的实际损失高于违约金的，对高出违约金的部分乙方应予以赔偿。</w:t>
      </w:r>
    </w:p>
    <w:p w:rsidR="00CB3292" w:rsidRDefault="004A7A3B">
      <w:pPr>
        <w:pStyle w:val="Default"/>
        <w:ind w:firstLineChars="200" w:firstLine="560"/>
        <w:rPr>
          <w:rFonts w:ascii="宋体" w:hAnsi="宋体" w:cs="宋体"/>
          <w:sz w:val="28"/>
          <w:szCs w:val="28"/>
        </w:rPr>
      </w:pPr>
      <w:r>
        <w:rPr>
          <w:rFonts w:ascii="宋体" w:hAnsi="宋体" w:cs="宋体"/>
          <w:sz w:val="28"/>
          <w:szCs w:val="28"/>
        </w:rPr>
        <w:t>4</w:t>
      </w:r>
      <w:r>
        <w:rPr>
          <w:rFonts w:ascii="宋体" w:hAnsi="宋体" w:cs="宋体" w:hint="eastAsia"/>
          <w:sz w:val="28"/>
          <w:szCs w:val="28"/>
        </w:rPr>
        <w:t>. 乙方必须按甲方指定地点按时交货，图书不符合质量标准的，乙方必须按时负责调换至合格为止，并承担由此产生的实际费用。不能按时调换至合格者，按不能交货处理。</w:t>
      </w:r>
    </w:p>
    <w:p w:rsidR="00CB3292" w:rsidRDefault="004A7A3B">
      <w:pPr>
        <w:pStyle w:val="Default"/>
        <w:ind w:firstLineChars="200" w:firstLine="560"/>
        <w:rPr>
          <w:rFonts w:ascii="宋体" w:hAnsi="宋体" w:cs="宋体"/>
          <w:sz w:val="28"/>
          <w:szCs w:val="28"/>
        </w:rPr>
      </w:pPr>
      <w:r>
        <w:rPr>
          <w:rFonts w:ascii="宋体" w:hAnsi="宋体" w:cs="宋体"/>
          <w:sz w:val="28"/>
          <w:szCs w:val="28"/>
        </w:rPr>
        <w:t>5</w:t>
      </w:r>
      <w:r>
        <w:rPr>
          <w:rFonts w:ascii="宋体" w:hAnsi="宋体" w:cs="宋体" w:hint="eastAsia"/>
          <w:sz w:val="28"/>
          <w:szCs w:val="28"/>
        </w:rPr>
        <w:t>.因乙方原因导致违约、本合同无法履行等情形造成甲方损失的，乙方除承担违约责任外还应支付甲方一切相关费用，包括但不限于诉讼费、保全费、鉴定费、律师费、交通费等。</w:t>
      </w:r>
    </w:p>
    <w:p w:rsidR="00CB3292" w:rsidRDefault="004A7A3B">
      <w:pPr>
        <w:pStyle w:val="Default"/>
        <w:ind w:firstLineChars="200" w:firstLine="560"/>
        <w:rPr>
          <w:rFonts w:ascii="宋体" w:hAnsi="宋体" w:cs="宋体"/>
          <w:sz w:val="28"/>
          <w:szCs w:val="28"/>
        </w:rPr>
      </w:pPr>
      <w:r>
        <w:rPr>
          <w:rFonts w:ascii="宋体" w:hAnsi="宋体" w:cs="宋体"/>
          <w:sz w:val="28"/>
          <w:szCs w:val="28"/>
        </w:rPr>
        <w:t>6</w:t>
      </w:r>
      <w:r>
        <w:rPr>
          <w:rFonts w:ascii="宋体" w:hAnsi="宋体" w:cs="宋体" w:hint="eastAsia"/>
          <w:sz w:val="28"/>
          <w:szCs w:val="28"/>
        </w:rPr>
        <w:t>.其它未尽事宜，以《中华人民共和国民法典》和《中华人民共和国政府采购法》等有关法律法规规定为准，无相关规定的，双方协商解决。</w:t>
      </w:r>
    </w:p>
    <w:p w:rsidR="00CB3292" w:rsidRDefault="004A7A3B">
      <w:pPr>
        <w:pStyle w:val="Default"/>
        <w:ind w:firstLineChars="200" w:firstLine="482"/>
        <w:rPr>
          <w:rFonts w:ascii="宋体" w:hAnsi="宋体" w:cs="宋体"/>
          <w:b/>
          <w:sz w:val="28"/>
          <w:szCs w:val="28"/>
        </w:rPr>
      </w:pPr>
      <w:r>
        <w:rPr>
          <w:rFonts w:hAnsi="宋体" w:hint="eastAsia"/>
          <w:b/>
        </w:rPr>
        <w:t>十一</w:t>
      </w:r>
      <w:r>
        <w:rPr>
          <w:rFonts w:ascii="宋体" w:hAnsi="宋体" w:cs="宋体" w:hint="eastAsia"/>
          <w:b/>
          <w:sz w:val="28"/>
          <w:szCs w:val="28"/>
        </w:rPr>
        <w:t>、争端的解决</w:t>
      </w:r>
    </w:p>
    <w:p w:rsidR="00CB3292" w:rsidRDefault="004A7A3B">
      <w:pPr>
        <w:pStyle w:val="Default"/>
        <w:ind w:firstLineChars="200" w:firstLine="560"/>
        <w:rPr>
          <w:rFonts w:ascii="宋体" w:hAnsi="宋体" w:cs="宋体"/>
          <w:sz w:val="28"/>
          <w:szCs w:val="28"/>
        </w:rPr>
      </w:pPr>
      <w:r>
        <w:rPr>
          <w:rFonts w:ascii="宋体" w:hAnsi="宋体" w:cs="宋体" w:hint="eastAsia"/>
          <w:sz w:val="28"/>
          <w:szCs w:val="28"/>
        </w:rPr>
        <w:t>1.凡与本合同有关而引起的一切争执和分歧，甲乙双方通过友好协商解决或提交河南省政府采购管理部门调解，如协商或调解不成，任何一方可以向合同签订地仲裁委员会申请仲裁裁决。</w:t>
      </w:r>
    </w:p>
    <w:p w:rsidR="00CB3292" w:rsidRDefault="004A7A3B">
      <w:pPr>
        <w:pStyle w:val="Default"/>
        <w:ind w:firstLineChars="200" w:firstLine="560"/>
        <w:rPr>
          <w:rFonts w:ascii="宋体" w:hAnsi="宋体" w:cs="宋体"/>
          <w:sz w:val="28"/>
          <w:szCs w:val="28"/>
        </w:rPr>
      </w:pPr>
      <w:r>
        <w:rPr>
          <w:rFonts w:ascii="宋体" w:hAnsi="宋体" w:cs="宋体" w:hint="eastAsia"/>
          <w:sz w:val="28"/>
          <w:szCs w:val="28"/>
        </w:rPr>
        <w:t>2.在进行仲裁期间，除提交仲裁机构的事项外，合同其他部分应继续履行。</w:t>
      </w:r>
    </w:p>
    <w:p w:rsidR="00CB3292" w:rsidRDefault="004A7A3B">
      <w:pPr>
        <w:pStyle w:val="Default"/>
        <w:ind w:firstLineChars="200" w:firstLine="562"/>
        <w:rPr>
          <w:rFonts w:ascii="宋体" w:hAnsi="宋体" w:cs="宋体"/>
          <w:b/>
          <w:sz w:val="28"/>
          <w:szCs w:val="28"/>
        </w:rPr>
      </w:pPr>
      <w:r>
        <w:rPr>
          <w:rFonts w:ascii="宋体" w:hAnsi="宋体" w:cs="宋体" w:hint="eastAsia"/>
          <w:b/>
          <w:sz w:val="28"/>
          <w:szCs w:val="28"/>
        </w:rPr>
        <w:t>十二、合同组成</w:t>
      </w:r>
    </w:p>
    <w:p w:rsidR="00CB3292" w:rsidRDefault="004A7A3B">
      <w:pPr>
        <w:pStyle w:val="Default"/>
        <w:ind w:firstLineChars="200" w:firstLine="560"/>
        <w:rPr>
          <w:rFonts w:ascii="宋体" w:hAnsi="宋体" w:cs="宋体"/>
          <w:sz w:val="28"/>
          <w:szCs w:val="28"/>
        </w:rPr>
      </w:pPr>
      <w:r>
        <w:rPr>
          <w:rFonts w:ascii="宋体" w:hAnsi="宋体" w:cs="宋体" w:hint="eastAsia"/>
          <w:sz w:val="28"/>
          <w:szCs w:val="28"/>
        </w:rPr>
        <w:t>本项目招标文件、投标文件及</w:t>
      </w:r>
      <w:r>
        <w:rPr>
          <w:rFonts w:ascii="宋体" w:hAnsi="宋体" w:cs="宋体"/>
          <w:sz w:val="28"/>
          <w:szCs w:val="28"/>
        </w:rPr>
        <w:t>下列</w:t>
      </w:r>
      <w:r>
        <w:rPr>
          <w:rFonts w:ascii="宋体" w:hAnsi="宋体" w:cs="宋体" w:hint="eastAsia"/>
          <w:sz w:val="28"/>
          <w:szCs w:val="28"/>
        </w:rPr>
        <w:t>附件等均为本合同的有效组成部</w:t>
      </w:r>
      <w:r>
        <w:rPr>
          <w:rFonts w:ascii="宋体" w:hAnsi="宋体" w:cs="宋体" w:hint="eastAsia"/>
          <w:sz w:val="28"/>
          <w:szCs w:val="28"/>
        </w:rPr>
        <w:lastRenderedPageBreak/>
        <w:t>分，与本合同具有同样法律效力。</w:t>
      </w:r>
    </w:p>
    <w:p w:rsidR="00CB3292" w:rsidRDefault="004A7A3B">
      <w:pPr>
        <w:pStyle w:val="Default"/>
        <w:ind w:firstLineChars="200" w:firstLine="562"/>
        <w:rPr>
          <w:rFonts w:ascii="宋体" w:hAnsi="宋体" w:cs="宋体"/>
          <w:b/>
          <w:sz w:val="28"/>
          <w:szCs w:val="28"/>
        </w:rPr>
      </w:pPr>
      <w:r>
        <w:rPr>
          <w:rFonts w:ascii="宋体" w:hAnsi="宋体" w:cs="宋体" w:hint="eastAsia"/>
          <w:b/>
          <w:sz w:val="28"/>
          <w:szCs w:val="28"/>
        </w:rPr>
        <w:t>十三、合同解除和终止</w:t>
      </w:r>
    </w:p>
    <w:p w:rsidR="00CB3292" w:rsidRDefault="004A7A3B">
      <w:pPr>
        <w:pStyle w:val="Default"/>
        <w:ind w:firstLineChars="200" w:firstLine="560"/>
        <w:rPr>
          <w:rFonts w:ascii="宋体" w:hAnsi="宋体" w:cs="宋体"/>
          <w:sz w:val="28"/>
          <w:szCs w:val="28"/>
        </w:rPr>
      </w:pPr>
      <w:r>
        <w:rPr>
          <w:rFonts w:ascii="宋体" w:hAnsi="宋体" w:cs="宋体" w:hint="eastAsia"/>
          <w:sz w:val="28"/>
          <w:szCs w:val="28"/>
        </w:rPr>
        <w:t>1. 甲乙双方各自完成合同规定的责任和义务，合同自然终止。</w:t>
      </w:r>
    </w:p>
    <w:p w:rsidR="00CB3292" w:rsidRDefault="004A7A3B">
      <w:pPr>
        <w:pStyle w:val="Default"/>
        <w:ind w:firstLineChars="200" w:firstLine="560"/>
        <w:rPr>
          <w:rFonts w:ascii="宋体" w:hAnsi="宋体" w:cs="宋体"/>
          <w:sz w:val="28"/>
          <w:szCs w:val="28"/>
        </w:rPr>
      </w:pPr>
      <w:r>
        <w:rPr>
          <w:rFonts w:ascii="宋体" w:hAnsi="宋体" w:cs="宋体" w:hint="eastAsia"/>
          <w:sz w:val="28"/>
          <w:szCs w:val="28"/>
        </w:rPr>
        <w:t>2. 如果一方严重违反合同，并在收到对方违约通知书后在</w:t>
      </w:r>
      <w:r>
        <w:rPr>
          <w:rFonts w:ascii="宋体" w:hAnsi="宋体" w:cs="宋体"/>
          <w:sz w:val="28"/>
          <w:szCs w:val="28"/>
        </w:rPr>
        <w:t>30</w:t>
      </w:r>
      <w:r>
        <w:rPr>
          <w:rFonts w:ascii="宋体" w:hAnsi="宋体" w:cs="宋体" w:hint="eastAsia"/>
          <w:sz w:val="28"/>
          <w:szCs w:val="28"/>
        </w:rPr>
        <w:t>天内仍未能改正违约的，另一方可立即终止本合同。</w:t>
      </w:r>
    </w:p>
    <w:p w:rsidR="00CB3292" w:rsidRDefault="004A7A3B">
      <w:pPr>
        <w:pStyle w:val="Default"/>
        <w:ind w:firstLineChars="200" w:firstLine="562"/>
        <w:rPr>
          <w:rFonts w:ascii="宋体" w:hAnsi="宋体" w:cs="宋体"/>
          <w:b/>
          <w:sz w:val="28"/>
          <w:szCs w:val="28"/>
        </w:rPr>
      </w:pPr>
      <w:r>
        <w:rPr>
          <w:rFonts w:ascii="宋体" w:hAnsi="宋体" w:cs="宋体" w:hint="eastAsia"/>
          <w:b/>
          <w:sz w:val="28"/>
          <w:szCs w:val="28"/>
        </w:rPr>
        <w:t>十四、其它</w:t>
      </w:r>
    </w:p>
    <w:p w:rsidR="00CB3292" w:rsidRDefault="004A7A3B">
      <w:pPr>
        <w:pStyle w:val="Default"/>
        <w:ind w:firstLineChars="200" w:firstLine="560"/>
        <w:rPr>
          <w:rFonts w:ascii="宋体" w:hAnsi="宋体" w:cs="宋体"/>
          <w:sz w:val="28"/>
          <w:szCs w:val="28"/>
        </w:rPr>
      </w:pPr>
      <w:r>
        <w:rPr>
          <w:rFonts w:ascii="宋体" w:hAnsi="宋体" w:cs="宋体" w:hint="eastAsia"/>
          <w:sz w:val="28"/>
          <w:szCs w:val="28"/>
        </w:rPr>
        <w:t>1. 本合同乙方不得将本合同全部或部分分包给他人。乙方在任何情况下都不得全部或部分转让其应履行的合同义务。</w:t>
      </w:r>
    </w:p>
    <w:p w:rsidR="00CB3292" w:rsidRDefault="004A7A3B">
      <w:pPr>
        <w:pStyle w:val="Default"/>
        <w:ind w:firstLineChars="200" w:firstLine="560"/>
        <w:rPr>
          <w:rFonts w:ascii="宋体" w:hAnsi="宋体" w:cs="宋体"/>
          <w:sz w:val="28"/>
          <w:szCs w:val="28"/>
        </w:rPr>
      </w:pPr>
      <w:r>
        <w:rPr>
          <w:rFonts w:ascii="宋体" w:hAnsi="宋体" w:cs="宋体" w:hint="eastAsia"/>
          <w:sz w:val="28"/>
          <w:szCs w:val="28"/>
        </w:rPr>
        <w:t>2. 合同若有变更须经甲乙双方签字确认。</w:t>
      </w:r>
    </w:p>
    <w:p w:rsidR="00CB3292" w:rsidRDefault="004A7A3B">
      <w:pPr>
        <w:pStyle w:val="Default"/>
        <w:ind w:firstLineChars="200" w:firstLine="560"/>
        <w:rPr>
          <w:rFonts w:ascii="宋体" w:hAnsi="宋体" w:cs="宋体"/>
          <w:sz w:val="28"/>
          <w:szCs w:val="28"/>
        </w:rPr>
      </w:pPr>
      <w:r>
        <w:rPr>
          <w:rFonts w:ascii="宋体" w:hAnsi="宋体" w:cs="宋体" w:hint="eastAsia"/>
          <w:sz w:val="28"/>
          <w:szCs w:val="28"/>
        </w:rPr>
        <w:t>3．在执行本合同的过程中，所有经双方签署确认的文件（包括会议纪要、补充协议、合同修改书、往来信函等）均为本合同的有效组成部分，其生效日期为双方签字盖章或确认之日期。</w:t>
      </w:r>
    </w:p>
    <w:p w:rsidR="00CB3292" w:rsidRDefault="004A7A3B">
      <w:pPr>
        <w:pStyle w:val="Default"/>
        <w:ind w:firstLineChars="200" w:firstLine="560"/>
        <w:rPr>
          <w:rFonts w:ascii="宋体" w:hAnsi="宋体" w:cs="宋体"/>
          <w:sz w:val="28"/>
          <w:szCs w:val="28"/>
        </w:rPr>
      </w:pPr>
      <w:r>
        <w:rPr>
          <w:rFonts w:ascii="宋体" w:hAnsi="宋体" w:cs="宋体" w:hint="eastAsia"/>
          <w:sz w:val="28"/>
          <w:szCs w:val="28"/>
        </w:rPr>
        <w:t>4. 本合同经甲方、乙方法定代表人或授权代表签字、盖章后生效，生效日以最后一个签字日为准。</w:t>
      </w:r>
    </w:p>
    <w:p w:rsidR="00CB3292" w:rsidRDefault="004A7A3B">
      <w:pPr>
        <w:pStyle w:val="Default"/>
        <w:ind w:firstLineChars="200" w:firstLine="560"/>
        <w:rPr>
          <w:rFonts w:ascii="宋体" w:hAnsi="宋体" w:cs="宋体"/>
          <w:sz w:val="28"/>
          <w:szCs w:val="28"/>
        </w:rPr>
      </w:pPr>
      <w:r>
        <w:rPr>
          <w:rFonts w:ascii="宋体" w:hAnsi="宋体" w:cs="宋体" w:hint="eastAsia"/>
          <w:sz w:val="28"/>
          <w:szCs w:val="28"/>
        </w:rPr>
        <w:t>5.乙方承诺负责本合同图书的报废回收事宜。</w:t>
      </w:r>
    </w:p>
    <w:p w:rsidR="00CB3292" w:rsidRDefault="004A7A3B">
      <w:pPr>
        <w:pStyle w:val="Default"/>
        <w:ind w:firstLineChars="200" w:firstLine="560"/>
        <w:rPr>
          <w:rFonts w:ascii="宋体" w:hAnsi="宋体" w:cs="宋体"/>
          <w:sz w:val="28"/>
          <w:szCs w:val="28"/>
        </w:rPr>
      </w:pPr>
      <w:r>
        <w:rPr>
          <w:rFonts w:ascii="宋体" w:hAnsi="宋体" w:cs="宋体" w:hint="eastAsia"/>
          <w:sz w:val="28"/>
          <w:szCs w:val="28"/>
        </w:rPr>
        <w:t>6. 本合同一式十份，其中甲方六份、乙方二份，招标公司二份。</w:t>
      </w:r>
    </w:p>
    <w:p w:rsidR="00CB3292" w:rsidRDefault="004A7A3B">
      <w:pPr>
        <w:pStyle w:val="Default"/>
        <w:ind w:firstLineChars="200" w:firstLine="560"/>
        <w:rPr>
          <w:rFonts w:ascii="宋体" w:hAnsi="宋体" w:cs="宋体"/>
          <w:sz w:val="28"/>
          <w:szCs w:val="28"/>
        </w:rPr>
      </w:pPr>
      <w:r>
        <w:rPr>
          <w:rFonts w:ascii="宋体" w:hAnsi="宋体" w:cs="宋体" w:hint="eastAsia"/>
          <w:sz w:val="28"/>
          <w:szCs w:val="28"/>
        </w:rPr>
        <w:t xml:space="preserve">7. </w:t>
      </w:r>
      <w:r w:rsidRPr="00DE1A43">
        <w:rPr>
          <w:rFonts w:ascii="宋体" w:hAnsi="宋体" w:cs="宋体" w:hint="eastAsia"/>
          <w:sz w:val="28"/>
          <w:szCs w:val="28"/>
        </w:rPr>
        <w:t xml:space="preserve">本合同合 </w:t>
      </w:r>
      <w:r w:rsidRPr="00DE1A43">
        <w:rPr>
          <w:rFonts w:ascii="宋体" w:hAnsi="宋体" w:cs="宋体"/>
          <w:color w:val="auto"/>
          <w:sz w:val="28"/>
          <w:szCs w:val="28"/>
          <w:u w:val="single"/>
        </w:rPr>
        <w:t>19</w:t>
      </w:r>
      <w:r w:rsidRPr="00DE1A43">
        <w:rPr>
          <w:rFonts w:ascii="宋体" w:hAnsi="宋体" w:cs="宋体" w:hint="eastAsia"/>
          <w:color w:val="auto"/>
          <w:sz w:val="28"/>
          <w:szCs w:val="28"/>
        </w:rPr>
        <w:t>页</w:t>
      </w:r>
      <w:r w:rsidRPr="00DE1A43">
        <w:rPr>
          <w:rFonts w:ascii="宋体" w:hAnsi="宋体" w:cs="宋体" w:hint="eastAsia"/>
          <w:sz w:val="28"/>
          <w:szCs w:val="28"/>
        </w:rPr>
        <w:t>A4纸张</w:t>
      </w:r>
      <w:r>
        <w:rPr>
          <w:rFonts w:ascii="宋体" w:hAnsi="宋体" w:cs="宋体" w:hint="eastAsia"/>
          <w:sz w:val="28"/>
          <w:szCs w:val="28"/>
        </w:rPr>
        <w:t>，缺页、缺签字日期之合同为无效合同。</w:t>
      </w:r>
    </w:p>
    <w:p w:rsidR="00CB3292" w:rsidRDefault="004A7A3B" w:rsidP="00F802F8">
      <w:pPr>
        <w:pStyle w:val="Default"/>
        <w:spacing w:line="460" w:lineRule="exact"/>
        <w:ind w:firstLineChars="200" w:firstLine="560"/>
        <w:rPr>
          <w:rFonts w:ascii="宋体" w:hAnsi="宋体" w:cs="宋体"/>
          <w:sz w:val="28"/>
          <w:szCs w:val="28"/>
        </w:rPr>
      </w:pPr>
      <w:r>
        <w:rPr>
          <w:rFonts w:ascii="宋体" w:hAnsi="宋体" w:cs="宋体" w:hint="eastAsia"/>
          <w:sz w:val="28"/>
          <w:szCs w:val="28"/>
        </w:rPr>
        <w:t>8. 合同正式签订后，乙方应按省财政厅要求在五日内向甲方提供合同网络备案所需要的电子和纸质文档资料各一份，否则影响货款支付，后果自负。</w:t>
      </w:r>
    </w:p>
    <w:p w:rsidR="00CB3292" w:rsidRDefault="004A7A3B" w:rsidP="00F802F8">
      <w:pPr>
        <w:pStyle w:val="Default"/>
        <w:spacing w:line="460" w:lineRule="exact"/>
        <w:ind w:firstLineChars="200" w:firstLine="560"/>
        <w:rPr>
          <w:rFonts w:ascii="宋体" w:hAnsi="宋体" w:cs="宋体"/>
          <w:sz w:val="28"/>
          <w:szCs w:val="28"/>
        </w:rPr>
      </w:pPr>
      <w:r>
        <w:rPr>
          <w:rFonts w:ascii="宋体" w:hAnsi="宋体" w:cs="宋体" w:hint="eastAsia"/>
          <w:sz w:val="28"/>
          <w:szCs w:val="28"/>
        </w:rPr>
        <w:t>9. 合同金额在60万元以上，合同图书验收前请提供河南省省级政府采购资金支付申请书。</w:t>
      </w:r>
    </w:p>
    <w:p w:rsidR="00CB3292" w:rsidRDefault="004A7A3B" w:rsidP="00F802F8">
      <w:pPr>
        <w:pStyle w:val="Default"/>
        <w:spacing w:line="460" w:lineRule="exact"/>
        <w:ind w:firstLineChars="200" w:firstLine="560"/>
        <w:rPr>
          <w:rFonts w:ascii="宋体" w:hAnsi="宋体" w:cs="宋体"/>
          <w:sz w:val="28"/>
          <w:szCs w:val="28"/>
        </w:rPr>
      </w:pPr>
      <w:r>
        <w:rPr>
          <w:rFonts w:ascii="宋体" w:hAnsi="宋体" w:cs="宋体" w:hint="eastAsia"/>
          <w:sz w:val="28"/>
          <w:szCs w:val="28"/>
        </w:rPr>
        <w:t>10. 未详尽之处双方协商解决。</w:t>
      </w:r>
    </w:p>
    <w:p w:rsidR="00CB3292" w:rsidRDefault="00CB3292">
      <w:pPr>
        <w:pStyle w:val="Default"/>
        <w:ind w:firstLineChars="200" w:firstLine="560"/>
        <w:rPr>
          <w:rFonts w:ascii="宋体" w:hAnsi="宋体" w:cs="宋体"/>
          <w:sz w:val="28"/>
          <w:szCs w:val="28"/>
        </w:rPr>
      </w:pPr>
    </w:p>
    <w:p w:rsidR="00CB3292" w:rsidRDefault="00030F39">
      <w:pPr>
        <w:pStyle w:val="a6"/>
        <w:spacing w:line="360" w:lineRule="auto"/>
        <w:rPr>
          <w:rFonts w:hAnsi="宋体"/>
          <w:b/>
          <w:sz w:val="28"/>
          <w:szCs w:val="28"/>
        </w:rPr>
      </w:pPr>
      <w:bookmarkStart w:id="0" w:name="_GoBack"/>
      <w:r>
        <w:rPr>
          <w:noProof/>
          <w:lang w:val="en-US"/>
        </w:rPr>
        <w:lastRenderedPageBreak/>
        <w:drawing>
          <wp:anchor distT="0" distB="0" distL="114300" distR="114300" simplePos="0" relativeHeight="251659264" behindDoc="0" locked="0" layoutInCell="1" allowOverlap="1">
            <wp:simplePos x="0" y="0"/>
            <wp:positionH relativeFrom="column">
              <wp:posOffset>-373553</wp:posOffset>
            </wp:positionH>
            <wp:positionV relativeFrom="paragraph">
              <wp:posOffset>31826</wp:posOffset>
            </wp:positionV>
            <wp:extent cx="6384780" cy="9025160"/>
            <wp:effectExtent l="0" t="0" r="0" b="508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an_001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384780" cy="9025160"/>
                    </a:xfrm>
                    <a:prstGeom prst="rect">
                      <a:avLst/>
                    </a:prstGeom>
                  </pic:spPr>
                </pic:pic>
              </a:graphicData>
            </a:graphic>
            <wp14:sizeRelH relativeFrom="page">
              <wp14:pctWidth>0</wp14:pctWidth>
            </wp14:sizeRelH>
            <wp14:sizeRelV relativeFrom="page">
              <wp14:pctHeight>0</wp14:pctHeight>
            </wp14:sizeRelV>
          </wp:anchor>
        </w:drawing>
      </w:r>
      <w:bookmarkEnd w:id="0"/>
    </w:p>
    <w:p w:rsidR="00CB3292" w:rsidRDefault="00CB3292">
      <w:pPr>
        <w:pStyle w:val="a6"/>
        <w:spacing w:line="360" w:lineRule="auto"/>
        <w:rPr>
          <w:rFonts w:hAnsi="宋体"/>
          <w:b/>
          <w:sz w:val="28"/>
          <w:szCs w:val="28"/>
        </w:rPr>
      </w:pPr>
    </w:p>
    <w:p w:rsidR="00CB3292" w:rsidRDefault="00CB3292">
      <w:pPr>
        <w:pStyle w:val="a6"/>
        <w:spacing w:line="360" w:lineRule="auto"/>
        <w:rPr>
          <w:rFonts w:hAnsi="宋体"/>
          <w:b/>
          <w:sz w:val="28"/>
          <w:szCs w:val="28"/>
        </w:rPr>
      </w:pPr>
    </w:p>
    <w:p w:rsidR="00030F39" w:rsidRDefault="00030F39">
      <w:pPr>
        <w:widowControl/>
        <w:jc w:val="left"/>
        <w:rPr>
          <w:rFonts w:asciiTheme="minorHAnsi" w:hAnsiTheme="minorHAnsi" w:cstheme="minorBidi"/>
          <w:b/>
          <w:bCs/>
          <w:kern w:val="28"/>
          <w:sz w:val="28"/>
          <w:szCs w:val="28"/>
        </w:rPr>
      </w:pPr>
      <w:r>
        <w:rPr>
          <w:sz w:val="28"/>
          <w:szCs w:val="28"/>
        </w:rPr>
        <w:br w:type="page"/>
      </w:r>
    </w:p>
    <w:p w:rsidR="00CB3292" w:rsidRDefault="004A7A3B">
      <w:pPr>
        <w:pStyle w:val="ac"/>
        <w:spacing w:after="187"/>
        <w:rPr>
          <w:sz w:val="28"/>
          <w:szCs w:val="28"/>
        </w:rPr>
      </w:pPr>
      <w:r>
        <w:rPr>
          <w:rFonts w:hint="eastAsia"/>
          <w:sz w:val="28"/>
          <w:szCs w:val="28"/>
        </w:rPr>
        <w:lastRenderedPageBreak/>
        <w:t>附件</w:t>
      </w:r>
      <w:r>
        <w:rPr>
          <w:rFonts w:hint="eastAsia"/>
          <w:sz w:val="28"/>
          <w:szCs w:val="28"/>
        </w:rPr>
        <w:t>1</w:t>
      </w:r>
      <w:r>
        <w:rPr>
          <w:rFonts w:hint="eastAsia"/>
          <w:sz w:val="28"/>
          <w:szCs w:val="28"/>
        </w:rPr>
        <w:t>：</w:t>
      </w:r>
      <w:r>
        <w:rPr>
          <w:rFonts w:hint="eastAsia"/>
        </w:rPr>
        <w:t xml:space="preserve">             </w:t>
      </w:r>
      <w:r>
        <w:rPr>
          <w:rFonts w:hint="eastAsia"/>
          <w:sz w:val="28"/>
          <w:szCs w:val="28"/>
        </w:rPr>
        <w:t>中标通知书</w:t>
      </w:r>
    </w:p>
    <w:p w:rsidR="00CB3292" w:rsidRDefault="004A7A3B">
      <w:pPr>
        <w:pStyle w:val="a6"/>
        <w:tabs>
          <w:tab w:val="left" w:pos="0"/>
          <w:tab w:val="left" w:pos="720"/>
        </w:tabs>
        <w:rPr>
          <w:rFonts w:hAnsi="宋体"/>
          <w:b/>
          <w:sz w:val="28"/>
          <w:szCs w:val="28"/>
        </w:rPr>
      </w:pPr>
      <w:r>
        <w:rPr>
          <w:rFonts w:hAnsi="宋体"/>
          <w:b/>
          <w:noProof/>
          <w:sz w:val="28"/>
          <w:szCs w:val="28"/>
          <w:lang w:val="en-US"/>
        </w:rPr>
        <w:drawing>
          <wp:inline distT="0" distB="0" distL="0" distR="0">
            <wp:extent cx="5671185" cy="7795260"/>
            <wp:effectExtent l="0" t="0" r="571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rot="10800000">
                      <a:off x="0" y="0"/>
                      <a:ext cx="5671185" cy="7795260"/>
                    </a:xfrm>
                    <a:prstGeom prst="rect">
                      <a:avLst/>
                    </a:prstGeom>
                    <a:noFill/>
                    <a:ln>
                      <a:noFill/>
                    </a:ln>
                  </pic:spPr>
                </pic:pic>
              </a:graphicData>
            </a:graphic>
          </wp:inline>
        </w:drawing>
      </w:r>
    </w:p>
    <w:p w:rsidR="00CB3292" w:rsidRDefault="00CB3292">
      <w:pPr>
        <w:tabs>
          <w:tab w:val="left" w:pos="5385"/>
        </w:tabs>
        <w:rPr>
          <w:rFonts w:hAnsi="宋体"/>
          <w:b/>
          <w:sz w:val="28"/>
          <w:szCs w:val="28"/>
        </w:rPr>
      </w:pPr>
    </w:p>
    <w:p w:rsidR="00CB3292" w:rsidRDefault="004A7A3B">
      <w:pPr>
        <w:pStyle w:val="ac"/>
        <w:spacing w:after="187"/>
        <w:rPr>
          <w:color w:val="993300"/>
        </w:rPr>
      </w:pPr>
      <w:r>
        <w:rPr>
          <w:rFonts w:hint="eastAsia"/>
        </w:rPr>
        <w:lastRenderedPageBreak/>
        <w:t>附件</w:t>
      </w:r>
      <w:r>
        <w:rPr>
          <w:rFonts w:hint="eastAsia"/>
        </w:rPr>
        <w:t>2</w:t>
      </w:r>
      <w:r>
        <w:rPr>
          <w:rFonts w:hint="eastAsia"/>
        </w:rPr>
        <w:t>：</w:t>
      </w:r>
      <w:r>
        <w:rPr>
          <w:rFonts w:hint="eastAsia"/>
        </w:rPr>
        <w:t xml:space="preserve">  </w:t>
      </w:r>
      <w:r>
        <w:rPr>
          <w:rFonts w:hint="eastAsia"/>
          <w:color w:val="993300"/>
        </w:rPr>
        <w:t xml:space="preserve">      </w:t>
      </w:r>
    </w:p>
    <w:p w:rsidR="00CB3292" w:rsidRDefault="004A7A3B">
      <w:pPr>
        <w:pStyle w:val="ac"/>
        <w:spacing w:after="187"/>
        <w:jc w:val="center"/>
        <w:rPr>
          <w:rFonts w:ascii="宋体"/>
        </w:rPr>
      </w:pPr>
      <w:r>
        <w:rPr>
          <w:rFonts w:ascii="宋体" w:hint="eastAsia"/>
        </w:rPr>
        <w:t>图书采访、分编及加工细则</w:t>
      </w:r>
    </w:p>
    <w:p w:rsidR="00CB3292" w:rsidRDefault="004A7A3B">
      <w:pPr>
        <w:spacing w:line="360" w:lineRule="auto"/>
        <w:rPr>
          <w:rFonts w:ascii="宋体" w:hAnsi="宋体"/>
          <w:sz w:val="28"/>
          <w:szCs w:val="28"/>
        </w:rPr>
      </w:pPr>
      <w:r>
        <w:rPr>
          <w:rFonts w:ascii="宋体" w:hAnsi="宋体" w:hint="eastAsia"/>
          <w:sz w:val="28"/>
          <w:szCs w:val="28"/>
        </w:rPr>
        <w:t xml:space="preserve">   中标书商应按照甲方的具体要求进行相关工作，要求书商具有到馆加工和排架的能力，同时要按照我馆规定的期限完成相关工作。</w:t>
      </w:r>
    </w:p>
    <w:p w:rsidR="00CB3292" w:rsidRDefault="004A7A3B" w:rsidP="001E00EB">
      <w:pPr>
        <w:pStyle w:val="af1"/>
        <w:numPr>
          <w:ilvl w:val="0"/>
          <w:numId w:val="1"/>
        </w:numPr>
        <w:spacing w:line="360" w:lineRule="auto"/>
        <w:ind w:firstLineChars="0" w:hanging="294"/>
        <w:rPr>
          <w:rFonts w:ascii="宋体" w:hAnsi="宋体"/>
          <w:b/>
          <w:bCs/>
          <w:sz w:val="28"/>
          <w:szCs w:val="28"/>
        </w:rPr>
      </w:pPr>
      <w:r>
        <w:rPr>
          <w:rFonts w:ascii="宋体" w:hAnsi="宋体" w:hint="eastAsia"/>
          <w:b/>
          <w:bCs/>
          <w:sz w:val="28"/>
          <w:szCs w:val="28"/>
        </w:rPr>
        <w:t>图书采访：</w:t>
      </w:r>
    </w:p>
    <w:p w:rsidR="00CB3292" w:rsidRDefault="004A7A3B">
      <w:pPr>
        <w:spacing w:line="360" w:lineRule="auto"/>
        <w:ind w:firstLineChars="200" w:firstLine="560"/>
        <w:rPr>
          <w:rFonts w:ascii="宋体" w:hAnsi="宋体"/>
          <w:sz w:val="28"/>
          <w:szCs w:val="28"/>
        </w:rPr>
      </w:pPr>
      <w:r>
        <w:rPr>
          <w:rFonts w:ascii="宋体" w:hAnsi="宋体" w:hint="eastAsia"/>
          <w:sz w:val="28"/>
          <w:szCs w:val="28"/>
        </w:rPr>
        <w:t>1</w:t>
      </w:r>
      <w:r>
        <w:rPr>
          <w:rFonts w:ascii="宋体" w:hAnsi="宋体"/>
          <w:sz w:val="28"/>
          <w:szCs w:val="28"/>
        </w:rPr>
        <w:t>.</w:t>
      </w:r>
      <w:r>
        <w:rPr>
          <w:rFonts w:ascii="宋体" w:hAnsi="宋体" w:hint="eastAsia"/>
          <w:sz w:val="28"/>
          <w:szCs w:val="28"/>
        </w:rPr>
        <w:t>能够提供科技新书目、社科新书目及最新的现书预订数据（含书本式目录和电子数据目录），具有提供现场采购图书的能力。</w:t>
      </w:r>
    </w:p>
    <w:p w:rsidR="00CB3292" w:rsidRDefault="004A7A3B">
      <w:pPr>
        <w:spacing w:line="360" w:lineRule="auto"/>
        <w:ind w:firstLineChars="200" w:firstLine="560"/>
        <w:rPr>
          <w:rFonts w:ascii="宋体" w:hAnsi="宋体"/>
          <w:sz w:val="28"/>
          <w:szCs w:val="28"/>
        </w:rPr>
      </w:pPr>
      <w:r>
        <w:rPr>
          <w:rFonts w:ascii="宋体" w:hAnsi="宋体" w:hint="eastAsia"/>
          <w:sz w:val="28"/>
          <w:szCs w:val="28"/>
        </w:rPr>
        <w:t>2</w:t>
      </w:r>
      <w:r>
        <w:rPr>
          <w:rFonts w:ascii="宋体" w:hAnsi="宋体"/>
          <w:sz w:val="28"/>
          <w:szCs w:val="28"/>
        </w:rPr>
        <w:t>.</w:t>
      </w:r>
      <w:r>
        <w:rPr>
          <w:rFonts w:ascii="宋体" w:hAnsi="宋体" w:hint="eastAsia"/>
          <w:sz w:val="28"/>
          <w:szCs w:val="28"/>
        </w:rPr>
        <w:t>能够严格按照我馆提供的购书目录提供正版图书，不掺加非本馆订购的图书和非正版图书。</w:t>
      </w:r>
    </w:p>
    <w:p w:rsidR="00CB3292" w:rsidRDefault="004A7A3B">
      <w:pPr>
        <w:spacing w:line="360" w:lineRule="auto"/>
        <w:ind w:firstLineChars="200" w:firstLine="560"/>
        <w:rPr>
          <w:rFonts w:ascii="宋体" w:hAnsi="宋体"/>
          <w:sz w:val="28"/>
          <w:szCs w:val="28"/>
        </w:rPr>
      </w:pPr>
      <w:r>
        <w:rPr>
          <w:rFonts w:ascii="宋体" w:hAnsi="宋体" w:hint="eastAsia"/>
          <w:sz w:val="28"/>
          <w:szCs w:val="28"/>
        </w:rPr>
        <w:t>3</w:t>
      </w:r>
      <w:r>
        <w:rPr>
          <w:rFonts w:ascii="宋体" w:hAnsi="宋体"/>
          <w:sz w:val="28"/>
          <w:szCs w:val="28"/>
        </w:rPr>
        <w:t>.</w:t>
      </w:r>
      <w:r>
        <w:rPr>
          <w:rFonts w:ascii="宋体" w:hAnsi="宋体" w:hint="eastAsia"/>
          <w:sz w:val="28"/>
          <w:szCs w:val="28"/>
        </w:rPr>
        <w:t>能够按照书商本地书目数据库查重我馆向其提供的历次订购目录（含现采）。</w:t>
      </w:r>
    </w:p>
    <w:p w:rsidR="00CB3292" w:rsidRDefault="004A7A3B">
      <w:pPr>
        <w:spacing w:line="360" w:lineRule="auto"/>
        <w:ind w:firstLineChars="200" w:firstLine="560"/>
        <w:rPr>
          <w:rFonts w:ascii="宋体" w:hAnsi="宋体"/>
          <w:sz w:val="28"/>
          <w:szCs w:val="28"/>
        </w:rPr>
      </w:pPr>
      <w:r>
        <w:rPr>
          <w:rFonts w:ascii="宋体" w:hAnsi="宋体" w:hint="eastAsia"/>
          <w:sz w:val="28"/>
          <w:szCs w:val="28"/>
        </w:rPr>
        <w:t>4</w:t>
      </w:r>
      <w:r>
        <w:rPr>
          <w:rFonts w:ascii="宋体" w:hAnsi="宋体"/>
          <w:sz w:val="28"/>
          <w:szCs w:val="28"/>
        </w:rPr>
        <w:t>.</w:t>
      </w:r>
      <w:r>
        <w:rPr>
          <w:rFonts w:ascii="宋体" w:hAnsi="宋体" w:hint="eastAsia"/>
          <w:sz w:val="28"/>
          <w:szCs w:val="28"/>
        </w:rPr>
        <w:t>现采或参加书市采购图书由书商提供来往交通和食宿费用。</w:t>
      </w:r>
    </w:p>
    <w:p w:rsidR="00CB3292" w:rsidRDefault="004A7A3B">
      <w:pPr>
        <w:spacing w:line="360" w:lineRule="auto"/>
        <w:ind w:firstLineChars="200" w:firstLine="560"/>
        <w:rPr>
          <w:rFonts w:ascii="宋体" w:hAnsi="宋体"/>
          <w:sz w:val="28"/>
          <w:szCs w:val="28"/>
        </w:rPr>
      </w:pPr>
      <w:r>
        <w:rPr>
          <w:rFonts w:ascii="宋体" w:hAnsi="宋体" w:hint="eastAsia"/>
          <w:sz w:val="28"/>
          <w:szCs w:val="28"/>
        </w:rPr>
        <w:t>5</w:t>
      </w:r>
      <w:r>
        <w:rPr>
          <w:rFonts w:ascii="宋体" w:hAnsi="宋体"/>
          <w:sz w:val="28"/>
          <w:szCs w:val="28"/>
        </w:rPr>
        <w:t>.</w:t>
      </w:r>
      <w:r>
        <w:rPr>
          <w:rFonts w:ascii="宋体" w:hAnsi="宋体" w:hint="eastAsia"/>
          <w:sz w:val="28"/>
          <w:szCs w:val="28"/>
        </w:rPr>
        <w:t>书商有责任把关本馆所购图书，如出现下列情况之一者，</w:t>
      </w:r>
      <w:r>
        <w:rPr>
          <w:rFonts w:ascii="宋体" w:hAnsi="宋体" w:hint="eastAsia"/>
          <w:b/>
          <w:sz w:val="28"/>
          <w:szCs w:val="28"/>
        </w:rPr>
        <w:t>须及时调换。</w:t>
      </w:r>
    </w:p>
    <w:p w:rsidR="00CB3292" w:rsidRDefault="004A7A3B">
      <w:pPr>
        <w:spacing w:line="360" w:lineRule="auto"/>
        <w:ind w:firstLineChars="150" w:firstLine="420"/>
        <w:rPr>
          <w:rFonts w:ascii="宋体" w:hAnsi="宋体"/>
          <w:sz w:val="28"/>
          <w:szCs w:val="28"/>
        </w:rPr>
      </w:pPr>
      <w:r>
        <w:rPr>
          <w:rFonts w:ascii="宋体" w:hAnsi="宋体" w:hint="eastAsia"/>
          <w:sz w:val="28"/>
          <w:szCs w:val="28"/>
        </w:rPr>
        <w:t>（1）非正版图书（其他应付责任参照标书及合同的相关条款）或非本馆订购图书。</w:t>
      </w:r>
    </w:p>
    <w:p w:rsidR="00CB3292" w:rsidRDefault="004A7A3B">
      <w:pPr>
        <w:spacing w:line="360" w:lineRule="auto"/>
        <w:ind w:firstLineChars="150" w:firstLine="420"/>
        <w:rPr>
          <w:rFonts w:ascii="宋体" w:hAnsi="宋体"/>
          <w:sz w:val="28"/>
          <w:szCs w:val="28"/>
        </w:rPr>
      </w:pPr>
      <w:r>
        <w:rPr>
          <w:rFonts w:ascii="宋体" w:hAnsi="宋体" w:hint="eastAsia"/>
          <w:sz w:val="28"/>
          <w:szCs w:val="28"/>
        </w:rPr>
        <w:t>（2）书脊非正常，无法正常粘贴书标的图书。</w:t>
      </w:r>
    </w:p>
    <w:p w:rsidR="00CB3292" w:rsidRDefault="004A7A3B">
      <w:pPr>
        <w:spacing w:line="360" w:lineRule="auto"/>
        <w:ind w:firstLineChars="150" w:firstLine="420"/>
        <w:rPr>
          <w:rFonts w:ascii="宋体" w:hAnsi="宋体"/>
          <w:sz w:val="28"/>
          <w:szCs w:val="28"/>
        </w:rPr>
      </w:pPr>
      <w:r>
        <w:rPr>
          <w:rFonts w:ascii="宋体" w:hAnsi="宋体" w:hint="eastAsia"/>
          <w:sz w:val="28"/>
          <w:szCs w:val="28"/>
        </w:rPr>
        <w:t>（3）残、缺页及装订错误图书。</w:t>
      </w:r>
    </w:p>
    <w:p w:rsidR="00CB3292" w:rsidRDefault="004A7A3B" w:rsidP="001E00EB">
      <w:pPr>
        <w:spacing w:line="360" w:lineRule="auto"/>
        <w:ind w:firstLineChars="151" w:firstLine="424"/>
        <w:rPr>
          <w:rFonts w:ascii="宋体" w:hAnsi="宋体"/>
          <w:b/>
          <w:bCs/>
          <w:sz w:val="28"/>
          <w:szCs w:val="28"/>
        </w:rPr>
      </w:pPr>
      <w:r>
        <w:rPr>
          <w:rFonts w:ascii="宋体" w:hAnsi="宋体" w:hint="eastAsia"/>
          <w:b/>
          <w:bCs/>
          <w:sz w:val="28"/>
          <w:szCs w:val="28"/>
        </w:rPr>
        <w:t>二、图书分编：</w:t>
      </w:r>
    </w:p>
    <w:p w:rsidR="00CB3292" w:rsidRDefault="004A7A3B">
      <w:pPr>
        <w:spacing w:line="360" w:lineRule="auto"/>
        <w:ind w:firstLineChars="200" w:firstLine="560"/>
        <w:rPr>
          <w:rFonts w:ascii="宋体" w:hAnsi="宋体"/>
          <w:sz w:val="28"/>
          <w:szCs w:val="28"/>
        </w:rPr>
      </w:pPr>
      <w:r>
        <w:rPr>
          <w:rFonts w:ascii="宋体" w:hAnsi="宋体" w:hint="eastAsia"/>
          <w:sz w:val="28"/>
          <w:szCs w:val="28"/>
        </w:rPr>
        <w:t>1</w:t>
      </w:r>
      <w:r>
        <w:rPr>
          <w:rFonts w:ascii="宋体" w:hAnsi="宋体"/>
          <w:sz w:val="28"/>
          <w:szCs w:val="28"/>
        </w:rPr>
        <w:t>.</w:t>
      </w:r>
      <w:r>
        <w:rPr>
          <w:rFonts w:ascii="宋体" w:hAnsi="宋体" w:hint="eastAsia"/>
          <w:sz w:val="28"/>
          <w:szCs w:val="28"/>
        </w:rPr>
        <w:t>图书分类要按照最新版本的《中国图书馆分类法》5版来进行。</w:t>
      </w:r>
    </w:p>
    <w:p w:rsidR="00CB3292" w:rsidRDefault="004A7A3B">
      <w:pPr>
        <w:spacing w:line="360" w:lineRule="auto"/>
        <w:ind w:firstLineChars="200" w:firstLine="560"/>
        <w:rPr>
          <w:rFonts w:ascii="宋体" w:hAnsi="宋体"/>
          <w:sz w:val="28"/>
          <w:szCs w:val="28"/>
        </w:rPr>
      </w:pPr>
      <w:r>
        <w:rPr>
          <w:rFonts w:ascii="宋体" w:hAnsi="宋体" w:hint="eastAsia"/>
          <w:sz w:val="28"/>
          <w:szCs w:val="28"/>
        </w:rPr>
        <w:t>2</w:t>
      </w:r>
      <w:r>
        <w:rPr>
          <w:rFonts w:ascii="宋体" w:hAnsi="宋体"/>
          <w:sz w:val="28"/>
          <w:szCs w:val="28"/>
        </w:rPr>
        <w:t>.</w:t>
      </w:r>
      <w:r>
        <w:rPr>
          <w:rFonts w:ascii="宋体" w:hAnsi="宋体" w:hint="eastAsia"/>
          <w:sz w:val="28"/>
          <w:szCs w:val="28"/>
        </w:rPr>
        <w:t>图书分类主题标引要遵照《中国分类主题词表》进行。</w:t>
      </w:r>
    </w:p>
    <w:p w:rsidR="00CB3292" w:rsidRDefault="004A7A3B" w:rsidP="001E00EB">
      <w:pPr>
        <w:spacing w:line="360" w:lineRule="auto"/>
        <w:ind w:firstLineChars="150" w:firstLine="420"/>
        <w:rPr>
          <w:rFonts w:ascii="宋体" w:hAnsi="宋体"/>
          <w:sz w:val="28"/>
          <w:szCs w:val="28"/>
        </w:rPr>
      </w:pPr>
      <w:r>
        <w:rPr>
          <w:rFonts w:ascii="宋体" w:hAnsi="宋体" w:hint="eastAsia"/>
          <w:sz w:val="28"/>
          <w:szCs w:val="28"/>
        </w:rPr>
        <w:t>3</w:t>
      </w:r>
      <w:r>
        <w:rPr>
          <w:rFonts w:ascii="宋体" w:hAnsi="宋体"/>
          <w:sz w:val="28"/>
          <w:szCs w:val="28"/>
        </w:rPr>
        <w:t>.</w:t>
      </w:r>
      <w:r>
        <w:rPr>
          <w:rFonts w:ascii="宋体" w:hAnsi="宋体" w:hint="eastAsia"/>
          <w:sz w:val="28"/>
          <w:szCs w:val="28"/>
        </w:rPr>
        <w:t>图书分类标引要符合我馆的分类标引细则，遵从我馆的沿革（见附件</w:t>
      </w:r>
      <w:r>
        <w:rPr>
          <w:rFonts w:ascii="宋体" w:hAnsi="宋体" w:hint="eastAsia"/>
          <w:b/>
          <w:sz w:val="28"/>
          <w:szCs w:val="28"/>
        </w:rPr>
        <w:lastRenderedPageBreak/>
        <w:t>3</w:t>
      </w:r>
      <w:r>
        <w:rPr>
          <w:rFonts w:ascii="宋体" w:hAnsi="宋体" w:hint="eastAsia"/>
          <w:sz w:val="28"/>
          <w:szCs w:val="28"/>
        </w:rPr>
        <w:t>《河南中医药大学图书馆图书分类标引细则》）。</w:t>
      </w:r>
    </w:p>
    <w:p w:rsidR="00CB3292" w:rsidRDefault="004A7A3B" w:rsidP="001E00EB">
      <w:pPr>
        <w:tabs>
          <w:tab w:val="left" w:pos="0"/>
        </w:tabs>
        <w:spacing w:line="360" w:lineRule="auto"/>
        <w:ind w:firstLineChars="200" w:firstLine="560"/>
        <w:rPr>
          <w:rFonts w:ascii="宋体" w:hAnsi="宋体"/>
          <w:sz w:val="28"/>
          <w:szCs w:val="28"/>
        </w:rPr>
      </w:pPr>
      <w:r>
        <w:rPr>
          <w:rFonts w:ascii="宋体" w:hAnsi="宋体" w:hint="eastAsia"/>
          <w:sz w:val="28"/>
          <w:szCs w:val="28"/>
        </w:rPr>
        <w:t>4</w:t>
      </w:r>
      <w:r>
        <w:rPr>
          <w:rFonts w:ascii="宋体" w:hAnsi="宋体"/>
          <w:sz w:val="28"/>
          <w:szCs w:val="28"/>
        </w:rPr>
        <w:t>.</w:t>
      </w:r>
      <w:r>
        <w:rPr>
          <w:rFonts w:ascii="宋体" w:hAnsi="宋体" w:hint="eastAsia"/>
          <w:sz w:val="28"/>
          <w:szCs w:val="28"/>
        </w:rPr>
        <w:t>图书编目数据要符合calis高校联机合作编目及机读目录标准，图书特征表述完善，marc字段著录准确完整。</w:t>
      </w:r>
    </w:p>
    <w:p w:rsidR="00CB3292" w:rsidRDefault="004A7A3B">
      <w:pPr>
        <w:spacing w:line="360" w:lineRule="auto"/>
        <w:ind w:firstLineChars="200" w:firstLine="560"/>
        <w:rPr>
          <w:rFonts w:ascii="宋体" w:hAnsi="宋体"/>
          <w:sz w:val="28"/>
          <w:szCs w:val="28"/>
        </w:rPr>
      </w:pPr>
      <w:r>
        <w:rPr>
          <w:rFonts w:ascii="宋体" w:hAnsi="宋体" w:hint="eastAsia"/>
          <w:sz w:val="28"/>
          <w:szCs w:val="28"/>
        </w:rPr>
        <w:t>5</w:t>
      </w:r>
      <w:r>
        <w:rPr>
          <w:rFonts w:ascii="宋体" w:hAnsi="宋体"/>
          <w:sz w:val="28"/>
          <w:szCs w:val="28"/>
        </w:rPr>
        <w:t>.</w:t>
      </w:r>
      <w:r>
        <w:rPr>
          <w:rFonts w:ascii="宋体" w:hAnsi="宋体" w:hint="eastAsia"/>
          <w:sz w:val="28"/>
          <w:szCs w:val="28"/>
        </w:rPr>
        <w:t>编目数据要经我馆人员审核后才能打印粘贴书标。</w:t>
      </w:r>
    </w:p>
    <w:p w:rsidR="00CB3292" w:rsidRDefault="004A7A3B">
      <w:pPr>
        <w:tabs>
          <w:tab w:val="left" w:pos="0"/>
        </w:tabs>
        <w:spacing w:line="360" w:lineRule="auto"/>
        <w:ind w:firstLineChars="200" w:firstLine="562"/>
        <w:rPr>
          <w:rFonts w:ascii="宋体" w:hAnsi="宋体"/>
          <w:b/>
          <w:sz w:val="28"/>
          <w:szCs w:val="28"/>
        </w:rPr>
      </w:pPr>
      <w:r>
        <w:rPr>
          <w:rFonts w:ascii="宋体" w:hAnsi="宋体" w:hint="eastAsia"/>
          <w:b/>
          <w:sz w:val="28"/>
          <w:szCs w:val="28"/>
        </w:rPr>
        <w:t>6</w:t>
      </w:r>
      <w:r>
        <w:rPr>
          <w:rFonts w:ascii="宋体" w:hAnsi="宋体"/>
          <w:b/>
          <w:sz w:val="28"/>
          <w:szCs w:val="28"/>
        </w:rPr>
        <w:t>.</w:t>
      </w:r>
      <w:r>
        <w:rPr>
          <w:rFonts w:ascii="宋体" w:hAnsi="宋体" w:hint="eastAsia"/>
          <w:b/>
          <w:sz w:val="28"/>
          <w:szCs w:val="28"/>
        </w:rPr>
        <w:t>图书如有光盘，编目需注明，在光盘上加贴索书号，并分类另打包，送交图书馆采编部指定位置。</w:t>
      </w:r>
    </w:p>
    <w:p w:rsidR="00CB3292" w:rsidRDefault="004A7A3B" w:rsidP="001E00EB">
      <w:pPr>
        <w:spacing w:line="360" w:lineRule="auto"/>
        <w:ind w:firstLineChars="150" w:firstLine="422"/>
        <w:rPr>
          <w:rFonts w:ascii="宋体" w:hAnsi="宋体"/>
          <w:b/>
          <w:bCs/>
          <w:sz w:val="28"/>
          <w:szCs w:val="28"/>
        </w:rPr>
      </w:pPr>
      <w:r>
        <w:rPr>
          <w:rFonts w:ascii="宋体" w:hAnsi="宋体" w:hint="eastAsia"/>
          <w:b/>
          <w:bCs/>
          <w:sz w:val="28"/>
          <w:szCs w:val="28"/>
        </w:rPr>
        <w:t>三、图书加工：</w:t>
      </w:r>
    </w:p>
    <w:p w:rsidR="00CB3292" w:rsidRDefault="004A7A3B">
      <w:pPr>
        <w:spacing w:line="360" w:lineRule="auto"/>
        <w:ind w:firstLineChars="200" w:firstLine="560"/>
        <w:rPr>
          <w:rFonts w:ascii="宋体" w:hAnsi="宋体"/>
          <w:sz w:val="28"/>
          <w:szCs w:val="28"/>
        </w:rPr>
      </w:pPr>
      <w:r>
        <w:rPr>
          <w:rFonts w:ascii="宋体" w:hAnsi="宋体" w:hint="eastAsia"/>
          <w:sz w:val="28"/>
          <w:szCs w:val="28"/>
        </w:rPr>
        <w:t>1</w:t>
      </w:r>
      <w:r>
        <w:rPr>
          <w:rFonts w:ascii="宋体" w:hAnsi="宋体"/>
          <w:sz w:val="28"/>
          <w:szCs w:val="28"/>
        </w:rPr>
        <w:t>.</w:t>
      </w:r>
      <w:r>
        <w:rPr>
          <w:rFonts w:ascii="宋体" w:hAnsi="宋体" w:hint="eastAsia"/>
          <w:sz w:val="28"/>
          <w:szCs w:val="28"/>
        </w:rPr>
        <w:t>馆藏章：一处盖在书名页中出版社与书名之间的偏下方中间的位置；另一处加盖在图书的扉页中间位置；其余盖4-5个，位置盖在右下角。</w:t>
      </w:r>
    </w:p>
    <w:p w:rsidR="00CB3292" w:rsidRDefault="004A7A3B">
      <w:pPr>
        <w:spacing w:line="360" w:lineRule="auto"/>
        <w:ind w:firstLineChars="200" w:firstLine="560"/>
        <w:rPr>
          <w:rFonts w:ascii="宋体" w:hAnsi="宋体"/>
          <w:sz w:val="28"/>
          <w:szCs w:val="28"/>
        </w:rPr>
      </w:pPr>
      <w:r>
        <w:rPr>
          <w:rFonts w:ascii="宋体" w:hAnsi="宋体" w:hint="eastAsia"/>
          <w:sz w:val="28"/>
          <w:szCs w:val="28"/>
        </w:rPr>
        <w:t>2</w:t>
      </w:r>
      <w:r>
        <w:rPr>
          <w:rFonts w:ascii="宋体" w:hAnsi="宋体"/>
          <w:sz w:val="28"/>
          <w:szCs w:val="28"/>
        </w:rPr>
        <w:t>.</w:t>
      </w:r>
      <w:r>
        <w:rPr>
          <w:rFonts w:ascii="宋体" w:hAnsi="宋体" w:hint="eastAsia"/>
          <w:sz w:val="28"/>
          <w:szCs w:val="28"/>
        </w:rPr>
        <w:t>书标3枚：要求覆膜。1枚贴在距书脊根2cm高的书脊上（分类号第一个大写字母要紧挨书脊，不得贴在书后面），1枚贴在封底的右上角，1枚贴在书末页左上角。书脊书标应覆膜。书标大小、颜色及样式应符合我馆的要求。</w:t>
      </w:r>
    </w:p>
    <w:p w:rsidR="00CB3292" w:rsidRDefault="004A7A3B">
      <w:pPr>
        <w:spacing w:line="360" w:lineRule="auto"/>
        <w:ind w:firstLineChars="200" w:firstLine="560"/>
        <w:rPr>
          <w:rFonts w:ascii="宋体" w:hAnsi="宋体"/>
          <w:sz w:val="28"/>
          <w:szCs w:val="28"/>
        </w:rPr>
      </w:pPr>
      <w:r>
        <w:rPr>
          <w:rFonts w:ascii="宋体" w:hAnsi="宋体" w:cs="宋体" w:hint="eastAsia"/>
          <w:sz w:val="28"/>
          <w:szCs w:val="28"/>
        </w:rPr>
        <w:t>3</w:t>
      </w:r>
      <w:r>
        <w:rPr>
          <w:rFonts w:ascii="宋体" w:hAnsi="宋体" w:cs="宋体"/>
          <w:sz w:val="28"/>
          <w:szCs w:val="28"/>
        </w:rPr>
        <w:t>.</w:t>
      </w:r>
      <w:r>
        <w:rPr>
          <w:rFonts w:ascii="宋体" w:hAnsi="宋体" w:cs="宋体" w:hint="eastAsia"/>
          <w:sz w:val="28"/>
          <w:szCs w:val="28"/>
        </w:rPr>
        <w:t>严格按照我馆提供的条码起止分区打印条码，条码要连续，不得中断。遇到退回图书导致条码间隔，必须尽快同号补齐，否则暂停该书商图书报帐。</w:t>
      </w:r>
    </w:p>
    <w:p w:rsidR="00CB3292" w:rsidRDefault="004A7A3B">
      <w:pPr>
        <w:spacing w:line="360" w:lineRule="auto"/>
        <w:ind w:firstLineChars="200" w:firstLine="560"/>
        <w:rPr>
          <w:rFonts w:ascii="宋体" w:hAnsi="宋体" w:cs="宋体"/>
          <w:sz w:val="28"/>
          <w:szCs w:val="28"/>
        </w:rPr>
      </w:pPr>
      <w:r>
        <w:rPr>
          <w:rFonts w:ascii="宋体" w:hAnsi="宋体" w:cs="宋体"/>
          <w:sz w:val="28"/>
          <w:szCs w:val="28"/>
        </w:rPr>
        <w:t>4.</w:t>
      </w:r>
      <w:r>
        <w:rPr>
          <w:rFonts w:ascii="宋体" w:hAnsi="宋体" w:cs="宋体" w:hint="eastAsia"/>
          <w:sz w:val="28"/>
          <w:szCs w:val="28"/>
        </w:rPr>
        <w:t>条码2个：要求覆膜。一个贴在图书的第一页（不管有无内容），一个贴在最后页下方中间位置，前后一定要一致。</w:t>
      </w:r>
    </w:p>
    <w:p w:rsidR="00CB3292" w:rsidRDefault="004A7A3B">
      <w:pPr>
        <w:spacing w:line="360" w:lineRule="auto"/>
        <w:ind w:firstLineChars="200" w:firstLine="560"/>
        <w:rPr>
          <w:rFonts w:ascii="宋体" w:hAnsi="宋体" w:cs="宋体"/>
          <w:sz w:val="28"/>
          <w:szCs w:val="28"/>
        </w:rPr>
      </w:pPr>
      <w:r>
        <w:rPr>
          <w:rFonts w:ascii="宋体" w:hAnsi="宋体"/>
          <w:sz w:val="28"/>
          <w:szCs w:val="28"/>
        </w:rPr>
        <w:t>5.</w:t>
      </w:r>
      <w:r>
        <w:rPr>
          <w:rFonts w:ascii="宋体" w:hAnsi="宋体" w:cs="宋体" w:hint="eastAsia"/>
          <w:sz w:val="28"/>
          <w:szCs w:val="28"/>
        </w:rPr>
        <w:t>RFID芯片：每本书都必须加贴质量可靠的符合甲方要求的芯片（贴在整册书厚度中间页码下方位置</w:t>
      </w:r>
      <w:r>
        <w:rPr>
          <w:rFonts w:ascii="宋体" w:hAnsi="宋体" w:hint="eastAsia"/>
          <w:sz w:val="28"/>
          <w:szCs w:val="28"/>
        </w:rPr>
        <w:t>）</w:t>
      </w:r>
      <w:r>
        <w:rPr>
          <w:rFonts w:ascii="宋体" w:hAnsi="宋体" w:cs="宋体" w:hint="eastAsia"/>
          <w:sz w:val="28"/>
          <w:szCs w:val="28"/>
        </w:rPr>
        <w:t>。芯片应加装在书内隐藏处，不得外露突出。</w:t>
      </w:r>
    </w:p>
    <w:p w:rsidR="00CB3292" w:rsidRDefault="00CB3292">
      <w:pPr>
        <w:spacing w:line="360" w:lineRule="auto"/>
        <w:ind w:firstLineChars="200" w:firstLine="560"/>
        <w:rPr>
          <w:rFonts w:ascii="宋体" w:hAnsi="宋体" w:cs="宋体"/>
          <w:sz w:val="28"/>
          <w:szCs w:val="28"/>
        </w:rPr>
      </w:pPr>
    </w:p>
    <w:p w:rsidR="00CB3292" w:rsidRDefault="004A7A3B">
      <w:pPr>
        <w:spacing w:line="360" w:lineRule="auto"/>
        <w:ind w:firstLineChars="900" w:firstLine="2520"/>
        <w:rPr>
          <w:rFonts w:ascii="宋体" w:hAnsi="宋体" w:cs="宋体"/>
          <w:sz w:val="28"/>
          <w:szCs w:val="28"/>
        </w:rPr>
      </w:pPr>
      <w:r>
        <w:rPr>
          <w:rFonts w:ascii="宋体" w:hAnsi="宋体" w:cs="宋体"/>
          <w:sz w:val="28"/>
          <w:szCs w:val="28"/>
        </w:rPr>
        <w:lastRenderedPageBreak/>
        <w:t>RFID</w:t>
      </w:r>
      <w:r>
        <w:rPr>
          <w:rFonts w:ascii="宋体" w:hAnsi="宋体" w:cs="宋体" w:hint="eastAsia"/>
          <w:sz w:val="28"/>
          <w:szCs w:val="28"/>
        </w:rPr>
        <w:t>标签及加工技术参数</w:t>
      </w:r>
    </w:p>
    <w:tbl>
      <w:tblPr>
        <w:tblW w:w="9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13"/>
        <w:gridCol w:w="7801"/>
      </w:tblGrid>
      <w:tr w:rsidR="00CB3292">
        <w:tc>
          <w:tcPr>
            <w:tcW w:w="1413" w:type="dxa"/>
            <w:vAlign w:val="center"/>
          </w:tcPr>
          <w:p w:rsidR="00CB3292" w:rsidRDefault="004A7A3B">
            <w:pPr>
              <w:spacing w:line="360" w:lineRule="auto"/>
              <w:jc w:val="center"/>
              <w:rPr>
                <w:rFonts w:ascii="宋体" w:hAnsi="宋体" w:cs="宋体"/>
                <w:sz w:val="28"/>
                <w:szCs w:val="28"/>
              </w:rPr>
            </w:pPr>
            <w:r>
              <w:rPr>
                <w:rFonts w:ascii="宋体" w:hAnsi="宋体" w:cs="宋体" w:hint="eastAsia"/>
                <w:sz w:val="28"/>
                <w:szCs w:val="28"/>
              </w:rPr>
              <w:t>设备名称</w:t>
            </w:r>
          </w:p>
        </w:tc>
        <w:tc>
          <w:tcPr>
            <w:tcW w:w="7801" w:type="dxa"/>
            <w:vAlign w:val="center"/>
          </w:tcPr>
          <w:p w:rsidR="00CB3292" w:rsidRDefault="004A7A3B">
            <w:pPr>
              <w:spacing w:line="360" w:lineRule="auto"/>
              <w:jc w:val="center"/>
              <w:rPr>
                <w:rFonts w:ascii="宋体" w:hAnsi="宋体" w:cs="宋体"/>
                <w:sz w:val="28"/>
                <w:szCs w:val="28"/>
              </w:rPr>
            </w:pPr>
            <w:r>
              <w:rPr>
                <w:rFonts w:ascii="宋体" w:hAnsi="宋体" w:cs="宋体" w:hint="eastAsia"/>
                <w:sz w:val="28"/>
                <w:szCs w:val="28"/>
              </w:rPr>
              <w:t>参数</w:t>
            </w:r>
          </w:p>
        </w:tc>
      </w:tr>
      <w:tr w:rsidR="00CB3292">
        <w:tc>
          <w:tcPr>
            <w:tcW w:w="1413" w:type="dxa"/>
            <w:vAlign w:val="center"/>
          </w:tcPr>
          <w:p w:rsidR="00CB3292" w:rsidRDefault="004A7A3B">
            <w:pPr>
              <w:spacing w:line="360" w:lineRule="auto"/>
              <w:rPr>
                <w:rFonts w:ascii="宋体" w:hAnsi="宋体" w:cs="宋体"/>
                <w:sz w:val="28"/>
                <w:szCs w:val="28"/>
              </w:rPr>
            </w:pPr>
            <w:r>
              <w:rPr>
                <w:rFonts w:ascii="宋体" w:hAnsi="宋体" w:cs="宋体"/>
                <w:sz w:val="28"/>
                <w:szCs w:val="28"/>
              </w:rPr>
              <w:t>RFID</w:t>
            </w:r>
            <w:r>
              <w:rPr>
                <w:rFonts w:ascii="宋体" w:hAnsi="宋体" w:cs="宋体" w:hint="eastAsia"/>
                <w:sz w:val="28"/>
                <w:szCs w:val="28"/>
              </w:rPr>
              <w:t>智能图书标签</w:t>
            </w:r>
          </w:p>
        </w:tc>
        <w:tc>
          <w:tcPr>
            <w:tcW w:w="7801" w:type="dxa"/>
            <w:vAlign w:val="center"/>
          </w:tcPr>
          <w:p w:rsidR="00CB3292" w:rsidRDefault="004A7A3B">
            <w:pPr>
              <w:spacing w:line="360" w:lineRule="auto"/>
              <w:rPr>
                <w:rFonts w:ascii="宋体" w:hAnsi="宋体" w:cs="宋体"/>
                <w:sz w:val="28"/>
                <w:szCs w:val="28"/>
              </w:rPr>
            </w:pPr>
            <w:r>
              <w:rPr>
                <w:rFonts w:ascii="宋体" w:hAnsi="宋体" w:cs="宋体"/>
                <w:sz w:val="28"/>
                <w:szCs w:val="28"/>
              </w:rPr>
              <w:t>RFID</w:t>
            </w:r>
            <w:r>
              <w:rPr>
                <w:rFonts w:ascii="宋体" w:hAnsi="宋体" w:cs="宋体" w:hint="eastAsia"/>
                <w:sz w:val="28"/>
                <w:szCs w:val="28"/>
              </w:rPr>
              <w:t>智能标签是一种带有天线、存储器的产品，可在其中的存储晶片中多次写入及读取文献的基本信息，可以粘贴在图书的书脊处。</w:t>
            </w:r>
          </w:p>
          <w:p w:rsidR="00CB3292" w:rsidRDefault="004A7A3B">
            <w:pPr>
              <w:spacing w:line="360" w:lineRule="auto"/>
              <w:rPr>
                <w:rFonts w:ascii="宋体" w:hAnsi="宋体" w:cs="宋体"/>
                <w:b/>
                <w:sz w:val="28"/>
                <w:szCs w:val="28"/>
              </w:rPr>
            </w:pPr>
            <w:r>
              <w:rPr>
                <w:rFonts w:ascii="宋体" w:hAnsi="宋体" w:cs="宋体" w:hint="eastAsia"/>
                <w:b/>
                <w:sz w:val="28"/>
                <w:szCs w:val="28"/>
              </w:rPr>
              <w:t>功能要求：</w:t>
            </w:r>
          </w:p>
          <w:p w:rsidR="00CB3292" w:rsidRDefault="004A7A3B">
            <w:pPr>
              <w:spacing w:line="360" w:lineRule="auto"/>
              <w:rPr>
                <w:rFonts w:ascii="宋体" w:hAnsi="宋体" w:cs="宋体"/>
                <w:sz w:val="28"/>
                <w:szCs w:val="28"/>
              </w:rPr>
            </w:pPr>
            <w:r>
              <w:rPr>
                <w:rFonts w:ascii="宋体" w:hAnsi="宋体" w:cs="宋体"/>
                <w:sz w:val="28"/>
                <w:szCs w:val="28"/>
              </w:rPr>
              <w:t>1</w:t>
            </w:r>
            <w:r>
              <w:rPr>
                <w:rFonts w:ascii="宋体" w:hAnsi="宋体" w:cs="宋体" w:hint="eastAsia"/>
                <w:sz w:val="28"/>
                <w:szCs w:val="28"/>
              </w:rPr>
              <w:t>、标签为无源标签，工作频率：</w:t>
            </w:r>
            <w:r>
              <w:rPr>
                <w:rFonts w:ascii="宋体" w:hAnsi="宋体" w:cs="宋体"/>
                <w:sz w:val="28"/>
                <w:szCs w:val="28"/>
              </w:rPr>
              <w:t>860</w:t>
            </w:r>
            <w:r>
              <w:rPr>
                <w:rFonts w:ascii="宋体" w:hAnsi="宋体" w:cs="宋体" w:hint="eastAsia"/>
                <w:sz w:val="28"/>
                <w:szCs w:val="28"/>
              </w:rPr>
              <w:t>～</w:t>
            </w:r>
            <w:r>
              <w:rPr>
                <w:rFonts w:ascii="宋体" w:hAnsi="宋体" w:cs="宋体"/>
                <w:sz w:val="28"/>
                <w:szCs w:val="28"/>
              </w:rPr>
              <w:t>960MHz</w:t>
            </w:r>
            <w:r>
              <w:rPr>
                <w:rFonts w:ascii="宋体" w:hAnsi="宋体" w:cs="宋体" w:hint="eastAsia"/>
                <w:sz w:val="28"/>
                <w:szCs w:val="28"/>
              </w:rPr>
              <w:t>（通用于全球</w:t>
            </w:r>
            <w:r>
              <w:rPr>
                <w:rFonts w:ascii="宋体" w:hAnsi="宋体" w:cs="宋体"/>
                <w:sz w:val="28"/>
                <w:szCs w:val="28"/>
              </w:rPr>
              <w:t xml:space="preserve"> UHF</w:t>
            </w:r>
            <w:r>
              <w:rPr>
                <w:rFonts w:ascii="宋体" w:hAnsi="宋体" w:cs="宋体" w:hint="eastAsia"/>
                <w:sz w:val="28"/>
                <w:szCs w:val="28"/>
              </w:rPr>
              <w:t>频段），须符合国际相关行业标准</w:t>
            </w:r>
            <w:r>
              <w:rPr>
                <w:rFonts w:ascii="宋体" w:hAnsi="宋体" w:cs="宋体"/>
                <w:sz w:val="28"/>
                <w:szCs w:val="28"/>
              </w:rPr>
              <w:t>ISO18000-6C</w:t>
            </w:r>
            <w:r>
              <w:rPr>
                <w:rFonts w:ascii="宋体" w:hAnsi="宋体" w:cs="宋体" w:hint="eastAsia"/>
                <w:sz w:val="28"/>
                <w:szCs w:val="28"/>
              </w:rPr>
              <w:t>标准，具有良好的互换性与兼容性，标签采用的芯片应为国内外知名品牌。</w:t>
            </w:r>
          </w:p>
          <w:p w:rsidR="00CB3292" w:rsidRDefault="004A7A3B">
            <w:pPr>
              <w:spacing w:line="360" w:lineRule="auto"/>
              <w:rPr>
                <w:rFonts w:ascii="宋体" w:hAnsi="宋体" w:cs="宋体"/>
                <w:sz w:val="28"/>
                <w:szCs w:val="28"/>
              </w:rPr>
            </w:pPr>
            <w:r>
              <w:rPr>
                <w:rFonts w:ascii="宋体" w:hAnsi="宋体" w:cs="宋体"/>
                <w:sz w:val="28"/>
                <w:szCs w:val="28"/>
              </w:rPr>
              <w:t>2</w:t>
            </w:r>
            <w:r>
              <w:rPr>
                <w:rFonts w:ascii="宋体" w:hAnsi="宋体" w:cs="宋体" w:hint="eastAsia"/>
                <w:sz w:val="28"/>
                <w:szCs w:val="28"/>
              </w:rPr>
              <w:t>、标签中有存储器，存储在其中的信息可重复读、写。</w:t>
            </w:r>
          </w:p>
          <w:p w:rsidR="00CB3292" w:rsidRDefault="004A7A3B">
            <w:pPr>
              <w:spacing w:line="360" w:lineRule="auto"/>
              <w:rPr>
                <w:rFonts w:ascii="宋体" w:hAnsi="宋体" w:cs="宋体"/>
                <w:sz w:val="28"/>
                <w:szCs w:val="28"/>
              </w:rPr>
            </w:pPr>
            <w:r>
              <w:rPr>
                <w:rFonts w:ascii="宋体" w:hAnsi="宋体" w:cs="宋体"/>
                <w:sz w:val="28"/>
                <w:szCs w:val="28"/>
              </w:rPr>
              <w:t>3</w:t>
            </w:r>
            <w:r>
              <w:rPr>
                <w:rFonts w:ascii="宋体" w:hAnsi="宋体" w:cs="宋体" w:hint="eastAsia"/>
                <w:sz w:val="28"/>
                <w:szCs w:val="28"/>
              </w:rPr>
              <w:t>、标签可以非接触式的读取和写入。</w:t>
            </w:r>
          </w:p>
          <w:p w:rsidR="00CB3292" w:rsidRDefault="004A7A3B">
            <w:pPr>
              <w:spacing w:line="360" w:lineRule="auto"/>
              <w:rPr>
                <w:rFonts w:ascii="宋体" w:hAnsi="宋体" w:cs="宋体"/>
                <w:sz w:val="28"/>
                <w:szCs w:val="28"/>
              </w:rPr>
            </w:pPr>
            <w:r>
              <w:rPr>
                <w:rFonts w:ascii="宋体" w:hAnsi="宋体" w:cs="宋体"/>
                <w:sz w:val="28"/>
                <w:szCs w:val="28"/>
              </w:rPr>
              <w:t>4</w:t>
            </w:r>
            <w:r>
              <w:rPr>
                <w:rFonts w:ascii="宋体" w:hAnsi="宋体" w:cs="宋体" w:hint="eastAsia"/>
                <w:sz w:val="28"/>
                <w:szCs w:val="28"/>
              </w:rPr>
              <w:t>、标签具有一定的抗冲突性，能保证多个标签的同时可靠识别。</w:t>
            </w:r>
          </w:p>
          <w:p w:rsidR="00CB3292" w:rsidRDefault="004A7A3B">
            <w:pPr>
              <w:spacing w:line="360" w:lineRule="auto"/>
              <w:rPr>
                <w:rFonts w:ascii="宋体" w:hAnsi="宋体" w:cs="宋体"/>
                <w:sz w:val="28"/>
                <w:szCs w:val="28"/>
              </w:rPr>
            </w:pPr>
            <w:r>
              <w:rPr>
                <w:rFonts w:ascii="宋体" w:hAnsi="宋体" w:cs="宋体"/>
                <w:sz w:val="28"/>
                <w:szCs w:val="28"/>
              </w:rPr>
              <w:t>5</w:t>
            </w:r>
            <w:r>
              <w:rPr>
                <w:rFonts w:ascii="宋体" w:hAnsi="宋体" w:cs="宋体" w:hint="eastAsia"/>
                <w:sz w:val="28"/>
                <w:szCs w:val="28"/>
              </w:rPr>
              <w:t>、提供密码保护，防止存储在其中的信息资料被非法改写。</w:t>
            </w:r>
          </w:p>
          <w:p w:rsidR="00CB3292" w:rsidRDefault="004A7A3B">
            <w:pPr>
              <w:spacing w:line="360" w:lineRule="auto"/>
              <w:rPr>
                <w:rFonts w:ascii="宋体" w:hAnsi="宋体" w:cs="宋体"/>
                <w:sz w:val="28"/>
                <w:szCs w:val="28"/>
              </w:rPr>
            </w:pPr>
            <w:r>
              <w:rPr>
                <w:rFonts w:ascii="宋体" w:hAnsi="宋体" w:cs="宋体"/>
                <w:sz w:val="28"/>
                <w:szCs w:val="28"/>
              </w:rPr>
              <w:t>6</w:t>
            </w:r>
            <w:r>
              <w:rPr>
                <w:rFonts w:ascii="宋体" w:hAnsi="宋体" w:cs="宋体" w:hint="eastAsia"/>
                <w:sz w:val="28"/>
                <w:szCs w:val="28"/>
              </w:rPr>
              <w:t>、具有不可改写的</w:t>
            </w:r>
            <w:r>
              <w:rPr>
                <w:rFonts w:ascii="宋体" w:hAnsi="宋体" w:cs="宋体"/>
                <w:sz w:val="28"/>
                <w:szCs w:val="28"/>
              </w:rPr>
              <w:t>64</w:t>
            </w:r>
            <w:r>
              <w:rPr>
                <w:rFonts w:ascii="宋体" w:hAnsi="宋体" w:cs="宋体" w:hint="eastAsia"/>
                <w:sz w:val="28"/>
                <w:szCs w:val="28"/>
              </w:rPr>
              <w:t>位唯一序列号（</w:t>
            </w:r>
            <w:r>
              <w:rPr>
                <w:rFonts w:ascii="宋体" w:hAnsi="宋体" w:cs="宋体"/>
                <w:sz w:val="28"/>
                <w:szCs w:val="28"/>
              </w:rPr>
              <w:t>UID</w:t>
            </w:r>
            <w:r>
              <w:rPr>
                <w:rFonts w:ascii="宋体" w:hAnsi="宋体" w:cs="宋体" w:hint="eastAsia"/>
                <w:sz w:val="28"/>
                <w:szCs w:val="28"/>
              </w:rPr>
              <w:t>）。</w:t>
            </w:r>
          </w:p>
          <w:p w:rsidR="00CB3292" w:rsidRDefault="004A7A3B">
            <w:pPr>
              <w:spacing w:line="360" w:lineRule="auto"/>
              <w:rPr>
                <w:rFonts w:ascii="宋体" w:hAnsi="宋体" w:cs="宋体"/>
                <w:sz w:val="28"/>
                <w:szCs w:val="28"/>
              </w:rPr>
            </w:pPr>
            <w:r>
              <w:rPr>
                <w:rFonts w:ascii="宋体" w:hAnsi="宋体" w:cs="宋体"/>
                <w:sz w:val="28"/>
                <w:szCs w:val="28"/>
              </w:rPr>
              <w:t>7</w:t>
            </w:r>
            <w:r>
              <w:rPr>
                <w:rFonts w:ascii="宋体" w:hAnsi="宋体" w:cs="宋体" w:hint="eastAsia"/>
                <w:sz w:val="28"/>
                <w:szCs w:val="28"/>
              </w:rPr>
              <w:t>、图书标签采用</w:t>
            </w:r>
            <w:r>
              <w:rPr>
                <w:rFonts w:ascii="宋体" w:hAnsi="宋体" w:cs="宋体"/>
                <w:sz w:val="28"/>
                <w:szCs w:val="28"/>
              </w:rPr>
              <w:t xml:space="preserve">AFI </w:t>
            </w:r>
            <w:r>
              <w:rPr>
                <w:rFonts w:ascii="宋体" w:hAnsi="宋体" w:cs="宋体" w:hint="eastAsia"/>
                <w:sz w:val="28"/>
                <w:szCs w:val="28"/>
              </w:rPr>
              <w:t>或者</w:t>
            </w:r>
            <w:r>
              <w:rPr>
                <w:rFonts w:ascii="宋体" w:hAnsi="宋体" w:cs="宋体"/>
                <w:sz w:val="28"/>
                <w:szCs w:val="28"/>
              </w:rPr>
              <w:t xml:space="preserve">EAS </w:t>
            </w:r>
            <w:r>
              <w:rPr>
                <w:rFonts w:ascii="宋体" w:hAnsi="宋体" w:cs="宋体" w:hint="eastAsia"/>
                <w:sz w:val="28"/>
                <w:szCs w:val="28"/>
              </w:rPr>
              <w:t>位作为防盗的安全标志方法。</w:t>
            </w:r>
          </w:p>
          <w:p w:rsidR="00CB3292" w:rsidRDefault="004A7A3B">
            <w:pPr>
              <w:spacing w:line="360" w:lineRule="auto"/>
              <w:rPr>
                <w:rFonts w:ascii="宋体" w:hAnsi="宋体" w:cs="宋体"/>
                <w:sz w:val="28"/>
                <w:szCs w:val="28"/>
              </w:rPr>
            </w:pPr>
            <w:r>
              <w:rPr>
                <w:rFonts w:ascii="宋体" w:hAnsi="宋体" w:cs="宋体"/>
                <w:sz w:val="28"/>
                <w:szCs w:val="28"/>
              </w:rPr>
              <w:t>8</w:t>
            </w:r>
            <w:r>
              <w:rPr>
                <w:rFonts w:ascii="宋体" w:hAnsi="宋体" w:cs="宋体" w:hint="eastAsia"/>
                <w:sz w:val="28"/>
                <w:szCs w:val="28"/>
              </w:rPr>
              <w:t>、标签为自带不干胶标签。</w:t>
            </w:r>
          </w:p>
          <w:p w:rsidR="00CB3292" w:rsidRDefault="004A7A3B">
            <w:pPr>
              <w:spacing w:line="360" w:lineRule="auto"/>
              <w:rPr>
                <w:rFonts w:ascii="宋体" w:hAnsi="宋体" w:cs="宋体"/>
                <w:b/>
                <w:sz w:val="28"/>
                <w:szCs w:val="28"/>
              </w:rPr>
            </w:pPr>
            <w:r>
              <w:rPr>
                <w:rFonts w:ascii="宋体" w:hAnsi="宋体" w:cs="宋体" w:hint="eastAsia"/>
                <w:b/>
                <w:sz w:val="28"/>
                <w:szCs w:val="28"/>
              </w:rPr>
              <w:t>技术要求：</w:t>
            </w:r>
          </w:p>
          <w:p w:rsidR="00CB3292" w:rsidRDefault="004A7A3B">
            <w:pPr>
              <w:spacing w:line="360" w:lineRule="auto"/>
              <w:rPr>
                <w:rFonts w:ascii="宋体" w:hAnsi="宋体" w:cs="宋体"/>
                <w:sz w:val="28"/>
                <w:szCs w:val="28"/>
              </w:rPr>
            </w:pPr>
            <w:r>
              <w:rPr>
                <w:rFonts w:ascii="宋体" w:hAnsi="宋体" w:cs="宋体"/>
                <w:sz w:val="28"/>
                <w:szCs w:val="28"/>
              </w:rPr>
              <w:t>1</w:t>
            </w:r>
            <w:r>
              <w:rPr>
                <w:rFonts w:ascii="宋体" w:hAnsi="宋体" w:cs="宋体" w:hint="eastAsia"/>
                <w:sz w:val="28"/>
                <w:szCs w:val="28"/>
              </w:rPr>
              <w:t>、标签粘贴隐蔽，双面粘贴，粘贴到位后不易撕毁、脱落，安装于图书内页夹缝中。</w:t>
            </w:r>
          </w:p>
          <w:p w:rsidR="00CB3292" w:rsidRDefault="004A7A3B">
            <w:pPr>
              <w:spacing w:line="360" w:lineRule="auto"/>
              <w:rPr>
                <w:rFonts w:ascii="宋体" w:hAnsi="宋体" w:cs="宋体"/>
                <w:sz w:val="28"/>
                <w:szCs w:val="28"/>
              </w:rPr>
            </w:pPr>
            <w:r>
              <w:rPr>
                <w:rFonts w:ascii="宋体" w:hAnsi="宋体" w:cs="宋体"/>
                <w:sz w:val="28"/>
                <w:szCs w:val="28"/>
              </w:rPr>
              <w:t>2</w:t>
            </w:r>
            <w:r>
              <w:rPr>
                <w:rFonts w:ascii="宋体" w:hAnsi="宋体" w:cs="宋体" w:hint="eastAsia"/>
                <w:sz w:val="28"/>
                <w:szCs w:val="28"/>
              </w:rPr>
              <w:t>、标签内用户数据区容量应不小于</w:t>
            </w:r>
            <w:r>
              <w:rPr>
                <w:rFonts w:ascii="宋体" w:hAnsi="宋体" w:cs="宋体"/>
                <w:sz w:val="28"/>
                <w:szCs w:val="28"/>
              </w:rPr>
              <w:t>512</w:t>
            </w:r>
            <w:r>
              <w:rPr>
                <w:rFonts w:ascii="宋体" w:hAnsi="宋体" w:cs="宋体" w:hint="eastAsia"/>
                <w:sz w:val="28"/>
                <w:szCs w:val="28"/>
              </w:rPr>
              <w:t>位</w:t>
            </w:r>
            <w:r>
              <w:rPr>
                <w:rFonts w:ascii="宋体" w:hAnsi="宋体" w:cs="宋体"/>
                <w:sz w:val="28"/>
                <w:szCs w:val="28"/>
              </w:rPr>
              <w:t>(bits)</w:t>
            </w:r>
            <w:r>
              <w:rPr>
                <w:rFonts w:ascii="宋体" w:hAnsi="宋体" w:cs="宋体" w:hint="eastAsia"/>
                <w:sz w:val="28"/>
                <w:szCs w:val="28"/>
              </w:rPr>
              <w:t>。</w:t>
            </w:r>
          </w:p>
          <w:p w:rsidR="00CB3292" w:rsidRDefault="004A7A3B">
            <w:pPr>
              <w:spacing w:line="360" w:lineRule="auto"/>
              <w:rPr>
                <w:rFonts w:ascii="宋体" w:hAnsi="宋体" w:cs="宋体"/>
                <w:sz w:val="28"/>
                <w:szCs w:val="28"/>
              </w:rPr>
            </w:pPr>
            <w:r>
              <w:rPr>
                <w:rFonts w:ascii="宋体" w:hAnsi="宋体" w:cs="宋体"/>
                <w:sz w:val="28"/>
                <w:szCs w:val="28"/>
              </w:rPr>
              <w:t>3</w:t>
            </w:r>
            <w:r>
              <w:rPr>
                <w:rFonts w:ascii="宋体" w:hAnsi="宋体" w:cs="宋体" w:hint="eastAsia"/>
                <w:sz w:val="28"/>
                <w:szCs w:val="28"/>
              </w:rPr>
              <w:t>、有效使用寿命：图书正常的借阅、弯折，可以使用</w:t>
            </w:r>
            <w:r>
              <w:rPr>
                <w:rFonts w:ascii="宋体" w:hAnsi="宋体" w:cs="宋体"/>
                <w:sz w:val="28"/>
                <w:szCs w:val="28"/>
              </w:rPr>
              <w:t>10</w:t>
            </w:r>
            <w:r>
              <w:rPr>
                <w:rFonts w:ascii="宋体" w:hAnsi="宋体" w:cs="宋体" w:hint="eastAsia"/>
                <w:sz w:val="28"/>
                <w:szCs w:val="28"/>
              </w:rPr>
              <w:t>年以上；内存可擦写</w:t>
            </w:r>
            <w:r>
              <w:rPr>
                <w:rFonts w:ascii="宋体" w:hAnsi="宋体" w:cs="宋体"/>
                <w:sz w:val="28"/>
                <w:szCs w:val="28"/>
              </w:rPr>
              <w:t>100,000</w:t>
            </w:r>
            <w:r>
              <w:rPr>
                <w:rFonts w:ascii="宋体" w:hAnsi="宋体" w:cs="宋体" w:hint="eastAsia"/>
                <w:sz w:val="28"/>
                <w:szCs w:val="28"/>
              </w:rPr>
              <w:t>次以上。</w:t>
            </w:r>
          </w:p>
          <w:p w:rsidR="00CB3292" w:rsidRDefault="004A7A3B">
            <w:pPr>
              <w:spacing w:line="360" w:lineRule="auto"/>
              <w:rPr>
                <w:rFonts w:ascii="宋体" w:hAnsi="宋体" w:cs="宋体"/>
                <w:sz w:val="28"/>
                <w:szCs w:val="28"/>
              </w:rPr>
            </w:pPr>
            <w:r>
              <w:rPr>
                <w:rFonts w:ascii="宋体" w:hAnsi="宋体" w:cs="宋体"/>
                <w:sz w:val="28"/>
                <w:szCs w:val="28"/>
              </w:rPr>
              <w:lastRenderedPageBreak/>
              <w:t>4</w:t>
            </w:r>
            <w:r>
              <w:rPr>
                <w:rFonts w:ascii="宋体" w:hAnsi="宋体" w:cs="宋体" w:hint="eastAsia"/>
                <w:sz w:val="28"/>
                <w:szCs w:val="28"/>
              </w:rPr>
              <w:t>、有效识读距离：符合自助借还、书架、安全门等设备读取要求。</w:t>
            </w:r>
          </w:p>
          <w:p w:rsidR="00CB3292" w:rsidRDefault="004A7A3B">
            <w:pPr>
              <w:spacing w:line="360" w:lineRule="auto"/>
              <w:rPr>
                <w:rFonts w:ascii="宋体" w:hAnsi="宋体" w:cs="宋体"/>
                <w:b/>
                <w:sz w:val="28"/>
                <w:szCs w:val="28"/>
              </w:rPr>
            </w:pPr>
            <w:r>
              <w:rPr>
                <w:rFonts w:ascii="宋体" w:hAnsi="宋体" w:cs="宋体" w:hint="eastAsia"/>
                <w:b/>
                <w:sz w:val="28"/>
                <w:szCs w:val="28"/>
              </w:rPr>
              <w:t>服务要求：</w:t>
            </w:r>
          </w:p>
          <w:p w:rsidR="00CB3292" w:rsidRDefault="004A7A3B">
            <w:pPr>
              <w:spacing w:line="360" w:lineRule="auto"/>
              <w:rPr>
                <w:rFonts w:ascii="宋体" w:hAnsi="宋体" w:cs="宋体"/>
                <w:sz w:val="28"/>
                <w:szCs w:val="28"/>
              </w:rPr>
            </w:pPr>
            <w:r>
              <w:rPr>
                <w:rFonts w:ascii="宋体" w:hAnsi="宋体" w:cs="宋体"/>
                <w:sz w:val="28"/>
                <w:szCs w:val="28"/>
              </w:rPr>
              <w:t>1</w:t>
            </w:r>
            <w:r>
              <w:rPr>
                <w:rFonts w:ascii="宋体" w:hAnsi="宋体" w:cs="宋体" w:hint="eastAsia"/>
                <w:sz w:val="28"/>
                <w:szCs w:val="28"/>
              </w:rPr>
              <w:t>、投标人须提供标签的监测控制方案，用于监控标签的状态，当标签被阅读或识别时，可判断出流通文献是否可以被带出馆外。</w:t>
            </w:r>
          </w:p>
          <w:p w:rsidR="00CB3292" w:rsidRDefault="004A7A3B">
            <w:pPr>
              <w:spacing w:line="360" w:lineRule="auto"/>
              <w:rPr>
                <w:rFonts w:ascii="宋体" w:hAnsi="宋体" w:cs="宋体"/>
                <w:sz w:val="28"/>
                <w:szCs w:val="28"/>
              </w:rPr>
            </w:pPr>
            <w:r>
              <w:rPr>
                <w:rFonts w:ascii="宋体" w:hAnsi="宋体" w:cs="宋体"/>
                <w:sz w:val="28"/>
                <w:szCs w:val="28"/>
              </w:rPr>
              <w:t>2</w:t>
            </w:r>
            <w:r>
              <w:rPr>
                <w:rFonts w:ascii="宋体" w:hAnsi="宋体" w:cs="宋体" w:hint="eastAsia"/>
                <w:sz w:val="28"/>
                <w:szCs w:val="28"/>
              </w:rPr>
              <w:t>、根据用户要求，投标人须将</w:t>
            </w:r>
            <w:r>
              <w:rPr>
                <w:rFonts w:ascii="宋体" w:hAnsi="宋体" w:cs="宋体"/>
                <w:sz w:val="28"/>
                <w:szCs w:val="28"/>
              </w:rPr>
              <w:t>RFID</w:t>
            </w:r>
            <w:r>
              <w:rPr>
                <w:rFonts w:ascii="宋体" w:hAnsi="宋体" w:cs="宋体" w:hint="eastAsia"/>
                <w:sz w:val="28"/>
                <w:szCs w:val="28"/>
              </w:rPr>
              <w:t>智能标签安装到图书的书脊背中，完成条形码数据转换，并保证良好的隐蔽性。</w:t>
            </w:r>
          </w:p>
          <w:p w:rsidR="00CB3292" w:rsidRDefault="004A7A3B">
            <w:pPr>
              <w:spacing w:line="360" w:lineRule="auto"/>
              <w:rPr>
                <w:rFonts w:ascii="宋体" w:hAnsi="宋体" w:cs="宋体"/>
                <w:sz w:val="28"/>
                <w:szCs w:val="28"/>
              </w:rPr>
            </w:pPr>
            <w:r>
              <w:rPr>
                <w:rFonts w:ascii="宋体" w:hAnsi="宋体" w:cs="宋体" w:hint="eastAsia"/>
                <w:sz w:val="28"/>
                <w:szCs w:val="28"/>
              </w:rPr>
              <w:t>3. 将图书条码典藏地等信息写入到标签中，并把图书按照中图分类法顺序上架，做好定位盘点。</w:t>
            </w:r>
          </w:p>
        </w:tc>
      </w:tr>
    </w:tbl>
    <w:p w:rsidR="00CB3292" w:rsidRDefault="004A7A3B">
      <w:pPr>
        <w:spacing w:line="360" w:lineRule="auto"/>
        <w:ind w:firstLineChars="200" w:firstLine="560"/>
        <w:rPr>
          <w:rFonts w:ascii="宋体" w:hAnsi="宋体"/>
          <w:sz w:val="28"/>
          <w:szCs w:val="28"/>
        </w:rPr>
      </w:pPr>
      <w:r>
        <w:rPr>
          <w:rFonts w:ascii="宋体" w:hAnsi="宋体" w:cs="宋体"/>
          <w:sz w:val="28"/>
          <w:szCs w:val="28"/>
        </w:rPr>
        <w:lastRenderedPageBreak/>
        <w:t>6.</w:t>
      </w:r>
      <w:r>
        <w:rPr>
          <w:rFonts w:ascii="宋体" w:hAnsi="宋体" w:cs="宋体" w:hint="eastAsia"/>
          <w:sz w:val="28"/>
          <w:szCs w:val="28"/>
        </w:rPr>
        <w:t>书标打印前一定要经我馆审校数据（我馆主要审核二排号），否则若造成数据、书标错误，后果自负。</w:t>
      </w:r>
    </w:p>
    <w:p w:rsidR="00CB3292" w:rsidRDefault="004A7A3B">
      <w:pPr>
        <w:spacing w:line="360" w:lineRule="auto"/>
        <w:ind w:firstLineChars="200" w:firstLine="560"/>
        <w:rPr>
          <w:rFonts w:ascii="宋体" w:hAnsi="宋体"/>
          <w:sz w:val="28"/>
          <w:szCs w:val="28"/>
        </w:rPr>
      </w:pPr>
      <w:r>
        <w:rPr>
          <w:rFonts w:ascii="宋体" w:hAnsi="宋体" w:cs="宋体" w:hint="eastAsia"/>
          <w:sz w:val="28"/>
          <w:szCs w:val="28"/>
        </w:rPr>
        <w:t>7</w:t>
      </w:r>
      <w:r>
        <w:rPr>
          <w:rFonts w:ascii="宋体" w:hAnsi="宋体" w:cs="宋体"/>
          <w:sz w:val="28"/>
          <w:szCs w:val="28"/>
        </w:rPr>
        <w:t>.</w:t>
      </w:r>
      <w:r>
        <w:rPr>
          <w:rFonts w:ascii="宋体" w:hAnsi="宋体" w:cs="宋体" w:hint="eastAsia"/>
          <w:sz w:val="28"/>
          <w:szCs w:val="28"/>
        </w:rPr>
        <w:t>章样式及条码格式和分区可向我馆索要。</w:t>
      </w:r>
    </w:p>
    <w:p w:rsidR="00CB3292" w:rsidRDefault="00CB3292">
      <w:pPr>
        <w:spacing w:line="360" w:lineRule="auto"/>
        <w:rPr>
          <w:rFonts w:ascii="宋体" w:hAnsi="宋体" w:cs="宋体"/>
          <w:sz w:val="28"/>
          <w:szCs w:val="28"/>
        </w:rPr>
      </w:pPr>
    </w:p>
    <w:p w:rsidR="00CB3292" w:rsidRDefault="00CB3292">
      <w:pPr>
        <w:spacing w:line="360" w:lineRule="auto"/>
        <w:rPr>
          <w:rFonts w:ascii="宋体" w:hAnsi="宋体" w:cs="宋体"/>
          <w:sz w:val="28"/>
          <w:szCs w:val="28"/>
        </w:rPr>
      </w:pPr>
    </w:p>
    <w:p w:rsidR="00CB3292" w:rsidRDefault="00CB3292">
      <w:pPr>
        <w:rPr>
          <w:rFonts w:ascii="宋体" w:hAnsi="宋体" w:cs="宋体"/>
          <w:sz w:val="28"/>
          <w:szCs w:val="28"/>
        </w:rPr>
      </w:pPr>
    </w:p>
    <w:p w:rsidR="00CB3292" w:rsidRDefault="00CB3292">
      <w:pPr>
        <w:rPr>
          <w:rFonts w:ascii="宋体" w:hAnsi="宋体" w:cs="宋体"/>
          <w:sz w:val="28"/>
          <w:szCs w:val="28"/>
        </w:rPr>
      </w:pPr>
    </w:p>
    <w:p w:rsidR="00CB3292" w:rsidRDefault="00CB3292">
      <w:pPr>
        <w:rPr>
          <w:rFonts w:ascii="宋体" w:hAnsi="宋体" w:cs="宋体"/>
          <w:sz w:val="28"/>
          <w:szCs w:val="28"/>
        </w:rPr>
      </w:pPr>
    </w:p>
    <w:p w:rsidR="00CB3292" w:rsidRDefault="00CB3292">
      <w:pPr>
        <w:rPr>
          <w:rFonts w:ascii="宋体" w:hAnsi="宋体"/>
          <w:sz w:val="28"/>
          <w:szCs w:val="28"/>
        </w:rPr>
      </w:pPr>
    </w:p>
    <w:p w:rsidR="00CB3292" w:rsidRDefault="00CB3292">
      <w:pPr>
        <w:rPr>
          <w:rFonts w:ascii="宋体" w:hAnsi="宋体"/>
          <w:sz w:val="28"/>
          <w:szCs w:val="28"/>
        </w:rPr>
      </w:pPr>
    </w:p>
    <w:p w:rsidR="00CB3292" w:rsidRDefault="00CB3292">
      <w:pPr>
        <w:rPr>
          <w:rFonts w:ascii="宋体" w:hAnsi="宋体"/>
          <w:sz w:val="28"/>
          <w:szCs w:val="28"/>
        </w:rPr>
      </w:pPr>
    </w:p>
    <w:p w:rsidR="00CB3292" w:rsidRDefault="00CB3292">
      <w:pPr>
        <w:rPr>
          <w:rFonts w:ascii="宋体" w:hAnsi="宋体"/>
          <w:sz w:val="28"/>
          <w:szCs w:val="28"/>
        </w:rPr>
      </w:pPr>
    </w:p>
    <w:p w:rsidR="00CB3292" w:rsidRDefault="004A7A3B">
      <w:pPr>
        <w:pStyle w:val="ac"/>
        <w:spacing w:after="187"/>
      </w:pPr>
      <w:r>
        <w:rPr>
          <w:rFonts w:hint="eastAsia"/>
        </w:rPr>
        <w:lastRenderedPageBreak/>
        <w:t>附件</w:t>
      </w:r>
      <w:r>
        <w:rPr>
          <w:rFonts w:hint="eastAsia"/>
        </w:rPr>
        <w:t>3</w:t>
      </w:r>
      <w:r>
        <w:rPr>
          <w:rFonts w:hint="eastAsia"/>
        </w:rPr>
        <w:t>：</w:t>
      </w:r>
    </w:p>
    <w:p w:rsidR="00CB3292" w:rsidRDefault="004A7A3B" w:rsidP="00E436A6">
      <w:pPr>
        <w:spacing w:beforeLines="50" w:before="156" w:afterLines="100" w:after="312" w:line="360" w:lineRule="auto"/>
        <w:jc w:val="center"/>
        <w:rPr>
          <w:rFonts w:ascii="宋体" w:hAnsi="宋体"/>
          <w:b/>
          <w:sz w:val="28"/>
          <w:szCs w:val="28"/>
        </w:rPr>
      </w:pPr>
      <w:r>
        <w:rPr>
          <w:rFonts w:ascii="宋体" w:hAnsi="宋体" w:hint="eastAsia"/>
          <w:b/>
          <w:sz w:val="28"/>
          <w:szCs w:val="28"/>
        </w:rPr>
        <w:t>河南中医药大学图书馆图书分类标引细则</w:t>
      </w:r>
    </w:p>
    <w:p w:rsidR="00CB3292" w:rsidRDefault="004A7A3B" w:rsidP="001E00EB">
      <w:pPr>
        <w:spacing w:line="360" w:lineRule="auto"/>
        <w:ind w:firstLineChars="150" w:firstLine="420"/>
        <w:rPr>
          <w:rFonts w:ascii="宋体" w:hAnsi="宋体"/>
          <w:sz w:val="28"/>
          <w:szCs w:val="28"/>
        </w:rPr>
      </w:pPr>
      <w:r>
        <w:rPr>
          <w:rFonts w:ascii="宋体" w:hAnsi="宋体" w:hint="eastAsia"/>
          <w:sz w:val="28"/>
          <w:szCs w:val="28"/>
        </w:rPr>
        <w:t>1、中外文图书采用《中国图书馆图书分类法》5版，简称中图法进行分类。</w:t>
      </w:r>
    </w:p>
    <w:p w:rsidR="00CB3292" w:rsidRDefault="004A7A3B" w:rsidP="001E00EB">
      <w:pPr>
        <w:spacing w:line="360" w:lineRule="auto"/>
        <w:ind w:firstLineChars="150" w:firstLine="420"/>
        <w:rPr>
          <w:rFonts w:ascii="宋体" w:hAnsi="宋体"/>
          <w:sz w:val="28"/>
          <w:szCs w:val="28"/>
        </w:rPr>
      </w:pPr>
      <w:r>
        <w:rPr>
          <w:rFonts w:ascii="宋体" w:hAnsi="宋体" w:hint="eastAsia"/>
          <w:sz w:val="28"/>
          <w:szCs w:val="28"/>
        </w:rPr>
        <w:t>2、基本原则：</w:t>
      </w:r>
    </w:p>
    <w:p w:rsidR="00CB3292" w:rsidRDefault="004A7A3B">
      <w:pPr>
        <w:spacing w:line="360" w:lineRule="auto"/>
        <w:rPr>
          <w:rFonts w:ascii="宋体" w:hAnsi="宋体"/>
          <w:sz w:val="28"/>
          <w:szCs w:val="28"/>
        </w:rPr>
      </w:pPr>
      <w:r>
        <w:rPr>
          <w:rFonts w:ascii="宋体" w:hAnsi="宋体" w:hint="eastAsia"/>
          <w:sz w:val="28"/>
          <w:szCs w:val="28"/>
        </w:rPr>
        <w:t xml:space="preserve">   （1）图书分类要运用辩证唯物主义和历史唯物主义的立场、观点、方法来辨别图书的内容、性质，达到揭示、宣传其内容的目的。</w:t>
      </w:r>
    </w:p>
    <w:p w:rsidR="00CB3292" w:rsidRDefault="004A7A3B">
      <w:pPr>
        <w:spacing w:line="360" w:lineRule="auto"/>
        <w:rPr>
          <w:rFonts w:ascii="宋体" w:hAnsi="宋体"/>
          <w:sz w:val="28"/>
          <w:szCs w:val="28"/>
        </w:rPr>
      </w:pPr>
      <w:r>
        <w:rPr>
          <w:rFonts w:ascii="宋体" w:hAnsi="宋体" w:hint="eastAsia"/>
          <w:sz w:val="28"/>
          <w:szCs w:val="28"/>
        </w:rPr>
        <w:t xml:space="preserve">   （2）图书分类必须体现《中图法》分类体系的科学性、逻辑性，归类时既要考虑本校的学科性质、任务和专业设置，又要注意分类体系的整体性。</w:t>
      </w:r>
    </w:p>
    <w:p w:rsidR="00CB3292" w:rsidRDefault="004A7A3B">
      <w:pPr>
        <w:spacing w:line="360" w:lineRule="auto"/>
        <w:rPr>
          <w:rFonts w:ascii="宋体" w:hAnsi="宋体"/>
          <w:sz w:val="28"/>
          <w:szCs w:val="28"/>
        </w:rPr>
      </w:pPr>
      <w:r>
        <w:rPr>
          <w:rFonts w:ascii="宋体" w:hAnsi="宋体" w:hint="eastAsia"/>
          <w:sz w:val="28"/>
          <w:szCs w:val="28"/>
        </w:rPr>
        <w:t xml:space="preserve">   （3）图书分类应归入切合图书内容的最大效用为目的。</w:t>
      </w:r>
    </w:p>
    <w:p w:rsidR="00CB3292" w:rsidRDefault="004A7A3B">
      <w:pPr>
        <w:spacing w:line="360" w:lineRule="auto"/>
        <w:rPr>
          <w:rFonts w:ascii="宋体" w:hAnsi="宋体"/>
          <w:sz w:val="28"/>
          <w:szCs w:val="28"/>
        </w:rPr>
      </w:pPr>
      <w:r>
        <w:rPr>
          <w:rFonts w:ascii="宋体" w:hAnsi="宋体" w:hint="eastAsia"/>
          <w:sz w:val="28"/>
          <w:szCs w:val="28"/>
        </w:rPr>
        <w:t xml:space="preserve">   （4）图书分类应以图书内容的科学属性为归类的主要标注，其他形式则为辅助标准，切不可单凭书名归类。</w:t>
      </w:r>
    </w:p>
    <w:p w:rsidR="00CB3292" w:rsidRDefault="004A7A3B">
      <w:pPr>
        <w:spacing w:line="360" w:lineRule="auto"/>
        <w:rPr>
          <w:rFonts w:ascii="宋体" w:hAnsi="宋体"/>
          <w:sz w:val="28"/>
          <w:szCs w:val="28"/>
        </w:rPr>
      </w:pPr>
      <w:r>
        <w:rPr>
          <w:rFonts w:ascii="宋体" w:hAnsi="宋体" w:hint="eastAsia"/>
          <w:sz w:val="28"/>
          <w:szCs w:val="28"/>
        </w:rPr>
        <w:t xml:space="preserve">   （5）工具书属综合性的集中在Z类，专科性的分散在各学科类目内。</w:t>
      </w:r>
    </w:p>
    <w:p w:rsidR="00CB3292" w:rsidRDefault="004A7A3B">
      <w:pPr>
        <w:spacing w:line="360" w:lineRule="auto"/>
        <w:rPr>
          <w:rFonts w:ascii="宋体" w:hAnsi="宋体"/>
          <w:sz w:val="28"/>
          <w:szCs w:val="28"/>
        </w:rPr>
      </w:pPr>
      <w:r>
        <w:rPr>
          <w:rFonts w:ascii="宋体" w:hAnsi="宋体" w:hint="eastAsia"/>
          <w:sz w:val="28"/>
          <w:szCs w:val="28"/>
        </w:rPr>
        <w:t xml:space="preserve">   （6）一书归入主要的类目后,必要时可作附加分类、互见和分析分类。</w:t>
      </w:r>
    </w:p>
    <w:p w:rsidR="00CB3292" w:rsidRDefault="004A7A3B">
      <w:pPr>
        <w:spacing w:line="360" w:lineRule="auto"/>
        <w:rPr>
          <w:rFonts w:ascii="宋体" w:hAnsi="宋体"/>
          <w:sz w:val="28"/>
          <w:szCs w:val="28"/>
        </w:rPr>
      </w:pPr>
      <w:r>
        <w:rPr>
          <w:rFonts w:ascii="宋体" w:hAnsi="宋体" w:hint="eastAsia"/>
          <w:sz w:val="28"/>
          <w:szCs w:val="28"/>
        </w:rPr>
        <w:t xml:space="preserve">   （7）图书分类必须前后一致，一种书不能标引两个甚至多个不同的索取号，如一种书两个、或者多个索取号时，必须予以纠正。</w:t>
      </w:r>
    </w:p>
    <w:p w:rsidR="00CB3292" w:rsidRDefault="004A7A3B">
      <w:pPr>
        <w:spacing w:line="360" w:lineRule="auto"/>
        <w:rPr>
          <w:rFonts w:ascii="宋体" w:hAnsi="宋体"/>
          <w:sz w:val="28"/>
          <w:szCs w:val="28"/>
        </w:rPr>
      </w:pPr>
      <w:r>
        <w:rPr>
          <w:rFonts w:ascii="宋体" w:hAnsi="宋体" w:hint="eastAsia"/>
          <w:sz w:val="28"/>
          <w:szCs w:val="28"/>
        </w:rPr>
        <w:t xml:space="preserve">   （8）必须严格遵守我馆确定的《图书分类标引细则》，不能随意改动。</w:t>
      </w:r>
    </w:p>
    <w:p w:rsidR="00CB3292" w:rsidRDefault="004A7A3B" w:rsidP="001E00EB">
      <w:pPr>
        <w:spacing w:line="360" w:lineRule="auto"/>
        <w:ind w:firstLineChars="150" w:firstLine="420"/>
        <w:rPr>
          <w:rFonts w:ascii="宋体" w:hAnsi="宋体"/>
          <w:sz w:val="28"/>
          <w:szCs w:val="28"/>
        </w:rPr>
      </w:pPr>
      <w:r>
        <w:rPr>
          <w:rFonts w:ascii="宋体" w:hAnsi="宋体" w:hint="eastAsia"/>
          <w:sz w:val="28"/>
          <w:szCs w:val="28"/>
        </w:rPr>
        <w:t>3、一般规则：</w:t>
      </w:r>
    </w:p>
    <w:p w:rsidR="00CB3292" w:rsidRDefault="004A7A3B">
      <w:pPr>
        <w:spacing w:line="360" w:lineRule="auto"/>
        <w:rPr>
          <w:rFonts w:ascii="宋体" w:hAnsi="宋体"/>
          <w:sz w:val="28"/>
          <w:szCs w:val="28"/>
        </w:rPr>
      </w:pPr>
      <w:r>
        <w:rPr>
          <w:rFonts w:ascii="宋体" w:hAnsi="宋体" w:hint="eastAsia"/>
          <w:sz w:val="28"/>
          <w:szCs w:val="28"/>
        </w:rPr>
        <w:t xml:space="preserve">   （1）同一主题从不同学科的观点和方法来研究的，应按研究学科的观点和方法归。</w:t>
      </w:r>
    </w:p>
    <w:p w:rsidR="00CB3292" w:rsidRDefault="004A7A3B">
      <w:pPr>
        <w:spacing w:line="360" w:lineRule="auto"/>
        <w:rPr>
          <w:rFonts w:ascii="宋体" w:hAnsi="宋体"/>
          <w:sz w:val="28"/>
          <w:szCs w:val="28"/>
        </w:rPr>
      </w:pPr>
      <w:r>
        <w:rPr>
          <w:rFonts w:ascii="宋体" w:hAnsi="宋体" w:hint="eastAsia"/>
          <w:sz w:val="28"/>
          <w:szCs w:val="28"/>
        </w:rPr>
        <w:t xml:space="preserve">   （2）分别从不同学科角度论述某主题的图书，应根据研究角度归入各</w:t>
      </w:r>
      <w:r>
        <w:rPr>
          <w:rFonts w:ascii="宋体" w:hAnsi="宋体" w:hint="eastAsia"/>
          <w:sz w:val="28"/>
          <w:szCs w:val="28"/>
        </w:rPr>
        <w:lastRenderedPageBreak/>
        <w:t xml:space="preserve">有关学科。 </w:t>
      </w:r>
    </w:p>
    <w:p w:rsidR="00CB3292" w:rsidRDefault="004A7A3B">
      <w:pPr>
        <w:spacing w:line="360" w:lineRule="auto"/>
        <w:rPr>
          <w:rFonts w:ascii="宋体" w:hAnsi="宋体"/>
          <w:sz w:val="28"/>
          <w:szCs w:val="28"/>
        </w:rPr>
      </w:pPr>
      <w:r>
        <w:rPr>
          <w:rFonts w:ascii="宋体" w:hAnsi="宋体" w:hint="eastAsia"/>
          <w:sz w:val="28"/>
          <w:szCs w:val="28"/>
        </w:rPr>
        <w:t xml:space="preserve">   （3）同一主题兼论理论和应用的，按论述重点归类。</w:t>
      </w:r>
    </w:p>
    <w:p w:rsidR="00CB3292" w:rsidRDefault="004A7A3B">
      <w:pPr>
        <w:spacing w:line="360" w:lineRule="auto"/>
        <w:rPr>
          <w:rFonts w:ascii="宋体" w:hAnsi="宋体"/>
          <w:sz w:val="28"/>
          <w:szCs w:val="28"/>
        </w:rPr>
      </w:pPr>
      <w:r>
        <w:rPr>
          <w:rFonts w:ascii="宋体" w:hAnsi="宋体" w:hint="eastAsia"/>
          <w:sz w:val="28"/>
          <w:szCs w:val="28"/>
        </w:rPr>
        <w:t xml:space="preserve">   （4）一个主题涉及几个方面的书，归入学科的总论。</w:t>
      </w:r>
    </w:p>
    <w:p w:rsidR="00CB3292" w:rsidRDefault="004A7A3B">
      <w:pPr>
        <w:spacing w:line="360" w:lineRule="auto"/>
        <w:rPr>
          <w:rFonts w:ascii="宋体" w:hAnsi="宋体"/>
          <w:sz w:val="28"/>
          <w:szCs w:val="28"/>
        </w:rPr>
      </w:pPr>
      <w:r>
        <w:rPr>
          <w:rFonts w:ascii="宋体" w:hAnsi="宋体" w:hint="eastAsia"/>
          <w:sz w:val="28"/>
          <w:szCs w:val="28"/>
        </w:rPr>
        <w:t xml:space="preserve">   （5）多主题的图书</w:t>
      </w:r>
    </w:p>
    <w:p w:rsidR="00CB3292" w:rsidRDefault="004A7A3B">
      <w:pPr>
        <w:spacing w:line="360" w:lineRule="auto"/>
        <w:rPr>
          <w:rFonts w:ascii="宋体" w:hAnsi="宋体"/>
          <w:sz w:val="28"/>
          <w:szCs w:val="28"/>
        </w:rPr>
      </w:pPr>
      <w:r>
        <w:rPr>
          <w:rFonts w:ascii="宋体" w:hAnsi="宋体" w:hint="eastAsia"/>
          <w:sz w:val="28"/>
          <w:szCs w:val="28"/>
        </w:rPr>
        <w:t xml:space="preserve">        A并列关系的，依在前的主题归类，必要时作后主题的附加分类标引。</w:t>
      </w:r>
    </w:p>
    <w:p w:rsidR="00CB3292" w:rsidRDefault="004A7A3B">
      <w:pPr>
        <w:spacing w:line="360" w:lineRule="auto"/>
        <w:rPr>
          <w:rFonts w:ascii="宋体" w:hAnsi="宋体"/>
          <w:sz w:val="28"/>
          <w:szCs w:val="28"/>
        </w:rPr>
      </w:pPr>
      <w:r>
        <w:rPr>
          <w:rFonts w:ascii="宋体" w:hAnsi="宋体" w:hint="eastAsia"/>
          <w:sz w:val="28"/>
          <w:szCs w:val="28"/>
        </w:rPr>
        <w:t xml:space="preserve">        B从属关系:依为主的主题归类标引。</w:t>
      </w:r>
    </w:p>
    <w:p w:rsidR="00CB3292" w:rsidRDefault="004A7A3B">
      <w:pPr>
        <w:spacing w:line="360" w:lineRule="auto"/>
        <w:rPr>
          <w:rFonts w:ascii="宋体" w:hAnsi="宋体"/>
          <w:sz w:val="28"/>
          <w:szCs w:val="28"/>
        </w:rPr>
      </w:pPr>
      <w:r>
        <w:rPr>
          <w:rFonts w:ascii="宋体" w:hAnsi="宋体" w:hint="eastAsia"/>
          <w:sz w:val="28"/>
          <w:szCs w:val="28"/>
        </w:rPr>
        <w:t xml:space="preserve">        C因果关系:依用途效果归类标引。</w:t>
      </w:r>
    </w:p>
    <w:p w:rsidR="00CB3292" w:rsidRDefault="004A7A3B" w:rsidP="001E00EB">
      <w:pPr>
        <w:spacing w:line="360" w:lineRule="auto"/>
        <w:ind w:firstLineChars="150" w:firstLine="420"/>
        <w:rPr>
          <w:rFonts w:ascii="宋体" w:hAnsi="宋体"/>
          <w:sz w:val="28"/>
          <w:szCs w:val="28"/>
        </w:rPr>
      </w:pPr>
      <w:r>
        <w:rPr>
          <w:rFonts w:ascii="宋体" w:hAnsi="宋体" w:hint="eastAsia"/>
          <w:sz w:val="28"/>
          <w:szCs w:val="28"/>
        </w:rPr>
        <w:t>4、多文种图书划分与分类标引：</w:t>
      </w:r>
    </w:p>
    <w:p w:rsidR="00CB3292" w:rsidRDefault="004A7A3B">
      <w:pPr>
        <w:spacing w:line="360" w:lineRule="auto"/>
        <w:rPr>
          <w:rFonts w:ascii="宋体" w:hAnsi="宋体"/>
          <w:sz w:val="28"/>
          <w:szCs w:val="28"/>
        </w:rPr>
      </w:pPr>
      <w:r>
        <w:rPr>
          <w:rFonts w:ascii="宋体" w:hAnsi="宋体" w:hint="eastAsia"/>
          <w:sz w:val="28"/>
          <w:szCs w:val="28"/>
        </w:rPr>
        <w:t xml:space="preserve">   （1）中外文图书划分：依图书的书名页和版权页为划分中外文图书的标准。有中文和其它外文的图书按中文图书归类标。</w:t>
      </w:r>
    </w:p>
    <w:p w:rsidR="00CB3292" w:rsidRDefault="004A7A3B">
      <w:pPr>
        <w:spacing w:line="360" w:lineRule="auto"/>
        <w:rPr>
          <w:rFonts w:ascii="宋体" w:hAnsi="宋体"/>
          <w:sz w:val="28"/>
          <w:szCs w:val="28"/>
        </w:rPr>
      </w:pPr>
      <w:r>
        <w:rPr>
          <w:rFonts w:ascii="宋体" w:hAnsi="宋体" w:hint="eastAsia"/>
          <w:sz w:val="28"/>
          <w:szCs w:val="28"/>
        </w:rPr>
        <w:t xml:space="preserve">   （2）两种或两种以上文字对照的图书，依前一种文字归类标引。</w:t>
      </w:r>
    </w:p>
    <w:p w:rsidR="00CB3292" w:rsidRDefault="004A7A3B">
      <w:pPr>
        <w:spacing w:line="360" w:lineRule="auto"/>
        <w:rPr>
          <w:rFonts w:ascii="宋体" w:hAnsi="宋体"/>
          <w:sz w:val="28"/>
          <w:szCs w:val="28"/>
        </w:rPr>
      </w:pPr>
      <w:r>
        <w:rPr>
          <w:rFonts w:ascii="宋体" w:hAnsi="宋体" w:hint="eastAsia"/>
          <w:sz w:val="28"/>
          <w:szCs w:val="28"/>
        </w:rPr>
        <w:t xml:space="preserve">   （3）多种文字对照的图书，是科技的，依学科归类标引；若是学习外语的普通读物，应归入H类有关类目标引。</w:t>
      </w:r>
    </w:p>
    <w:p w:rsidR="00CB3292" w:rsidRDefault="004A7A3B" w:rsidP="001E00EB">
      <w:pPr>
        <w:spacing w:line="360" w:lineRule="auto"/>
        <w:ind w:firstLineChars="150" w:firstLine="420"/>
        <w:rPr>
          <w:rFonts w:ascii="宋体" w:hAnsi="宋体"/>
          <w:sz w:val="28"/>
          <w:szCs w:val="28"/>
        </w:rPr>
      </w:pPr>
      <w:r>
        <w:rPr>
          <w:rFonts w:ascii="宋体" w:hAnsi="宋体" w:hint="eastAsia"/>
          <w:sz w:val="28"/>
          <w:szCs w:val="28"/>
        </w:rPr>
        <w:t>5、丛书图书分类标引</w:t>
      </w:r>
    </w:p>
    <w:p w:rsidR="00CB3292" w:rsidRDefault="004A7A3B">
      <w:pPr>
        <w:spacing w:line="360" w:lineRule="auto"/>
        <w:rPr>
          <w:rFonts w:ascii="宋体" w:hAnsi="宋体"/>
          <w:sz w:val="28"/>
          <w:szCs w:val="28"/>
        </w:rPr>
      </w:pPr>
      <w:r>
        <w:rPr>
          <w:rFonts w:ascii="宋体" w:hAnsi="宋体" w:hint="eastAsia"/>
          <w:sz w:val="28"/>
          <w:szCs w:val="28"/>
        </w:rPr>
        <w:t xml:space="preserve">   （1）内容广泛者，应依综合性学科归类标引。</w:t>
      </w:r>
    </w:p>
    <w:p w:rsidR="00CB3292" w:rsidRDefault="004A7A3B">
      <w:pPr>
        <w:spacing w:line="360" w:lineRule="auto"/>
        <w:rPr>
          <w:rFonts w:ascii="宋体" w:hAnsi="宋体"/>
          <w:sz w:val="28"/>
          <w:szCs w:val="28"/>
        </w:rPr>
      </w:pPr>
      <w:r>
        <w:rPr>
          <w:rFonts w:ascii="宋体" w:hAnsi="宋体" w:hint="eastAsia"/>
          <w:sz w:val="28"/>
          <w:szCs w:val="28"/>
        </w:rPr>
        <w:t xml:space="preserve">   （2）在总书名下的分册，同属于一个学科者，依其总书名所属学科归类。</w:t>
      </w:r>
    </w:p>
    <w:p w:rsidR="00CB3292" w:rsidRDefault="004A7A3B">
      <w:pPr>
        <w:spacing w:line="360" w:lineRule="auto"/>
        <w:rPr>
          <w:rFonts w:ascii="宋体" w:hAnsi="宋体"/>
          <w:sz w:val="28"/>
          <w:szCs w:val="28"/>
        </w:rPr>
      </w:pPr>
      <w:r>
        <w:rPr>
          <w:rFonts w:ascii="宋体" w:hAnsi="宋体" w:hint="eastAsia"/>
          <w:sz w:val="28"/>
          <w:szCs w:val="28"/>
        </w:rPr>
        <w:t xml:space="preserve">   （3）在总书名下，并有各分册书名，而又不属于同一学科者，依各分册内容所属学科归类标引。</w:t>
      </w:r>
    </w:p>
    <w:p w:rsidR="00CB3292" w:rsidRDefault="004A7A3B">
      <w:pPr>
        <w:spacing w:line="360" w:lineRule="auto"/>
        <w:rPr>
          <w:rFonts w:ascii="宋体" w:hAnsi="宋体"/>
          <w:sz w:val="28"/>
          <w:szCs w:val="28"/>
        </w:rPr>
      </w:pPr>
      <w:r>
        <w:rPr>
          <w:rFonts w:ascii="宋体" w:hAnsi="宋体" w:hint="eastAsia"/>
          <w:sz w:val="28"/>
          <w:szCs w:val="28"/>
        </w:rPr>
        <w:t xml:space="preserve">   （4）集中归类标引的图书，必有子目项，需做分册书名分析标引的，必须做书名附加分类标引。</w:t>
      </w:r>
    </w:p>
    <w:p w:rsidR="00CB3292" w:rsidRDefault="004A7A3B" w:rsidP="001E00EB">
      <w:pPr>
        <w:spacing w:line="360" w:lineRule="auto"/>
        <w:ind w:firstLineChars="150" w:firstLine="420"/>
        <w:rPr>
          <w:rFonts w:ascii="宋体" w:hAnsi="宋体"/>
          <w:sz w:val="28"/>
          <w:szCs w:val="28"/>
        </w:rPr>
      </w:pPr>
      <w:r>
        <w:rPr>
          <w:rFonts w:ascii="宋体" w:hAnsi="宋体" w:hint="eastAsia"/>
          <w:sz w:val="28"/>
          <w:szCs w:val="28"/>
        </w:rPr>
        <w:lastRenderedPageBreak/>
        <w:t>6、凡辞典、词汇、手册等工具书，属综合性的归入Z综合性学科有关类目内；其它专科性的，依文献所属学科属性分散归类。</w:t>
      </w:r>
    </w:p>
    <w:p w:rsidR="00CB3292" w:rsidRDefault="004A7A3B" w:rsidP="001E00EB">
      <w:pPr>
        <w:spacing w:line="360" w:lineRule="auto"/>
        <w:ind w:firstLineChars="150" w:firstLine="422"/>
        <w:rPr>
          <w:rFonts w:ascii="宋体" w:hAnsi="宋体"/>
          <w:sz w:val="28"/>
          <w:szCs w:val="28"/>
        </w:rPr>
      </w:pPr>
      <w:r>
        <w:rPr>
          <w:rFonts w:ascii="宋体" w:hAnsi="宋体" w:hint="eastAsia"/>
          <w:b/>
          <w:sz w:val="28"/>
          <w:szCs w:val="28"/>
        </w:rPr>
        <w:t>7、个别特殊规定</w:t>
      </w:r>
      <w:r>
        <w:rPr>
          <w:rFonts w:ascii="宋体" w:hAnsi="宋体" w:hint="eastAsia"/>
          <w:sz w:val="28"/>
          <w:szCs w:val="28"/>
        </w:rPr>
        <w:t>：</w:t>
      </w:r>
    </w:p>
    <w:p w:rsidR="00CB3292" w:rsidRDefault="004A7A3B">
      <w:pPr>
        <w:rPr>
          <w:rFonts w:ascii="宋体" w:hAnsi="宋体"/>
          <w:sz w:val="28"/>
          <w:szCs w:val="28"/>
        </w:rPr>
      </w:pPr>
      <w:r>
        <w:rPr>
          <w:rFonts w:ascii="宋体" w:hAnsi="宋体" w:hint="eastAsia"/>
          <w:sz w:val="28"/>
          <w:szCs w:val="28"/>
        </w:rPr>
        <w:t xml:space="preserve"> </w:t>
      </w:r>
      <w:r w:rsidR="001E00EB">
        <w:rPr>
          <w:rFonts w:ascii="宋体" w:hAnsi="宋体" w:hint="eastAsia"/>
          <w:sz w:val="28"/>
          <w:szCs w:val="28"/>
        </w:rPr>
        <w:t xml:space="preserve">  </w:t>
      </w:r>
      <w:r>
        <w:rPr>
          <w:rFonts w:ascii="宋体" w:hAnsi="宋体" w:hint="eastAsia"/>
          <w:sz w:val="28"/>
          <w:szCs w:val="28"/>
        </w:rPr>
        <w:t xml:space="preserve">A、不使用组配分类号，如书中内容含两个学科范畴，除标引主要分类号外，可另做附加分类号；即根据需要著录两个或两个以上的690字段。         </w:t>
      </w:r>
    </w:p>
    <w:p w:rsidR="00CB3292" w:rsidRDefault="004A7A3B" w:rsidP="001E00EB">
      <w:pPr>
        <w:ind w:firstLineChars="150" w:firstLine="420"/>
        <w:rPr>
          <w:rFonts w:ascii="宋体" w:hAnsi="宋体"/>
          <w:sz w:val="28"/>
          <w:szCs w:val="28"/>
        </w:rPr>
      </w:pPr>
      <w:r>
        <w:rPr>
          <w:rFonts w:ascii="宋体" w:hAnsi="宋体" w:hint="eastAsia"/>
          <w:sz w:val="28"/>
          <w:szCs w:val="28"/>
        </w:rPr>
        <w:t>B、计算机学科中的程序语言类不需要字母另加区分。例TP312C应改为TP312；C、不使用资料分类法的分类号标引图书。</w:t>
      </w:r>
    </w:p>
    <w:p w:rsidR="00CB3292" w:rsidRDefault="00CB3292">
      <w:pPr>
        <w:pStyle w:val="a6"/>
        <w:tabs>
          <w:tab w:val="left" w:pos="0"/>
          <w:tab w:val="left" w:pos="720"/>
        </w:tabs>
        <w:spacing w:line="460" w:lineRule="exact"/>
        <w:rPr>
          <w:rFonts w:hAnsi="宋体"/>
          <w:b/>
          <w:color w:val="3366FF"/>
          <w:sz w:val="24"/>
          <w:lang w:val="en-US"/>
        </w:rPr>
      </w:pPr>
    </w:p>
    <w:sectPr w:rsidR="00CB3292" w:rsidSect="00CB3292">
      <w:headerReference w:type="default" r:id="rId10"/>
      <w:footerReference w:type="even" r:id="rId11"/>
      <w:footerReference w:type="default" r:id="rId12"/>
      <w:footerReference w:type="first" r:id="rId13"/>
      <w:pgSz w:w="11906" w:h="16838"/>
      <w:pgMar w:top="1418" w:right="1274" w:bottom="1134" w:left="1701"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10D1" w:rsidRDefault="007710D1" w:rsidP="00CB3292">
      <w:r>
        <w:separator/>
      </w:r>
    </w:p>
  </w:endnote>
  <w:endnote w:type="continuationSeparator" w:id="0">
    <w:p w:rsidR="007710D1" w:rsidRDefault="007710D1" w:rsidP="00CB32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default"/>
    <w:sig w:usb0="00000000" w:usb1="0000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3292" w:rsidRDefault="009F0205">
    <w:pPr>
      <w:pStyle w:val="a9"/>
      <w:framePr w:wrap="around" w:vAnchor="text" w:hAnchor="margin" w:xAlign="center" w:y="1"/>
      <w:rPr>
        <w:rStyle w:val="af0"/>
      </w:rPr>
    </w:pPr>
    <w:r>
      <w:fldChar w:fldCharType="begin"/>
    </w:r>
    <w:r w:rsidR="004A7A3B">
      <w:rPr>
        <w:rStyle w:val="af0"/>
      </w:rPr>
      <w:instrText xml:space="preserve">PAGE  </w:instrText>
    </w:r>
    <w:r>
      <w:fldChar w:fldCharType="end"/>
    </w:r>
  </w:p>
  <w:p w:rsidR="00CB3292" w:rsidRDefault="00CB3292">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3292" w:rsidRDefault="009F0205">
    <w:pPr>
      <w:pStyle w:val="a9"/>
      <w:framePr w:wrap="around" w:vAnchor="text" w:hAnchor="margin" w:xAlign="center" w:y="1"/>
      <w:rPr>
        <w:rStyle w:val="af0"/>
      </w:rPr>
    </w:pPr>
    <w:r>
      <w:fldChar w:fldCharType="begin"/>
    </w:r>
    <w:r w:rsidR="004A7A3B">
      <w:rPr>
        <w:rStyle w:val="af0"/>
      </w:rPr>
      <w:instrText xml:space="preserve">PAGE  </w:instrText>
    </w:r>
    <w:r>
      <w:fldChar w:fldCharType="separate"/>
    </w:r>
    <w:r w:rsidR="00CC3497">
      <w:rPr>
        <w:rStyle w:val="af0"/>
        <w:noProof/>
      </w:rPr>
      <w:t>11</w:t>
    </w:r>
    <w:r>
      <w:fldChar w:fldCharType="end"/>
    </w:r>
  </w:p>
  <w:p w:rsidR="00CB3292" w:rsidRDefault="00CB3292">
    <w:pPr>
      <w:pStyle w:val="a9"/>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3292" w:rsidRDefault="009F0205">
    <w:pPr>
      <w:pStyle w:val="a9"/>
      <w:jc w:val="center"/>
    </w:pPr>
    <w:r>
      <w:fldChar w:fldCharType="begin"/>
    </w:r>
    <w:r w:rsidR="004A7A3B">
      <w:instrText>PAGE   \* MERGEFORMAT</w:instrText>
    </w:r>
    <w:r>
      <w:fldChar w:fldCharType="separate"/>
    </w:r>
    <w:r w:rsidR="004A7A3B">
      <w:t>1</w:t>
    </w:r>
    <w:r>
      <w:fldChar w:fldCharType="end"/>
    </w:r>
  </w:p>
  <w:p w:rsidR="00CB3292" w:rsidRDefault="00CB3292">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10D1" w:rsidRDefault="007710D1" w:rsidP="00CB3292">
      <w:r>
        <w:separator/>
      </w:r>
    </w:p>
  </w:footnote>
  <w:footnote w:type="continuationSeparator" w:id="0">
    <w:p w:rsidR="007710D1" w:rsidRDefault="007710D1" w:rsidP="00CB32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3292" w:rsidRDefault="00CB3292">
    <w:pPr>
      <w:pStyle w:val="ab"/>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0526CC3"/>
    <w:multiLevelType w:val="multilevel"/>
    <w:tmpl w:val="60526CC3"/>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hlZjMyZWQ4MGE1OWE2MDkxODk2NmUzNDkwYWUxN2QifQ=="/>
  </w:docVars>
  <w:rsids>
    <w:rsidRoot w:val="0024648A"/>
    <w:rsid w:val="00000E62"/>
    <w:rsid w:val="000013E0"/>
    <w:rsid w:val="00003716"/>
    <w:rsid w:val="00003C59"/>
    <w:rsid w:val="00006B18"/>
    <w:rsid w:val="00007D8C"/>
    <w:rsid w:val="000105C2"/>
    <w:rsid w:val="00013F83"/>
    <w:rsid w:val="0001658A"/>
    <w:rsid w:val="000174A8"/>
    <w:rsid w:val="000205C4"/>
    <w:rsid w:val="000207DB"/>
    <w:rsid w:val="00022010"/>
    <w:rsid w:val="000258C9"/>
    <w:rsid w:val="00030BE6"/>
    <w:rsid w:val="00030F39"/>
    <w:rsid w:val="000345C7"/>
    <w:rsid w:val="00035063"/>
    <w:rsid w:val="0004015F"/>
    <w:rsid w:val="00042236"/>
    <w:rsid w:val="00043AF8"/>
    <w:rsid w:val="000445C4"/>
    <w:rsid w:val="00046861"/>
    <w:rsid w:val="0004689F"/>
    <w:rsid w:val="00050C5F"/>
    <w:rsid w:val="00051566"/>
    <w:rsid w:val="00055201"/>
    <w:rsid w:val="00057C2A"/>
    <w:rsid w:val="00060921"/>
    <w:rsid w:val="0006183F"/>
    <w:rsid w:val="00061EA3"/>
    <w:rsid w:val="00062761"/>
    <w:rsid w:val="0006466B"/>
    <w:rsid w:val="00064DA6"/>
    <w:rsid w:val="00065799"/>
    <w:rsid w:val="00066032"/>
    <w:rsid w:val="00066CCF"/>
    <w:rsid w:val="00070B66"/>
    <w:rsid w:val="00071068"/>
    <w:rsid w:val="000748A4"/>
    <w:rsid w:val="00074CBA"/>
    <w:rsid w:val="00075D6D"/>
    <w:rsid w:val="0007763F"/>
    <w:rsid w:val="00082ACB"/>
    <w:rsid w:val="00090D36"/>
    <w:rsid w:val="00093E33"/>
    <w:rsid w:val="00094B23"/>
    <w:rsid w:val="00095D58"/>
    <w:rsid w:val="000970CC"/>
    <w:rsid w:val="000A1DA7"/>
    <w:rsid w:val="000A2DD6"/>
    <w:rsid w:val="000A6F81"/>
    <w:rsid w:val="000A768B"/>
    <w:rsid w:val="000A7E43"/>
    <w:rsid w:val="000A7F9E"/>
    <w:rsid w:val="000B06AA"/>
    <w:rsid w:val="000B1B7E"/>
    <w:rsid w:val="000B2365"/>
    <w:rsid w:val="000B2A17"/>
    <w:rsid w:val="000B2C6F"/>
    <w:rsid w:val="000B6E02"/>
    <w:rsid w:val="000C2005"/>
    <w:rsid w:val="000C4429"/>
    <w:rsid w:val="000C4DDC"/>
    <w:rsid w:val="000C503F"/>
    <w:rsid w:val="000C7EF2"/>
    <w:rsid w:val="000D1300"/>
    <w:rsid w:val="000D1DDC"/>
    <w:rsid w:val="000D2098"/>
    <w:rsid w:val="000D3070"/>
    <w:rsid w:val="000D490A"/>
    <w:rsid w:val="000D4AA3"/>
    <w:rsid w:val="000D6BEE"/>
    <w:rsid w:val="000E486E"/>
    <w:rsid w:val="000E5661"/>
    <w:rsid w:val="000E6157"/>
    <w:rsid w:val="000E71C0"/>
    <w:rsid w:val="000E7FD1"/>
    <w:rsid w:val="000F09A1"/>
    <w:rsid w:val="000F109E"/>
    <w:rsid w:val="000F28E4"/>
    <w:rsid w:val="000F4873"/>
    <w:rsid w:val="000F5466"/>
    <w:rsid w:val="000F5EC1"/>
    <w:rsid w:val="000F75DF"/>
    <w:rsid w:val="00101703"/>
    <w:rsid w:val="00102AAE"/>
    <w:rsid w:val="001035E9"/>
    <w:rsid w:val="00111EC8"/>
    <w:rsid w:val="0011343B"/>
    <w:rsid w:val="0011656E"/>
    <w:rsid w:val="00120915"/>
    <w:rsid w:val="00121BC7"/>
    <w:rsid w:val="001230CD"/>
    <w:rsid w:val="00124C7D"/>
    <w:rsid w:val="00125686"/>
    <w:rsid w:val="0012575C"/>
    <w:rsid w:val="0012669B"/>
    <w:rsid w:val="00127E77"/>
    <w:rsid w:val="00130715"/>
    <w:rsid w:val="0013333D"/>
    <w:rsid w:val="001351EF"/>
    <w:rsid w:val="00140422"/>
    <w:rsid w:val="00152056"/>
    <w:rsid w:val="001575B4"/>
    <w:rsid w:val="001628F4"/>
    <w:rsid w:val="00163464"/>
    <w:rsid w:val="00167514"/>
    <w:rsid w:val="001702BC"/>
    <w:rsid w:val="00173358"/>
    <w:rsid w:val="00174D9B"/>
    <w:rsid w:val="001757BE"/>
    <w:rsid w:val="00177B1E"/>
    <w:rsid w:val="00182960"/>
    <w:rsid w:val="00184CBC"/>
    <w:rsid w:val="001861FA"/>
    <w:rsid w:val="00190839"/>
    <w:rsid w:val="00191DE0"/>
    <w:rsid w:val="00192463"/>
    <w:rsid w:val="001951C7"/>
    <w:rsid w:val="00195623"/>
    <w:rsid w:val="00195D73"/>
    <w:rsid w:val="001A1842"/>
    <w:rsid w:val="001A2AB4"/>
    <w:rsid w:val="001A2FC2"/>
    <w:rsid w:val="001B0527"/>
    <w:rsid w:val="001B1B39"/>
    <w:rsid w:val="001B1D8D"/>
    <w:rsid w:val="001B4690"/>
    <w:rsid w:val="001B6E64"/>
    <w:rsid w:val="001C17AA"/>
    <w:rsid w:val="001C1F17"/>
    <w:rsid w:val="001C285E"/>
    <w:rsid w:val="001C2866"/>
    <w:rsid w:val="001C5BB5"/>
    <w:rsid w:val="001C699F"/>
    <w:rsid w:val="001D169F"/>
    <w:rsid w:val="001D1D89"/>
    <w:rsid w:val="001D2892"/>
    <w:rsid w:val="001D6722"/>
    <w:rsid w:val="001E00EB"/>
    <w:rsid w:val="001E4664"/>
    <w:rsid w:val="001F143C"/>
    <w:rsid w:val="001F6657"/>
    <w:rsid w:val="001F7697"/>
    <w:rsid w:val="002004C2"/>
    <w:rsid w:val="00201305"/>
    <w:rsid w:val="00204D8B"/>
    <w:rsid w:val="0020681C"/>
    <w:rsid w:val="00206B77"/>
    <w:rsid w:val="00207070"/>
    <w:rsid w:val="00210913"/>
    <w:rsid w:val="0021151B"/>
    <w:rsid w:val="0021297A"/>
    <w:rsid w:val="00212A46"/>
    <w:rsid w:val="00212FAD"/>
    <w:rsid w:val="00214580"/>
    <w:rsid w:val="00214C45"/>
    <w:rsid w:val="00217BB5"/>
    <w:rsid w:val="00222120"/>
    <w:rsid w:val="00227207"/>
    <w:rsid w:val="00230FDE"/>
    <w:rsid w:val="00231505"/>
    <w:rsid w:val="002331BA"/>
    <w:rsid w:val="0023480D"/>
    <w:rsid w:val="00235670"/>
    <w:rsid w:val="002405BA"/>
    <w:rsid w:val="00240B16"/>
    <w:rsid w:val="00241263"/>
    <w:rsid w:val="00244DBF"/>
    <w:rsid w:val="0024648A"/>
    <w:rsid w:val="00246E1B"/>
    <w:rsid w:val="002523ED"/>
    <w:rsid w:val="00256ACB"/>
    <w:rsid w:val="00256D7C"/>
    <w:rsid w:val="00260B47"/>
    <w:rsid w:val="002613E7"/>
    <w:rsid w:val="0026176D"/>
    <w:rsid w:val="00261AED"/>
    <w:rsid w:val="00261EF6"/>
    <w:rsid w:val="002631F4"/>
    <w:rsid w:val="002641BE"/>
    <w:rsid w:val="002658DF"/>
    <w:rsid w:val="00267F48"/>
    <w:rsid w:val="0027015C"/>
    <w:rsid w:val="00273341"/>
    <w:rsid w:val="002736E2"/>
    <w:rsid w:val="002740F1"/>
    <w:rsid w:val="00275390"/>
    <w:rsid w:val="00275C35"/>
    <w:rsid w:val="002815DE"/>
    <w:rsid w:val="0028293F"/>
    <w:rsid w:val="00283C2A"/>
    <w:rsid w:val="0028613B"/>
    <w:rsid w:val="00287C90"/>
    <w:rsid w:val="00290268"/>
    <w:rsid w:val="00290714"/>
    <w:rsid w:val="00292206"/>
    <w:rsid w:val="002923A1"/>
    <w:rsid w:val="00293776"/>
    <w:rsid w:val="00294112"/>
    <w:rsid w:val="0029415C"/>
    <w:rsid w:val="002A23B1"/>
    <w:rsid w:val="002A3C84"/>
    <w:rsid w:val="002B0A3F"/>
    <w:rsid w:val="002B37B6"/>
    <w:rsid w:val="002B61B6"/>
    <w:rsid w:val="002B629E"/>
    <w:rsid w:val="002B779C"/>
    <w:rsid w:val="002B7876"/>
    <w:rsid w:val="002C2304"/>
    <w:rsid w:val="002C6177"/>
    <w:rsid w:val="002D041C"/>
    <w:rsid w:val="002D08A6"/>
    <w:rsid w:val="002D0E95"/>
    <w:rsid w:val="002D276E"/>
    <w:rsid w:val="002D3B98"/>
    <w:rsid w:val="002D441A"/>
    <w:rsid w:val="002E0DFF"/>
    <w:rsid w:val="002E1809"/>
    <w:rsid w:val="002E27B9"/>
    <w:rsid w:val="002E2C48"/>
    <w:rsid w:val="002E4087"/>
    <w:rsid w:val="002E4148"/>
    <w:rsid w:val="002E6529"/>
    <w:rsid w:val="002F4448"/>
    <w:rsid w:val="002F493C"/>
    <w:rsid w:val="00304C30"/>
    <w:rsid w:val="00305BDC"/>
    <w:rsid w:val="0030739F"/>
    <w:rsid w:val="003078BE"/>
    <w:rsid w:val="00310147"/>
    <w:rsid w:val="00310DA9"/>
    <w:rsid w:val="00313077"/>
    <w:rsid w:val="00320345"/>
    <w:rsid w:val="003209B6"/>
    <w:rsid w:val="00321BF3"/>
    <w:rsid w:val="00322573"/>
    <w:rsid w:val="00326B3B"/>
    <w:rsid w:val="00332665"/>
    <w:rsid w:val="00332743"/>
    <w:rsid w:val="00332E90"/>
    <w:rsid w:val="00334794"/>
    <w:rsid w:val="00342DF4"/>
    <w:rsid w:val="003436AB"/>
    <w:rsid w:val="00343DE7"/>
    <w:rsid w:val="00344760"/>
    <w:rsid w:val="00344FD8"/>
    <w:rsid w:val="00346797"/>
    <w:rsid w:val="00347703"/>
    <w:rsid w:val="003510E6"/>
    <w:rsid w:val="00351F54"/>
    <w:rsid w:val="00351F9B"/>
    <w:rsid w:val="00353BB6"/>
    <w:rsid w:val="003541C2"/>
    <w:rsid w:val="0035765D"/>
    <w:rsid w:val="00362729"/>
    <w:rsid w:val="0036304E"/>
    <w:rsid w:val="00363BA0"/>
    <w:rsid w:val="00364299"/>
    <w:rsid w:val="003644EA"/>
    <w:rsid w:val="0036785C"/>
    <w:rsid w:val="0037008A"/>
    <w:rsid w:val="00370388"/>
    <w:rsid w:val="00370B5D"/>
    <w:rsid w:val="0037439D"/>
    <w:rsid w:val="00374538"/>
    <w:rsid w:val="00375172"/>
    <w:rsid w:val="0037597F"/>
    <w:rsid w:val="00376A09"/>
    <w:rsid w:val="00380A8E"/>
    <w:rsid w:val="00383465"/>
    <w:rsid w:val="00383F4E"/>
    <w:rsid w:val="003877A3"/>
    <w:rsid w:val="003900C9"/>
    <w:rsid w:val="00390E1A"/>
    <w:rsid w:val="00396663"/>
    <w:rsid w:val="00396ACA"/>
    <w:rsid w:val="003A0347"/>
    <w:rsid w:val="003A14F6"/>
    <w:rsid w:val="003A47F6"/>
    <w:rsid w:val="003B0626"/>
    <w:rsid w:val="003B0C18"/>
    <w:rsid w:val="003B1B53"/>
    <w:rsid w:val="003B248B"/>
    <w:rsid w:val="003B2D3C"/>
    <w:rsid w:val="003B2E7A"/>
    <w:rsid w:val="003B4038"/>
    <w:rsid w:val="003B5D5A"/>
    <w:rsid w:val="003B6556"/>
    <w:rsid w:val="003C1399"/>
    <w:rsid w:val="003C318F"/>
    <w:rsid w:val="003C3C4D"/>
    <w:rsid w:val="003C3E68"/>
    <w:rsid w:val="003C56EA"/>
    <w:rsid w:val="003D0D7D"/>
    <w:rsid w:val="003D26CB"/>
    <w:rsid w:val="003D44A7"/>
    <w:rsid w:val="003D496C"/>
    <w:rsid w:val="003D4A6B"/>
    <w:rsid w:val="003D6613"/>
    <w:rsid w:val="003D74D0"/>
    <w:rsid w:val="003E2835"/>
    <w:rsid w:val="003F1490"/>
    <w:rsid w:val="003F22AA"/>
    <w:rsid w:val="003F3CF7"/>
    <w:rsid w:val="003F599C"/>
    <w:rsid w:val="00401795"/>
    <w:rsid w:val="00401F45"/>
    <w:rsid w:val="00401FAB"/>
    <w:rsid w:val="00401FDA"/>
    <w:rsid w:val="0040337C"/>
    <w:rsid w:val="00403C92"/>
    <w:rsid w:val="00404FFC"/>
    <w:rsid w:val="0040525C"/>
    <w:rsid w:val="004101D4"/>
    <w:rsid w:val="00411803"/>
    <w:rsid w:val="00411916"/>
    <w:rsid w:val="004137AA"/>
    <w:rsid w:val="00413A1B"/>
    <w:rsid w:val="0041457F"/>
    <w:rsid w:val="0041570F"/>
    <w:rsid w:val="00415DD1"/>
    <w:rsid w:val="00416F83"/>
    <w:rsid w:val="00417C52"/>
    <w:rsid w:val="00417E9D"/>
    <w:rsid w:val="00422031"/>
    <w:rsid w:val="00422470"/>
    <w:rsid w:val="00425EB2"/>
    <w:rsid w:val="004278CB"/>
    <w:rsid w:val="0043192E"/>
    <w:rsid w:val="00432CEC"/>
    <w:rsid w:val="00433212"/>
    <w:rsid w:val="00434944"/>
    <w:rsid w:val="00434CAB"/>
    <w:rsid w:val="00435E7E"/>
    <w:rsid w:val="004373BB"/>
    <w:rsid w:val="00437621"/>
    <w:rsid w:val="004402B1"/>
    <w:rsid w:val="00441576"/>
    <w:rsid w:val="00442F78"/>
    <w:rsid w:val="00445ED2"/>
    <w:rsid w:val="00447E13"/>
    <w:rsid w:val="00447E4B"/>
    <w:rsid w:val="004500D8"/>
    <w:rsid w:val="00450268"/>
    <w:rsid w:val="00450B2B"/>
    <w:rsid w:val="004520EF"/>
    <w:rsid w:val="00455F53"/>
    <w:rsid w:val="00461077"/>
    <w:rsid w:val="004633CE"/>
    <w:rsid w:val="00463A39"/>
    <w:rsid w:val="00464270"/>
    <w:rsid w:val="004659D9"/>
    <w:rsid w:val="004673A7"/>
    <w:rsid w:val="0047078E"/>
    <w:rsid w:val="00470C09"/>
    <w:rsid w:val="00474DF0"/>
    <w:rsid w:val="00477D10"/>
    <w:rsid w:val="0048231A"/>
    <w:rsid w:val="00482CFC"/>
    <w:rsid w:val="00485449"/>
    <w:rsid w:val="00487480"/>
    <w:rsid w:val="004878FC"/>
    <w:rsid w:val="004940B7"/>
    <w:rsid w:val="00496B61"/>
    <w:rsid w:val="00497030"/>
    <w:rsid w:val="004A2E16"/>
    <w:rsid w:val="004A534C"/>
    <w:rsid w:val="004A6E37"/>
    <w:rsid w:val="004A7A3B"/>
    <w:rsid w:val="004B1D0F"/>
    <w:rsid w:val="004B34DD"/>
    <w:rsid w:val="004B4C3D"/>
    <w:rsid w:val="004B5F3C"/>
    <w:rsid w:val="004B6E1F"/>
    <w:rsid w:val="004C23A3"/>
    <w:rsid w:val="004C316B"/>
    <w:rsid w:val="004C4266"/>
    <w:rsid w:val="004C6334"/>
    <w:rsid w:val="004C7EAD"/>
    <w:rsid w:val="004D0912"/>
    <w:rsid w:val="004D2C93"/>
    <w:rsid w:val="004D4150"/>
    <w:rsid w:val="004D4542"/>
    <w:rsid w:val="004D4776"/>
    <w:rsid w:val="004D72D8"/>
    <w:rsid w:val="004E0963"/>
    <w:rsid w:val="004E1E5E"/>
    <w:rsid w:val="004E607C"/>
    <w:rsid w:val="004E7981"/>
    <w:rsid w:val="0050097A"/>
    <w:rsid w:val="00500A42"/>
    <w:rsid w:val="00502847"/>
    <w:rsid w:val="005033E3"/>
    <w:rsid w:val="00503847"/>
    <w:rsid w:val="00503889"/>
    <w:rsid w:val="005057DE"/>
    <w:rsid w:val="00505CBF"/>
    <w:rsid w:val="0050750E"/>
    <w:rsid w:val="00511CDA"/>
    <w:rsid w:val="00512726"/>
    <w:rsid w:val="005141B9"/>
    <w:rsid w:val="00514209"/>
    <w:rsid w:val="00516499"/>
    <w:rsid w:val="00516E51"/>
    <w:rsid w:val="00517F14"/>
    <w:rsid w:val="0052139B"/>
    <w:rsid w:val="00523578"/>
    <w:rsid w:val="00526C73"/>
    <w:rsid w:val="00533E99"/>
    <w:rsid w:val="0053576F"/>
    <w:rsid w:val="00540DD3"/>
    <w:rsid w:val="00542FB1"/>
    <w:rsid w:val="00543A40"/>
    <w:rsid w:val="005506A4"/>
    <w:rsid w:val="00552041"/>
    <w:rsid w:val="00552757"/>
    <w:rsid w:val="00554C8E"/>
    <w:rsid w:val="00554F04"/>
    <w:rsid w:val="00555647"/>
    <w:rsid w:val="0055575E"/>
    <w:rsid w:val="0056051A"/>
    <w:rsid w:val="00562BE1"/>
    <w:rsid w:val="00562DBE"/>
    <w:rsid w:val="00564905"/>
    <w:rsid w:val="0056572F"/>
    <w:rsid w:val="00567544"/>
    <w:rsid w:val="005676E9"/>
    <w:rsid w:val="005710E9"/>
    <w:rsid w:val="00571F0A"/>
    <w:rsid w:val="005729C8"/>
    <w:rsid w:val="00572D36"/>
    <w:rsid w:val="005732FA"/>
    <w:rsid w:val="00576C18"/>
    <w:rsid w:val="00577D59"/>
    <w:rsid w:val="0058269C"/>
    <w:rsid w:val="0058368D"/>
    <w:rsid w:val="00583FDD"/>
    <w:rsid w:val="00584D04"/>
    <w:rsid w:val="00586407"/>
    <w:rsid w:val="00586841"/>
    <w:rsid w:val="005876CC"/>
    <w:rsid w:val="005927A2"/>
    <w:rsid w:val="00597926"/>
    <w:rsid w:val="005A1B10"/>
    <w:rsid w:val="005A3E8F"/>
    <w:rsid w:val="005A780D"/>
    <w:rsid w:val="005B1163"/>
    <w:rsid w:val="005B495A"/>
    <w:rsid w:val="005B539D"/>
    <w:rsid w:val="005B73B1"/>
    <w:rsid w:val="005C166F"/>
    <w:rsid w:val="005C5034"/>
    <w:rsid w:val="005C5666"/>
    <w:rsid w:val="005C5D15"/>
    <w:rsid w:val="005C775A"/>
    <w:rsid w:val="005D696C"/>
    <w:rsid w:val="005D7C11"/>
    <w:rsid w:val="005D7E22"/>
    <w:rsid w:val="005E1FAA"/>
    <w:rsid w:val="005E3182"/>
    <w:rsid w:val="005E378E"/>
    <w:rsid w:val="005E4B2F"/>
    <w:rsid w:val="005E7BE6"/>
    <w:rsid w:val="005E7C90"/>
    <w:rsid w:val="005F5091"/>
    <w:rsid w:val="00613CD3"/>
    <w:rsid w:val="0062273F"/>
    <w:rsid w:val="00624B11"/>
    <w:rsid w:val="00625FE4"/>
    <w:rsid w:val="00633FFE"/>
    <w:rsid w:val="006343AB"/>
    <w:rsid w:val="00637127"/>
    <w:rsid w:val="00641464"/>
    <w:rsid w:val="00642C4C"/>
    <w:rsid w:val="00645829"/>
    <w:rsid w:val="00646D9F"/>
    <w:rsid w:val="006473A2"/>
    <w:rsid w:val="00652494"/>
    <w:rsid w:val="006530A6"/>
    <w:rsid w:val="00653AE9"/>
    <w:rsid w:val="00656248"/>
    <w:rsid w:val="00661468"/>
    <w:rsid w:val="00661B04"/>
    <w:rsid w:val="00663E09"/>
    <w:rsid w:val="0066501B"/>
    <w:rsid w:val="00665B93"/>
    <w:rsid w:val="00665E7F"/>
    <w:rsid w:val="00666A34"/>
    <w:rsid w:val="006712FA"/>
    <w:rsid w:val="00672744"/>
    <w:rsid w:val="006743F2"/>
    <w:rsid w:val="00674E9C"/>
    <w:rsid w:val="006760EB"/>
    <w:rsid w:val="00681530"/>
    <w:rsid w:val="00684B12"/>
    <w:rsid w:val="00684C2A"/>
    <w:rsid w:val="00684DBD"/>
    <w:rsid w:val="00684E38"/>
    <w:rsid w:val="0068694D"/>
    <w:rsid w:val="00687854"/>
    <w:rsid w:val="00691B09"/>
    <w:rsid w:val="00691B4B"/>
    <w:rsid w:val="00693224"/>
    <w:rsid w:val="006933A1"/>
    <w:rsid w:val="006A125B"/>
    <w:rsid w:val="006A3BA9"/>
    <w:rsid w:val="006A4682"/>
    <w:rsid w:val="006A476D"/>
    <w:rsid w:val="006A4A96"/>
    <w:rsid w:val="006A5625"/>
    <w:rsid w:val="006A696A"/>
    <w:rsid w:val="006A6D3C"/>
    <w:rsid w:val="006B1056"/>
    <w:rsid w:val="006B2352"/>
    <w:rsid w:val="006B32B4"/>
    <w:rsid w:val="006B448B"/>
    <w:rsid w:val="006B5304"/>
    <w:rsid w:val="006B76FE"/>
    <w:rsid w:val="006C0906"/>
    <w:rsid w:val="006C10E5"/>
    <w:rsid w:val="006C16D3"/>
    <w:rsid w:val="006C5019"/>
    <w:rsid w:val="006C5D38"/>
    <w:rsid w:val="006C6CF2"/>
    <w:rsid w:val="006C793A"/>
    <w:rsid w:val="006C7F61"/>
    <w:rsid w:val="006D4833"/>
    <w:rsid w:val="006D61AC"/>
    <w:rsid w:val="006D629C"/>
    <w:rsid w:val="006D6D57"/>
    <w:rsid w:val="006D7FFE"/>
    <w:rsid w:val="006E241A"/>
    <w:rsid w:val="006E298C"/>
    <w:rsid w:val="006E760D"/>
    <w:rsid w:val="006F0BBB"/>
    <w:rsid w:val="006F4BB0"/>
    <w:rsid w:val="006F629B"/>
    <w:rsid w:val="006F6511"/>
    <w:rsid w:val="00702808"/>
    <w:rsid w:val="007061E9"/>
    <w:rsid w:val="007064F8"/>
    <w:rsid w:val="00707335"/>
    <w:rsid w:val="00710704"/>
    <w:rsid w:val="00710D98"/>
    <w:rsid w:val="00711183"/>
    <w:rsid w:val="00713D46"/>
    <w:rsid w:val="00715FB6"/>
    <w:rsid w:val="00717250"/>
    <w:rsid w:val="00720C1D"/>
    <w:rsid w:val="0072238B"/>
    <w:rsid w:val="00722470"/>
    <w:rsid w:val="00722A58"/>
    <w:rsid w:val="0072364F"/>
    <w:rsid w:val="00723EE8"/>
    <w:rsid w:val="00726459"/>
    <w:rsid w:val="0072656D"/>
    <w:rsid w:val="0072710C"/>
    <w:rsid w:val="007272C3"/>
    <w:rsid w:val="00730A28"/>
    <w:rsid w:val="00733018"/>
    <w:rsid w:val="00734EC3"/>
    <w:rsid w:val="00743213"/>
    <w:rsid w:val="00746A33"/>
    <w:rsid w:val="00747F0F"/>
    <w:rsid w:val="00750E79"/>
    <w:rsid w:val="00753861"/>
    <w:rsid w:val="00754EE7"/>
    <w:rsid w:val="00754FC6"/>
    <w:rsid w:val="007571DF"/>
    <w:rsid w:val="00760B76"/>
    <w:rsid w:val="00760DAA"/>
    <w:rsid w:val="00763851"/>
    <w:rsid w:val="00764481"/>
    <w:rsid w:val="00765AF1"/>
    <w:rsid w:val="00766568"/>
    <w:rsid w:val="00766F69"/>
    <w:rsid w:val="00770D44"/>
    <w:rsid w:val="007710D1"/>
    <w:rsid w:val="007718F8"/>
    <w:rsid w:val="00773EF4"/>
    <w:rsid w:val="00774106"/>
    <w:rsid w:val="0077773B"/>
    <w:rsid w:val="00777AC9"/>
    <w:rsid w:val="00780CC8"/>
    <w:rsid w:val="00781523"/>
    <w:rsid w:val="00781636"/>
    <w:rsid w:val="007867CF"/>
    <w:rsid w:val="00787088"/>
    <w:rsid w:val="007874ED"/>
    <w:rsid w:val="0078791E"/>
    <w:rsid w:val="00787C56"/>
    <w:rsid w:val="00796C54"/>
    <w:rsid w:val="007A2476"/>
    <w:rsid w:val="007A3EAC"/>
    <w:rsid w:val="007A416C"/>
    <w:rsid w:val="007A72CB"/>
    <w:rsid w:val="007B106C"/>
    <w:rsid w:val="007B3DC8"/>
    <w:rsid w:val="007B3F92"/>
    <w:rsid w:val="007B5D76"/>
    <w:rsid w:val="007B6479"/>
    <w:rsid w:val="007C4BFC"/>
    <w:rsid w:val="007C4EB3"/>
    <w:rsid w:val="007C63F5"/>
    <w:rsid w:val="007D039D"/>
    <w:rsid w:val="007D5CBE"/>
    <w:rsid w:val="007E139F"/>
    <w:rsid w:val="007E2D02"/>
    <w:rsid w:val="007E2DEE"/>
    <w:rsid w:val="007E4A76"/>
    <w:rsid w:val="007F0585"/>
    <w:rsid w:val="007F1D2E"/>
    <w:rsid w:val="007F2311"/>
    <w:rsid w:val="007F3A8D"/>
    <w:rsid w:val="007F3E40"/>
    <w:rsid w:val="007F4B0C"/>
    <w:rsid w:val="007F4EA0"/>
    <w:rsid w:val="00801039"/>
    <w:rsid w:val="008017C9"/>
    <w:rsid w:val="00802402"/>
    <w:rsid w:val="00803509"/>
    <w:rsid w:val="00804204"/>
    <w:rsid w:val="00804364"/>
    <w:rsid w:val="0080689B"/>
    <w:rsid w:val="008149ED"/>
    <w:rsid w:val="00816766"/>
    <w:rsid w:val="00821F57"/>
    <w:rsid w:val="0082256D"/>
    <w:rsid w:val="00822E76"/>
    <w:rsid w:val="00824FCA"/>
    <w:rsid w:val="00825D71"/>
    <w:rsid w:val="00831BA4"/>
    <w:rsid w:val="0083213F"/>
    <w:rsid w:val="00832228"/>
    <w:rsid w:val="008324D0"/>
    <w:rsid w:val="0083293C"/>
    <w:rsid w:val="00836AEB"/>
    <w:rsid w:val="00837402"/>
    <w:rsid w:val="008379B7"/>
    <w:rsid w:val="008405D0"/>
    <w:rsid w:val="0084135C"/>
    <w:rsid w:val="008431A5"/>
    <w:rsid w:val="00843559"/>
    <w:rsid w:val="00846C77"/>
    <w:rsid w:val="00850584"/>
    <w:rsid w:val="0085127E"/>
    <w:rsid w:val="00851DD6"/>
    <w:rsid w:val="008522CD"/>
    <w:rsid w:val="00852971"/>
    <w:rsid w:val="00853E7D"/>
    <w:rsid w:val="008553B5"/>
    <w:rsid w:val="00856CE7"/>
    <w:rsid w:val="00860A61"/>
    <w:rsid w:val="008611B3"/>
    <w:rsid w:val="00862363"/>
    <w:rsid w:val="00862543"/>
    <w:rsid w:val="00863A4C"/>
    <w:rsid w:val="00863DF8"/>
    <w:rsid w:val="00867E39"/>
    <w:rsid w:val="00870E32"/>
    <w:rsid w:val="008757BB"/>
    <w:rsid w:val="00876860"/>
    <w:rsid w:val="0088224C"/>
    <w:rsid w:val="00886F91"/>
    <w:rsid w:val="00887783"/>
    <w:rsid w:val="0089102A"/>
    <w:rsid w:val="008920E3"/>
    <w:rsid w:val="008925D8"/>
    <w:rsid w:val="00894559"/>
    <w:rsid w:val="00894E75"/>
    <w:rsid w:val="008A3568"/>
    <w:rsid w:val="008A5457"/>
    <w:rsid w:val="008A5FC3"/>
    <w:rsid w:val="008A6EF7"/>
    <w:rsid w:val="008B0120"/>
    <w:rsid w:val="008B412C"/>
    <w:rsid w:val="008B70D4"/>
    <w:rsid w:val="008C14A3"/>
    <w:rsid w:val="008C1B98"/>
    <w:rsid w:val="008C3757"/>
    <w:rsid w:val="008C4061"/>
    <w:rsid w:val="008C4436"/>
    <w:rsid w:val="008D0177"/>
    <w:rsid w:val="008D16D2"/>
    <w:rsid w:val="008D1E63"/>
    <w:rsid w:val="008D2C1D"/>
    <w:rsid w:val="008D4D6B"/>
    <w:rsid w:val="008D56C5"/>
    <w:rsid w:val="008D7FDB"/>
    <w:rsid w:val="008E0833"/>
    <w:rsid w:val="008E0A1F"/>
    <w:rsid w:val="008E15E6"/>
    <w:rsid w:val="008E3525"/>
    <w:rsid w:val="008E38A4"/>
    <w:rsid w:val="008E3A6C"/>
    <w:rsid w:val="008E4041"/>
    <w:rsid w:val="008E496B"/>
    <w:rsid w:val="008F0223"/>
    <w:rsid w:val="008F2ED1"/>
    <w:rsid w:val="008F3841"/>
    <w:rsid w:val="008F449E"/>
    <w:rsid w:val="008F51FA"/>
    <w:rsid w:val="008F5F23"/>
    <w:rsid w:val="008F7825"/>
    <w:rsid w:val="00903E8F"/>
    <w:rsid w:val="00904948"/>
    <w:rsid w:val="00906CBF"/>
    <w:rsid w:val="009073F6"/>
    <w:rsid w:val="00920A56"/>
    <w:rsid w:val="009216B6"/>
    <w:rsid w:val="00922381"/>
    <w:rsid w:val="00924F68"/>
    <w:rsid w:val="00925DA1"/>
    <w:rsid w:val="00933951"/>
    <w:rsid w:val="009343F3"/>
    <w:rsid w:val="0093520F"/>
    <w:rsid w:val="00935589"/>
    <w:rsid w:val="00935837"/>
    <w:rsid w:val="00935AE0"/>
    <w:rsid w:val="00935D4C"/>
    <w:rsid w:val="00936397"/>
    <w:rsid w:val="00937E33"/>
    <w:rsid w:val="009425BE"/>
    <w:rsid w:val="00942B3B"/>
    <w:rsid w:val="00943584"/>
    <w:rsid w:val="0094525B"/>
    <w:rsid w:val="00946DD4"/>
    <w:rsid w:val="00952921"/>
    <w:rsid w:val="00952C04"/>
    <w:rsid w:val="00953BFD"/>
    <w:rsid w:val="00954F19"/>
    <w:rsid w:val="00960BE4"/>
    <w:rsid w:val="00962225"/>
    <w:rsid w:val="0096299B"/>
    <w:rsid w:val="00964983"/>
    <w:rsid w:val="00965044"/>
    <w:rsid w:val="009659BD"/>
    <w:rsid w:val="00967109"/>
    <w:rsid w:val="009717E4"/>
    <w:rsid w:val="00973364"/>
    <w:rsid w:val="00974EF6"/>
    <w:rsid w:val="00976014"/>
    <w:rsid w:val="009765E9"/>
    <w:rsid w:val="00977BD0"/>
    <w:rsid w:val="0098506A"/>
    <w:rsid w:val="00987045"/>
    <w:rsid w:val="00992779"/>
    <w:rsid w:val="0099462A"/>
    <w:rsid w:val="00994DE7"/>
    <w:rsid w:val="00995D5F"/>
    <w:rsid w:val="00997172"/>
    <w:rsid w:val="00997C26"/>
    <w:rsid w:val="009A13DC"/>
    <w:rsid w:val="009A283D"/>
    <w:rsid w:val="009A30E7"/>
    <w:rsid w:val="009A5640"/>
    <w:rsid w:val="009A6C55"/>
    <w:rsid w:val="009B07D9"/>
    <w:rsid w:val="009B2DE9"/>
    <w:rsid w:val="009B60CC"/>
    <w:rsid w:val="009B6F85"/>
    <w:rsid w:val="009C3DF4"/>
    <w:rsid w:val="009C7315"/>
    <w:rsid w:val="009C7A2B"/>
    <w:rsid w:val="009D242F"/>
    <w:rsid w:val="009D49C9"/>
    <w:rsid w:val="009D4D33"/>
    <w:rsid w:val="009D50AB"/>
    <w:rsid w:val="009D5681"/>
    <w:rsid w:val="009D79B4"/>
    <w:rsid w:val="009E0AD9"/>
    <w:rsid w:val="009E0B9E"/>
    <w:rsid w:val="009E0C42"/>
    <w:rsid w:val="009E2AE0"/>
    <w:rsid w:val="009E37B6"/>
    <w:rsid w:val="009E3976"/>
    <w:rsid w:val="009E49CE"/>
    <w:rsid w:val="009E5E83"/>
    <w:rsid w:val="009E7C1D"/>
    <w:rsid w:val="009F01B5"/>
    <w:rsid w:val="009F0205"/>
    <w:rsid w:val="009F04BC"/>
    <w:rsid w:val="009F7E12"/>
    <w:rsid w:val="00A009C3"/>
    <w:rsid w:val="00A04133"/>
    <w:rsid w:val="00A0516E"/>
    <w:rsid w:val="00A06315"/>
    <w:rsid w:val="00A06BCE"/>
    <w:rsid w:val="00A13A11"/>
    <w:rsid w:val="00A13B27"/>
    <w:rsid w:val="00A14057"/>
    <w:rsid w:val="00A144B2"/>
    <w:rsid w:val="00A169E4"/>
    <w:rsid w:val="00A17F4D"/>
    <w:rsid w:val="00A211EB"/>
    <w:rsid w:val="00A22F56"/>
    <w:rsid w:val="00A23067"/>
    <w:rsid w:val="00A234BE"/>
    <w:rsid w:val="00A27399"/>
    <w:rsid w:val="00A30147"/>
    <w:rsid w:val="00A30807"/>
    <w:rsid w:val="00A316EF"/>
    <w:rsid w:val="00A32EB1"/>
    <w:rsid w:val="00A371FA"/>
    <w:rsid w:val="00A37290"/>
    <w:rsid w:val="00A461B1"/>
    <w:rsid w:val="00A47A75"/>
    <w:rsid w:val="00A51063"/>
    <w:rsid w:val="00A52E80"/>
    <w:rsid w:val="00A551FE"/>
    <w:rsid w:val="00A5582C"/>
    <w:rsid w:val="00A62C8A"/>
    <w:rsid w:val="00A65525"/>
    <w:rsid w:val="00A668A0"/>
    <w:rsid w:val="00A70494"/>
    <w:rsid w:val="00A70F51"/>
    <w:rsid w:val="00A74E24"/>
    <w:rsid w:val="00A7523C"/>
    <w:rsid w:val="00A752FE"/>
    <w:rsid w:val="00A7697F"/>
    <w:rsid w:val="00A77D37"/>
    <w:rsid w:val="00A81785"/>
    <w:rsid w:val="00A82764"/>
    <w:rsid w:val="00A92B03"/>
    <w:rsid w:val="00A92B43"/>
    <w:rsid w:val="00A92F16"/>
    <w:rsid w:val="00A957E6"/>
    <w:rsid w:val="00A95C3D"/>
    <w:rsid w:val="00AA106C"/>
    <w:rsid w:val="00AA71FE"/>
    <w:rsid w:val="00AB465E"/>
    <w:rsid w:val="00AB4A43"/>
    <w:rsid w:val="00AB5696"/>
    <w:rsid w:val="00AB7C54"/>
    <w:rsid w:val="00AB7DE6"/>
    <w:rsid w:val="00AC1A65"/>
    <w:rsid w:val="00AC6572"/>
    <w:rsid w:val="00AD0034"/>
    <w:rsid w:val="00AD219E"/>
    <w:rsid w:val="00AD4583"/>
    <w:rsid w:val="00AD45FD"/>
    <w:rsid w:val="00AE3AF8"/>
    <w:rsid w:val="00AE54D4"/>
    <w:rsid w:val="00AE6BCF"/>
    <w:rsid w:val="00AF668A"/>
    <w:rsid w:val="00AF7173"/>
    <w:rsid w:val="00AF7A30"/>
    <w:rsid w:val="00B0575E"/>
    <w:rsid w:val="00B108E1"/>
    <w:rsid w:val="00B115FD"/>
    <w:rsid w:val="00B12373"/>
    <w:rsid w:val="00B1285E"/>
    <w:rsid w:val="00B12C24"/>
    <w:rsid w:val="00B13D46"/>
    <w:rsid w:val="00B1492E"/>
    <w:rsid w:val="00B21AA0"/>
    <w:rsid w:val="00B270D8"/>
    <w:rsid w:val="00B3172F"/>
    <w:rsid w:val="00B318BC"/>
    <w:rsid w:val="00B339D7"/>
    <w:rsid w:val="00B34674"/>
    <w:rsid w:val="00B374B1"/>
    <w:rsid w:val="00B40F04"/>
    <w:rsid w:val="00B417B7"/>
    <w:rsid w:val="00B444F8"/>
    <w:rsid w:val="00B45842"/>
    <w:rsid w:val="00B4746C"/>
    <w:rsid w:val="00B51A6D"/>
    <w:rsid w:val="00B528B0"/>
    <w:rsid w:val="00B52CB0"/>
    <w:rsid w:val="00B55DAF"/>
    <w:rsid w:val="00B6147E"/>
    <w:rsid w:val="00B6205B"/>
    <w:rsid w:val="00B66456"/>
    <w:rsid w:val="00B66898"/>
    <w:rsid w:val="00B6715D"/>
    <w:rsid w:val="00B673EC"/>
    <w:rsid w:val="00B8191E"/>
    <w:rsid w:val="00B81CE8"/>
    <w:rsid w:val="00B8264B"/>
    <w:rsid w:val="00B839EC"/>
    <w:rsid w:val="00B83A9E"/>
    <w:rsid w:val="00B847FD"/>
    <w:rsid w:val="00B913DA"/>
    <w:rsid w:val="00B91C05"/>
    <w:rsid w:val="00B95E76"/>
    <w:rsid w:val="00B97F77"/>
    <w:rsid w:val="00BA126A"/>
    <w:rsid w:val="00BA72F1"/>
    <w:rsid w:val="00BB162F"/>
    <w:rsid w:val="00BC23DB"/>
    <w:rsid w:val="00BC34C8"/>
    <w:rsid w:val="00BC7D90"/>
    <w:rsid w:val="00BD17B6"/>
    <w:rsid w:val="00BD266C"/>
    <w:rsid w:val="00BD3A2C"/>
    <w:rsid w:val="00BD4076"/>
    <w:rsid w:val="00BD4A08"/>
    <w:rsid w:val="00BD4A44"/>
    <w:rsid w:val="00BD6B84"/>
    <w:rsid w:val="00BD7642"/>
    <w:rsid w:val="00BE2F81"/>
    <w:rsid w:val="00BE3021"/>
    <w:rsid w:val="00BE3916"/>
    <w:rsid w:val="00BF0B1D"/>
    <w:rsid w:val="00BF6162"/>
    <w:rsid w:val="00BF710A"/>
    <w:rsid w:val="00C00903"/>
    <w:rsid w:val="00C02EC9"/>
    <w:rsid w:val="00C06466"/>
    <w:rsid w:val="00C10B8F"/>
    <w:rsid w:val="00C12383"/>
    <w:rsid w:val="00C12FDE"/>
    <w:rsid w:val="00C13453"/>
    <w:rsid w:val="00C14B84"/>
    <w:rsid w:val="00C16618"/>
    <w:rsid w:val="00C175F7"/>
    <w:rsid w:val="00C17FBB"/>
    <w:rsid w:val="00C201D7"/>
    <w:rsid w:val="00C26C65"/>
    <w:rsid w:val="00C27138"/>
    <w:rsid w:val="00C31EF9"/>
    <w:rsid w:val="00C32357"/>
    <w:rsid w:val="00C33AA2"/>
    <w:rsid w:val="00C33C3D"/>
    <w:rsid w:val="00C33FA5"/>
    <w:rsid w:val="00C350ED"/>
    <w:rsid w:val="00C40D83"/>
    <w:rsid w:val="00C425F0"/>
    <w:rsid w:val="00C4324D"/>
    <w:rsid w:val="00C45F1A"/>
    <w:rsid w:val="00C46C16"/>
    <w:rsid w:val="00C46D43"/>
    <w:rsid w:val="00C53266"/>
    <w:rsid w:val="00C54215"/>
    <w:rsid w:val="00C54F38"/>
    <w:rsid w:val="00C55C5A"/>
    <w:rsid w:val="00C60642"/>
    <w:rsid w:val="00C62A3E"/>
    <w:rsid w:val="00C6354E"/>
    <w:rsid w:val="00C6451C"/>
    <w:rsid w:val="00C70040"/>
    <w:rsid w:val="00C70C4C"/>
    <w:rsid w:val="00C72875"/>
    <w:rsid w:val="00C72E16"/>
    <w:rsid w:val="00C73B55"/>
    <w:rsid w:val="00C74A0D"/>
    <w:rsid w:val="00C74A25"/>
    <w:rsid w:val="00C76D61"/>
    <w:rsid w:val="00C804BE"/>
    <w:rsid w:val="00C8089C"/>
    <w:rsid w:val="00C817B6"/>
    <w:rsid w:val="00C82E02"/>
    <w:rsid w:val="00C847FF"/>
    <w:rsid w:val="00C857AE"/>
    <w:rsid w:val="00C91B6C"/>
    <w:rsid w:val="00CA04CF"/>
    <w:rsid w:val="00CA1E58"/>
    <w:rsid w:val="00CA2A67"/>
    <w:rsid w:val="00CA2BC6"/>
    <w:rsid w:val="00CA37BC"/>
    <w:rsid w:val="00CA38D7"/>
    <w:rsid w:val="00CA3CE5"/>
    <w:rsid w:val="00CA6BEC"/>
    <w:rsid w:val="00CA7386"/>
    <w:rsid w:val="00CB00AF"/>
    <w:rsid w:val="00CB3292"/>
    <w:rsid w:val="00CB3CCF"/>
    <w:rsid w:val="00CB6500"/>
    <w:rsid w:val="00CB7FD7"/>
    <w:rsid w:val="00CC073A"/>
    <w:rsid w:val="00CC12FF"/>
    <w:rsid w:val="00CC30E0"/>
    <w:rsid w:val="00CC3497"/>
    <w:rsid w:val="00CC5AEB"/>
    <w:rsid w:val="00CC5E7C"/>
    <w:rsid w:val="00CC6ED7"/>
    <w:rsid w:val="00CC7739"/>
    <w:rsid w:val="00CD0FAC"/>
    <w:rsid w:val="00CD2312"/>
    <w:rsid w:val="00CD34F9"/>
    <w:rsid w:val="00CD49B0"/>
    <w:rsid w:val="00CD6232"/>
    <w:rsid w:val="00CE1C06"/>
    <w:rsid w:val="00CE2C12"/>
    <w:rsid w:val="00CE3AE0"/>
    <w:rsid w:val="00CE43FE"/>
    <w:rsid w:val="00CE44D3"/>
    <w:rsid w:val="00CE6054"/>
    <w:rsid w:val="00CE6A35"/>
    <w:rsid w:val="00CF206E"/>
    <w:rsid w:val="00CF33F2"/>
    <w:rsid w:val="00CF4253"/>
    <w:rsid w:val="00CF544E"/>
    <w:rsid w:val="00CF562B"/>
    <w:rsid w:val="00D008AA"/>
    <w:rsid w:val="00D00F3F"/>
    <w:rsid w:val="00D013CF"/>
    <w:rsid w:val="00D01BD3"/>
    <w:rsid w:val="00D02065"/>
    <w:rsid w:val="00D04677"/>
    <w:rsid w:val="00D066B2"/>
    <w:rsid w:val="00D1101F"/>
    <w:rsid w:val="00D11590"/>
    <w:rsid w:val="00D11795"/>
    <w:rsid w:val="00D117CB"/>
    <w:rsid w:val="00D132EC"/>
    <w:rsid w:val="00D13517"/>
    <w:rsid w:val="00D135BA"/>
    <w:rsid w:val="00D142CC"/>
    <w:rsid w:val="00D203CF"/>
    <w:rsid w:val="00D23159"/>
    <w:rsid w:val="00D263C4"/>
    <w:rsid w:val="00D30880"/>
    <w:rsid w:val="00D32272"/>
    <w:rsid w:val="00D3400C"/>
    <w:rsid w:val="00D360E7"/>
    <w:rsid w:val="00D40BA1"/>
    <w:rsid w:val="00D40CD4"/>
    <w:rsid w:val="00D4146B"/>
    <w:rsid w:val="00D428AC"/>
    <w:rsid w:val="00D4595A"/>
    <w:rsid w:val="00D45FAB"/>
    <w:rsid w:val="00D46AC0"/>
    <w:rsid w:val="00D5067C"/>
    <w:rsid w:val="00D529C6"/>
    <w:rsid w:val="00D53D98"/>
    <w:rsid w:val="00D56E97"/>
    <w:rsid w:val="00D60A0C"/>
    <w:rsid w:val="00D60CBB"/>
    <w:rsid w:val="00D63DDC"/>
    <w:rsid w:val="00D642F7"/>
    <w:rsid w:val="00D662E4"/>
    <w:rsid w:val="00D70BA0"/>
    <w:rsid w:val="00D73DF0"/>
    <w:rsid w:val="00D746AB"/>
    <w:rsid w:val="00D74C10"/>
    <w:rsid w:val="00D75BB8"/>
    <w:rsid w:val="00D76015"/>
    <w:rsid w:val="00D76AFE"/>
    <w:rsid w:val="00D81FFC"/>
    <w:rsid w:val="00D82266"/>
    <w:rsid w:val="00D82510"/>
    <w:rsid w:val="00D90245"/>
    <w:rsid w:val="00D91448"/>
    <w:rsid w:val="00D95662"/>
    <w:rsid w:val="00D95E1D"/>
    <w:rsid w:val="00DA2E6D"/>
    <w:rsid w:val="00DA5350"/>
    <w:rsid w:val="00DA6C1A"/>
    <w:rsid w:val="00DA6D3C"/>
    <w:rsid w:val="00DB4347"/>
    <w:rsid w:val="00DB78B0"/>
    <w:rsid w:val="00DC0AB1"/>
    <w:rsid w:val="00DC1916"/>
    <w:rsid w:val="00DC44B9"/>
    <w:rsid w:val="00DD0CFD"/>
    <w:rsid w:val="00DD7923"/>
    <w:rsid w:val="00DD79CD"/>
    <w:rsid w:val="00DE158F"/>
    <w:rsid w:val="00DE1A43"/>
    <w:rsid w:val="00DE2128"/>
    <w:rsid w:val="00DE2848"/>
    <w:rsid w:val="00DE3324"/>
    <w:rsid w:val="00DE349C"/>
    <w:rsid w:val="00DE3AC6"/>
    <w:rsid w:val="00DE6E84"/>
    <w:rsid w:val="00DF0290"/>
    <w:rsid w:val="00DF3219"/>
    <w:rsid w:val="00DF6AA1"/>
    <w:rsid w:val="00DF6B70"/>
    <w:rsid w:val="00DF7BEE"/>
    <w:rsid w:val="00E01C48"/>
    <w:rsid w:val="00E0395F"/>
    <w:rsid w:val="00E14A03"/>
    <w:rsid w:val="00E16190"/>
    <w:rsid w:val="00E17078"/>
    <w:rsid w:val="00E17D8A"/>
    <w:rsid w:val="00E21C00"/>
    <w:rsid w:val="00E239B1"/>
    <w:rsid w:val="00E23C8B"/>
    <w:rsid w:val="00E23E46"/>
    <w:rsid w:val="00E248B0"/>
    <w:rsid w:val="00E2505B"/>
    <w:rsid w:val="00E340E4"/>
    <w:rsid w:val="00E35194"/>
    <w:rsid w:val="00E364AC"/>
    <w:rsid w:val="00E405B1"/>
    <w:rsid w:val="00E4177D"/>
    <w:rsid w:val="00E42215"/>
    <w:rsid w:val="00E42442"/>
    <w:rsid w:val="00E42B7D"/>
    <w:rsid w:val="00E433BA"/>
    <w:rsid w:val="00E436A6"/>
    <w:rsid w:val="00E464AE"/>
    <w:rsid w:val="00E515BE"/>
    <w:rsid w:val="00E60512"/>
    <w:rsid w:val="00E60756"/>
    <w:rsid w:val="00E610E3"/>
    <w:rsid w:val="00E65C92"/>
    <w:rsid w:val="00E66007"/>
    <w:rsid w:val="00E707D4"/>
    <w:rsid w:val="00E72588"/>
    <w:rsid w:val="00E8074E"/>
    <w:rsid w:val="00E807C1"/>
    <w:rsid w:val="00E81235"/>
    <w:rsid w:val="00E85B29"/>
    <w:rsid w:val="00E91355"/>
    <w:rsid w:val="00E913B3"/>
    <w:rsid w:val="00E94E5D"/>
    <w:rsid w:val="00E962FA"/>
    <w:rsid w:val="00EA0CA0"/>
    <w:rsid w:val="00EA42C2"/>
    <w:rsid w:val="00EA4E29"/>
    <w:rsid w:val="00EB4FF6"/>
    <w:rsid w:val="00EB5217"/>
    <w:rsid w:val="00EB53D7"/>
    <w:rsid w:val="00EC27FF"/>
    <w:rsid w:val="00EC66AC"/>
    <w:rsid w:val="00EC6DBD"/>
    <w:rsid w:val="00EC710C"/>
    <w:rsid w:val="00EC761B"/>
    <w:rsid w:val="00EC77D8"/>
    <w:rsid w:val="00EC7C7A"/>
    <w:rsid w:val="00ED224B"/>
    <w:rsid w:val="00ED359F"/>
    <w:rsid w:val="00ED4B91"/>
    <w:rsid w:val="00ED5F3D"/>
    <w:rsid w:val="00EE1DB0"/>
    <w:rsid w:val="00EE21B3"/>
    <w:rsid w:val="00EE4589"/>
    <w:rsid w:val="00EF3E4A"/>
    <w:rsid w:val="00EF43FA"/>
    <w:rsid w:val="00EF4D1B"/>
    <w:rsid w:val="00EF5432"/>
    <w:rsid w:val="00F03640"/>
    <w:rsid w:val="00F03752"/>
    <w:rsid w:val="00F11053"/>
    <w:rsid w:val="00F11860"/>
    <w:rsid w:val="00F1323E"/>
    <w:rsid w:val="00F15977"/>
    <w:rsid w:val="00F162EA"/>
    <w:rsid w:val="00F20302"/>
    <w:rsid w:val="00F205D1"/>
    <w:rsid w:val="00F20969"/>
    <w:rsid w:val="00F20F1E"/>
    <w:rsid w:val="00F218FE"/>
    <w:rsid w:val="00F264E4"/>
    <w:rsid w:val="00F26CEF"/>
    <w:rsid w:val="00F273CD"/>
    <w:rsid w:val="00F27BE6"/>
    <w:rsid w:val="00F31A7B"/>
    <w:rsid w:val="00F31DE6"/>
    <w:rsid w:val="00F337A9"/>
    <w:rsid w:val="00F368C3"/>
    <w:rsid w:val="00F36C76"/>
    <w:rsid w:val="00F40339"/>
    <w:rsid w:val="00F410E0"/>
    <w:rsid w:val="00F42F54"/>
    <w:rsid w:val="00F4357F"/>
    <w:rsid w:val="00F45686"/>
    <w:rsid w:val="00F459CB"/>
    <w:rsid w:val="00F506D5"/>
    <w:rsid w:val="00F51F0E"/>
    <w:rsid w:val="00F5622B"/>
    <w:rsid w:val="00F56EDE"/>
    <w:rsid w:val="00F6139E"/>
    <w:rsid w:val="00F6286F"/>
    <w:rsid w:val="00F6618A"/>
    <w:rsid w:val="00F6702C"/>
    <w:rsid w:val="00F67847"/>
    <w:rsid w:val="00F67E41"/>
    <w:rsid w:val="00F71C2A"/>
    <w:rsid w:val="00F73438"/>
    <w:rsid w:val="00F7343E"/>
    <w:rsid w:val="00F77404"/>
    <w:rsid w:val="00F775BC"/>
    <w:rsid w:val="00F77FDB"/>
    <w:rsid w:val="00F80008"/>
    <w:rsid w:val="00F802F8"/>
    <w:rsid w:val="00F8059B"/>
    <w:rsid w:val="00F85097"/>
    <w:rsid w:val="00F93D3F"/>
    <w:rsid w:val="00F943C0"/>
    <w:rsid w:val="00F95CC8"/>
    <w:rsid w:val="00FA0339"/>
    <w:rsid w:val="00FA2FF9"/>
    <w:rsid w:val="00FA313F"/>
    <w:rsid w:val="00FA45F6"/>
    <w:rsid w:val="00FA5C45"/>
    <w:rsid w:val="00FA5C8E"/>
    <w:rsid w:val="00FA7504"/>
    <w:rsid w:val="00FB09F2"/>
    <w:rsid w:val="00FB118D"/>
    <w:rsid w:val="00FB2CE6"/>
    <w:rsid w:val="00FB504B"/>
    <w:rsid w:val="00FB6275"/>
    <w:rsid w:val="00FC078F"/>
    <w:rsid w:val="00FC3702"/>
    <w:rsid w:val="00FC4821"/>
    <w:rsid w:val="00FC588E"/>
    <w:rsid w:val="00FC5FC9"/>
    <w:rsid w:val="00FC6689"/>
    <w:rsid w:val="00FD0D27"/>
    <w:rsid w:val="00FD329E"/>
    <w:rsid w:val="00FD633F"/>
    <w:rsid w:val="00FD69BD"/>
    <w:rsid w:val="00FE1599"/>
    <w:rsid w:val="00FE1A4B"/>
    <w:rsid w:val="00FE1ED0"/>
    <w:rsid w:val="00FE4A81"/>
    <w:rsid w:val="00FE5610"/>
    <w:rsid w:val="00FE6181"/>
    <w:rsid w:val="00FE6B10"/>
    <w:rsid w:val="00FE6DA9"/>
    <w:rsid w:val="00FE7A2D"/>
    <w:rsid w:val="00FF07C1"/>
    <w:rsid w:val="00FF449F"/>
    <w:rsid w:val="00FF78CC"/>
    <w:rsid w:val="019F7940"/>
    <w:rsid w:val="0F0B4FFE"/>
    <w:rsid w:val="27B81174"/>
    <w:rsid w:val="3D8240C7"/>
    <w:rsid w:val="4ADD2524"/>
    <w:rsid w:val="4B8454ED"/>
    <w:rsid w:val="4EB0110A"/>
    <w:rsid w:val="4EC30E9C"/>
    <w:rsid w:val="50E6653D"/>
    <w:rsid w:val="567A48E5"/>
    <w:rsid w:val="5A095DBB"/>
    <w:rsid w:val="5E3F08F7"/>
    <w:rsid w:val="5FF47C37"/>
    <w:rsid w:val="66C36EDF"/>
    <w:rsid w:val="6D8B6E3D"/>
    <w:rsid w:val="7B8B2D35"/>
    <w:rsid w:val="7FB262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EB547653-E285-479A-84F7-3CD24842B7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3292"/>
    <w:pPr>
      <w:widowControl w:val="0"/>
      <w:jc w:val="both"/>
    </w:pPr>
    <w:rPr>
      <w:kern w:val="2"/>
      <w:sz w:val="21"/>
      <w:szCs w:val="24"/>
    </w:rPr>
  </w:style>
  <w:style w:type="paragraph" w:styleId="1">
    <w:name w:val="heading 1"/>
    <w:basedOn w:val="a"/>
    <w:next w:val="a"/>
    <w:link w:val="10"/>
    <w:qFormat/>
    <w:rsid w:val="00CB3292"/>
    <w:pPr>
      <w:keepNext/>
      <w:keepLines/>
      <w:spacing w:before="340" w:after="330" w:line="576" w:lineRule="auto"/>
      <w:outlineLvl w:val="0"/>
    </w:pPr>
    <w:rPr>
      <w:b/>
      <w:kern w:val="44"/>
      <w:sz w:val="44"/>
      <w:szCs w:val="20"/>
      <w:lang w:val="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rsid w:val="00CB3292"/>
    <w:pPr>
      <w:ind w:firstLineChars="200" w:firstLine="420"/>
    </w:pPr>
  </w:style>
  <w:style w:type="paragraph" w:styleId="a4">
    <w:name w:val="Body Text"/>
    <w:basedOn w:val="a"/>
    <w:next w:val="a"/>
    <w:link w:val="a5"/>
    <w:rsid w:val="00CB3292"/>
    <w:pPr>
      <w:spacing w:after="120"/>
    </w:pPr>
    <w:rPr>
      <w:rFonts w:ascii="Times New Roman" w:hAnsi="Times New Roman"/>
      <w:lang w:val="zh-CN"/>
    </w:rPr>
  </w:style>
  <w:style w:type="paragraph" w:styleId="a6">
    <w:name w:val="Plain Text"/>
    <w:basedOn w:val="a"/>
    <w:link w:val="a7"/>
    <w:qFormat/>
    <w:rsid w:val="00CB3292"/>
    <w:rPr>
      <w:rFonts w:ascii="宋体" w:hAnsi="Courier New"/>
      <w:szCs w:val="20"/>
      <w:lang w:val="zh-CN"/>
    </w:rPr>
  </w:style>
  <w:style w:type="paragraph" w:styleId="a8">
    <w:name w:val="Balloon Text"/>
    <w:basedOn w:val="a"/>
    <w:semiHidden/>
    <w:rsid w:val="00CB3292"/>
    <w:rPr>
      <w:sz w:val="18"/>
      <w:szCs w:val="18"/>
    </w:rPr>
  </w:style>
  <w:style w:type="paragraph" w:styleId="a9">
    <w:name w:val="footer"/>
    <w:basedOn w:val="a"/>
    <w:link w:val="aa"/>
    <w:uiPriority w:val="99"/>
    <w:rsid w:val="00CB3292"/>
    <w:pPr>
      <w:tabs>
        <w:tab w:val="center" w:pos="4153"/>
        <w:tab w:val="right" w:pos="8306"/>
      </w:tabs>
      <w:snapToGrid w:val="0"/>
      <w:jc w:val="left"/>
    </w:pPr>
    <w:rPr>
      <w:sz w:val="18"/>
      <w:szCs w:val="18"/>
      <w:lang w:val="zh-CN"/>
    </w:rPr>
  </w:style>
  <w:style w:type="paragraph" w:styleId="ab">
    <w:name w:val="header"/>
    <w:basedOn w:val="a"/>
    <w:rsid w:val="00CB3292"/>
    <w:pPr>
      <w:widowControl/>
      <w:pBdr>
        <w:bottom w:val="single" w:sz="6" w:space="1" w:color="auto"/>
      </w:pBdr>
      <w:tabs>
        <w:tab w:val="center" w:pos="4153"/>
        <w:tab w:val="right" w:pos="8306"/>
      </w:tabs>
      <w:snapToGrid w:val="0"/>
      <w:jc w:val="center"/>
    </w:pPr>
    <w:rPr>
      <w:kern w:val="0"/>
      <w:sz w:val="18"/>
      <w:szCs w:val="18"/>
    </w:rPr>
  </w:style>
  <w:style w:type="paragraph" w:styleId="ac">
    <w:name w:val="Subtitle"/>
    <w:basedOn w:val="a"/>
    <w:next w:val="a"/>
    <w:link w:val="ad"/>
    <w:qFormat/>
    <w:rsid w:val="00CB3292"/>
    <w:pPr>
      <w:spacing w:afterLines="60" w:line="360" w:lineRule="auto"/>
      <w:jc w:val="left"/>
      <w:outlineLvl w:val="1"/>
    </w:pPr>
    <w:rPr>
      <w:rFonts w:asciiTheme="minorHAnsi" w:hAnsiTheme="minorHAnsi" w:cstheme="minorBidi"/>
      <w:b/>
      <w:bCs/>
      <w:kern w:val="28"/>
      <w:sz w:val="32"/>
      <w:szCs w:val="32"/>
    </w:rPr>
  </w:style>
  <w:style w:type="paragraph" w:styleId="ae">
    <w:name w:val="Normal (Web)"/>
    <w:basedOn w:val="a"/>
    <w:rsid w:val="00CB3292"/>
    <w:pPr>
      <w:widowControl/>
      <w:spacing w:before="100" w:beforeAutospacing="1" w:after="100" w:afterAutospacing="1"/>
      <w:jc w:val="left"/>
    </w:pPr>
    <w:rPr>
      <w:rFonts w:ascii="宋体" w:hAnsi="宋体" w:cs="宋体"/>
      <w:kern w:val="0"/>
      <w:sz w:val="24"/>
    </w:rPr>
  </w:style>
  <w:style w:type="table" w:styleId="af">
    <w:name w:val="Table Grid"/>
    <w:basedOn w:val="a1"/>
    <w:rsid w:val="00CB3292"/>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page number"/>
    <w:basedOn w:val="a0"/>
    <w:rsid w:val="00CB3292"/>
  </w:style>
  <w:style w:type="character" w:customStyle="1" w:styleId="a7">
    <w:name w:val="纯文本 字符"/>
    <w:link w:val="a6"/>
    <w:qFormat/>
    <w:rsid w:val="00CB3292"/>
    <w:rPr>
      <w:rFonts w:ascii="宋体" w:hAnsi="Courier New"/>
      <w:kern w:val="2"/>
      <w:sz w:val="21"/>
    </w:rPr>
  </w:style>
  <w:style w:type="character" w:customStyle="1" w:styleId="aa">
    <w:name w:val="页脚 字符"/>
    <w:link w:val="a9"/>
    <w:uiPriority w:val="99"/>
    <w:rsid w:val="00CB3292"/>
    <w:rPr>
      <w:kern w:val="2"/>
      <w:sz w:val="18"/>
      <w:szCs w:val="18"/>
    </w:rPr>
  </w:style>
  <w:style w:type="character" w:customStyle="1" w:styleId="10">
    <w:name w:val="标题 1 字符"/>
    <w:link w:val="1"/>
    <w:rsid w:val="00CB3292"/>
    <w:rPr>
      <w:b/>
      <w:kern w:val="44"/>
      <w:sz w:val="44"/>
    </w:rPr>
  </w:style>
  <w:style w:type="paragraph" w:customStyle="1" w:styleId="2">
    <w:name w:val="样式 首行缩进:  2 字符"/>
    <w:basedOn w:val="a"/>
    <w:rsid w:val="00CB3292"/>
    <w:pPr>
      <w:spacing w:line="400" w:lineRule="exact"/>
      <w:ind w:firstLineChars="200" w:firstLine="200"/>
    </w:pPr>
    <w:rPr>
      <w:rFonts w:cs="宋体"/>
      <w:sz w:val="24"/>
    </w:rPr>
  </w:style>
  <w:style w:type="paragraph" w:customStyle="1" w:styleId="CharCharCharCharCharChar">
    <w:name w:val="Char Char Char Char Char Char"/>
    <w:basedOn w:val="a"/>
    <w:rsid w:val="00CB3292"/>
    <w:pPr>
      <w:widowControl/>
      <w:spacing w:line="400" w:lineRule="exact"/>
      <w:jc w:val="center"/>
    </w:pPr>
    <w:rPr>
      <w:rFonts w:ascii="Verdana" w:hAnsi="Verdana"/>
      <w:kern w:val="0"/>
      <w:szCs w:val="20"/>
      <w:lang w:eastAsia="en-US"/>
    </w:rPr>
  </w:style>
  <w:style w:type="paragraph" w:customStyle="1" w:styleId="CharCharChar">
    <w:name w:val="Char Char Char"/>
    <w:basedOn w:val="a"/>
    <w:rsid w:val="00CB3292"/>
    <w:rPr>
      <w:rFonts w:ascii="Tahoma" w:hAnsi="Tahoma"/>
      <w:sz w:val="24"/>
      <w:szCs w:val="20"/>
    </w:rPr>
  </w:style>
  <w:style w:type="paragraph" w:customStyle="1" w:styleId="11">
    <w:name w:val="1"/>
    <w:basedOn w:val="a"/>
    <w:next w:val="a6"/>
    <w:rsid w:val="00CB3292"/>
    <w:rPr>
      <w:rFonts w:ascii="宋体" w:hAnsi="Courier New"/>
      <w:szCs w:val="20"/>
    </w:rPr>
  </w:style>
  <w:style w:type="character" w:customStyle="1" w:styleId="a5">
    <w:name w:val="正文文本 字符"/>
    <w:link w:val="a4"/>
    <w:rsid w:val="00CB3292"/>
    <w:rPr>
      <w:rFonts w:ascii="Times New Roman" w:hAnsi="Times New Roman"/>
      <w:kern w:val="2"/>
      <w:sz w:val="21"/>
      <w:szCs w:val="24"/>
    </w:rPr>
  </w:style>
  <w:style w:type="paragraph" w:customStyle="1" w:styleId="Default">
    <w:name w:val="Default"/>
    <w:rsid w:val="00CB3292"/>
    <w:pPr>
      <w:widowControl w:val="0"/>
      <w:autoSpaceDE w:val="0"/>
      <w:autoSpaceDN w:val="0"/>
      <w:adjustRightInd w:val="0"/>
    </w:pPr>
    <w:rPr>
      <w:rFonts w:ascii="Times New Roman" w:hAnsi="Times New Roman"/>
      <w:color w:val="000000"/>
      <w:sz w:val="24"/>
      <w:szCs w:val="24"/>
    </w:rPr>
  </w:style>
  <w:style w:type="character" w:customStyle="1" w:styleId="Char">
    <w:name w:val="纯文本 Char"/>
    <w:rsid w:val="00CB3292"/>
    <w:rPr>
      <w:rFonts w:ascii="宋体" w:hAnsi="Courier New"/>
      <w:kern w:val="2"/>
      <w:sz w:val="21"/>
    </w:rPr>
  </w:style>
  <w:style w:type="character" w:customStyle="1" w:styleId="Char1">
    <w:name w:val="纯文本 Char1"/>
    <w:rsid w:val="00CB3292"/>
    <w:rPr>
      <w:rFonts w:ascii="宋体" w:hAnsi="Courier New"/>
      <w:kern w:val="2"/>
      <w:sz w:val="21"/>
    </w:rPr>
  </w:style>
  <w:style w:type="character" w:customStyle="1" w:styleId="ad">
    <w:name w:val="副标题 字符"/>
    <w:basedOn w:val="a0"/>
    <w:link w:val="ac"/>
    <w:rsid w:val="00CB3292"/>
    <w:rPr>
      <w:rFonts w:asciiTheme="minorHAnsi" w:hAnsiTheme="minorHAnsi" w:cstheme="minorBidi"/>
      <w:b/>
      <w:bCs/>
      <w:kern w:val="28"/>
      <w:sz w:val="32"/>
      <w:szCs w:val="32"/>
    </w:rPr>
  </w:style>
  <w:style w:type="paragraph" w:styleId="af1">
    <w:name w:val="List Paragraph"/>
    <w:basedOn w:val="a"/>
    <w:uiPriority w:val="99"/>
    <w:qFormat/>
    <w:rsid w:val="00CB3292"/>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19</Pages>
  <Words>1178</Words>
  <Characters>6716</Characters>
  <Application>Microsoft Office Word</Application>
  <DocSecurity>0</DocSecurity>
  <Lines>55</Lines>
  <Paragraphs>15</Paragraphs>
  <ScaleCrop>false</ScaleCrop>
  <Company>WwW.YlmF.CoM</Company>
  <LinksUpToDate>false</LinksUpToDate>
  <CharactersWithSpaces>7879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合    同</dc:title>
  <dc:creator>雨林木风</dc:creator>
  <cp:lastModifiedBy>郭豪</cp:lastModifiedBy>
  <cp:revision>5</cp:revision>
  <cp:lastPrinted>2020-07-07T07:33:00Z</cp:lastPrinted>
  <dcterms:created xsi:type="dcterms:W3CDTF">2022-09-12T09:28:00Z</dcterms:created>
  <dcterms:modified xsi:type="dcterms:W3CDTF">2022-09-14T02:38:00Z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B1D7671A157C4591B41E9D3519DC8E8B</vt:lpwstr>
  </property>
</Properties>
</file>