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447" w:rsidRPr="00233447" w:rsidRDefault="00233447" w:rsidP="00233447">
      <w:pPr>
        <w:spacing w:line="560" w:lineRule="exact"/>
        <w:rPr>
          <w:rFonts w:ascii="宋体" w:eastAsia="宋体" w:hAnsi="宋体" w:hint="eastAsia"/>
          <w:sz w:val="28"/>
          <w:szCs w:val="28"/>
        </w:rPr>
      </w:pPr>
      <w:r w:rsidRPr="00233447">
        <w:rPr>
          <w:rFonts w:ascii="宋体" w:eastAsia="宋体" w:hAnsi="宋体"/>
          <w:noProof/>
          <w:sz w:val="28"/>
          <w:szCs w:val="28"/>
        </w:rPr>
        <w:drawing>
          <wp:anchor distT="0" distB="0" distL="114300" distR="114300" simplePos="0" relativeHeight="251658240" behindDoc="0" locked="0" layoutInCell="1" allowOverlap="1">
            <wp:simplePos x="0" y="0"/>
            <wp:positionH relativeFrom="margin">
              <wp:posOffset>-149969</wp:posOffset>
            </wp:positionH>
            <wp:positionV relativeFrom="paragraph">
              <wp:posOffset>0</wp:posOffset>
            </wp:positionV>
            <wp:extent cx="6349757" cy="9017875"/>
            <wp:effectExtent l="0" t="0" r="0" b="0"/>
            <wp:wrapNone/>
            <wp:docPr id="1" name="图片 1" descr="C:\Users\guohao\AppData\Local\Temp\16633189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ohao\AppData\Local\Temp\166331895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9757" cy="901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447" w:rsidRDefault="00233447">
      <w:pPr>
        <w:widowControl/>
        <w:jc w:val="left"/>
        <w:rPr>
          <w:rFonts w:ascii="宋体" w:eastAsia="宋体" w:hAnsi="宋体"/>
          <w:sz w:val="28"/>
          <w:szCs w:val="28"/>
        </w:rPr>
      </w:pPr>
      <w:r>
        <w:rPr>
          <w:rFonts w:ascii="宋体" w:eastAsia="宋体" w:hAnsi="宋体"/>
          <w:sz w:val="28"/>
          <w:szCs w:val="28"/>
        </w:rPr>
        <w:br w:type="page"/>
      </w:r>
    </w:p>
    <w:p w:rsidR="00B04095" w:rsidRPr="00BD0CD2" w:rsidRDefault="00FF2C1A" w:rsidP="00233447">
      <w:pPr>
        <w:pStyle w:val="af0"/>
        <w:spacing w:line="560" w:lineRule="exact"/>
        <w:ind w:firstLineChars="0" w:firstLine="0"/>
        <w:rPr>
          <w:rFonts w:ascii="宋体" w:eastAsia="宋体" w:hAnsi="宋体"/>
          <w:sz w:val="28"/>
          <w:szCs w:val="28"/>
        </w:rPr>
      </w:pPr>
      <w:r w:rsidRPr="00BD0CD2">
        <w:rPr>
          <w:rFonts w:ascii="宋体" w:eastAsia="宋体" w:hAnsi="宋体"/>
          <w:sz w:val="28"/>
          <w:szCs w:val="28"/>
        </w:rPr>
        <w:lastRenderedPageBreak/>
        <w:t>实洋（17万元）/折扣率）。如 A 类、B 类期刊目录不够采选，剩余期刊目录由甲方另行提供。</w:t>
      </w:r>
    </w:p>
    <w:p w:rsidR="00B04095" w:rsidRPr="00BD0CD2" w:rsidRDefault="00A25973" w:rsidP="00A2597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（2）</w:t>
      </w:r>
      <w:r w:rsidR="00FF2C1A" w:rsidRPr="00BD0CD2">
        <w:rPr>
          <w:rFonts w:ascii="宋体" w:eastAsia="宋体" w:hAnsi="宋体" w:hint="eastAsia"/>
          <w:sz w:val="28"/>
          <w:szCs w:val="28"/>
        </w:rPr>
        <w:t>甲方根据最终确定的采选目录进行验收，乙</w:t>
      </w:r>
      <w:r w:rsidR="002F305F">
        <w:rPr>
          <w:rFonts w:ascii="宋体" w:eastAsia="宋体" w:hAnsi="宋体" w:hint="eastAsia"/>
          <w:sz w:val="28"/>
          <w:szCs w:val="28"/>
        </w:rPr>
        <w:t>方不得随意变更期刊，不得漏刊、漏期。如出现短缺，乙方必须及时补</w:t>
      </w:r>
      <w:r w:rsidR="00FF2C1A" w:rsidRPr="00BD0CD2">
        <w:rPr>
          <w:rFonts w:ascii="宋体" w:eastAsia="宋体" w:hAnsi="宋体" w:hint="eastAsia"/>
          <w:sz w:val="28"/>
          <w:szCs w:val="28"/>
        </w:rPr>
        <w:t>送，漏刊、漏期需及时进行补送，一个月内不能补送将按照所漏期刊或报纸码洋</w:t>
      </w:r>
      <w:r w:rsidR="00FF2C1A" w:rsidRPr="00BD0CD2">
        <w:rPr>
          <w:rFonts w:ascii="宋体" w:eastAsia="宋体" w:hAnsi="宋体"/>
          <w:sz w:val="28"/>
          <w:szCs w:val="28"/>
        </w:rPr>
        <w:t>10</w:t>
      </w:r>
      <w:r w:rsidR="004564E8">
        <w:rPr>
          <w:rFonts w:ascii="宋体" w:eastAsia="宋体" w:hAnsi="宋体"/>
          <w:sz w:val="28"/>
          <w:szCs w:val="28"/>
        </w:rPr>
        <w:t>倍的金额</w:t>
      </w:r>
      <w:r w:rsidR="004564E8">
        <w:rPr>
          <w:rFonts w:ascii="宋体" w:eastAsia="宋体" w:hAnsi="宋体" w:hint="eastAsia"/>
          <w:sz w:val="28"/>
          <w:szCs w:val="28"/>
        </w:rPr>
        <w:t>追究违约金</w:t>
      </w:r>
      <w:r w:rsidR="00FF2C1A" w:rsidRPr="00BD0CD2">
        <w:rPr>
          <w:rFonts w:ascii="宋体" w:eastAsia="宋体" w:hAnsi="宋体" w:hint="eastAsia"/>
          <w:sz w:val="28"/>
          <w:szCs w:val="28"/>
        </w:rPr>
        <w:t>（因不可抗力原因不能补缺时，杂志费用按照折扣率从支付金额中扣除）。</w:t>
      </w:r>
    </w:p>
    <w:p w:rsidR="00B04095" w:rsidRPr="00BD0CD2" w:rsidRDefault="00A25973" w:rsidP="00A25973">
      <w:pPr>
        <w:pStyle w:val="af0"/>
        <w:spacing w:line="560" w:lineRule="exact"/>
        <w:ind w:left="375" w:firstLineChars="0" w:firstLine="0"/>
        <w:rPr>
          <w:rFonts w:ascii="宋体" w:eastAsia="宋体" w:hAnsi="宋体"/>
          <w:sz w:val="28"/>
          <w:szCs w:val="28"/>
        </w:rPr>
      </w:pPr>
      <w:r>
        <w:rPr>
          <w:rFonts w:ascii="宋体" w:eastAsia="宋体" w:hAnsi="宋体" w:hint="eastAsia"/>
          <w:sz w:val="28"/>
          <w:szCs w:val="28"/>
        </w:rPr>
        <w:t>（3）</w:t>
      </w:r>
      <w:r w:rsidR="00FF2C1A" w:rsidRPr="00BD0CD2">
        <w:rPr>
          <w:rFonts w:ascii="宋体" w:eastAsia="宋体" w:hAnsi="宋体" w:hint="eastAsia"/>
          <w:sz w:val="28"/>
          <w:szCs w:val="28"/>
        </w:rPr>
        <w:t>乙方按甲方的投递时限和地点进行投递（报纸要求每周一至周五上午投递，期刊每周投递不得少于两次，寒暑假报刊暂存乙方单位）。</w:t>
      </w:r>
    </w:p>
    <w:p w:rsidR="00B04095" w:rsidRDefault="00A25973" w:rsidP="00A25973">
      <w:pPr>
        <w:pStyle w:val="af0"/>
        <w:spacing w:line="560" w:lineRule="exact"/>
        <w:ind w:left="375" w:firstLineChars="0" w:firstLine="0"/>
        <w:rPr>
          <w:rFonts w:ascii="宋体" w:eastAsia="宋体" w:hAnsi="宋体"/>
          <w:sz w:val="28"/>
          <w:szCs w:val="28"/>
        </w:rPr>
      </w:pPr>
      <w:r>
        <w:rPr>
          <w:rFonts w:ascii="宋体" w:eastAsia="宋体" w:hAnsi="宋体" w:hint="eastAsia"/>
          <w:sz w:val="28"/>
          <w:szCs w:val="28"/>
        </w:rPr>
        <w:t>（4）</w:t>
      </w:r>
      <w:r w:rsidR="00FF2C1A">
        <w:rPr>
          <w:rFonts w:ascii="宋体" w:eastAsia="宋体" w:hAnsi="宋体" w:hint="eastAsia"/>
          <w:sz w:val="28"/>
          <w:szCs w:val="28"/>
        </w:rPr>
        <w:t>双方实行面对面专人交接，对于甲方提出的问题和要求，乙方要在第一时间内解决。</w:t>
      </w:r>
    </w:p>
    <w:p w:rsidR="00B04095" w:rsidRPr="00A25973" w:rsidRDefault="00A25973" w:rsidP="00A25973">
      <w:pPr>
        <w:spacing w:line="560" w:lineRule="exact"/>
        <w:ind w:firstLineChars="150" w:firstLine="420"/>
        <w:jc w:val="left"/>
        <w:rPr>
          <w:rFonts w:ascii="宋体" w:eastAsia="宋体" w:hAnsi="宋体"/>
          <w:sz w:val="28"/>
          <w:szCs w:val="28"/>
        </w:rPr>
      </w:pPr>
      <w:r>
        <w:rPr>
          <w:rFonts w:ascii="宋体" w:eastAsia="宋体" w:hAnsi="宋体" w:hint="eastAsia"/>
          <w:sz w:val="28"/>
          <w:szCs w:val="28"/>
        </w:rPr>
        <w:t>（5）</w:t>
      </w:r>
      <w:r w:rsidR="00FF2C1A" w:rsidRPr="00A25973">
        <w:rPr>
          <w:rFonts w:ascii="宋体" w:eastAsia="宋体" w:hAnsi="宋体" w:hint="eastAsia"/>
          <w:sz w:val="28"/>
          <w:szCs w:val="28"/>
        </w:rPr>
        <w:t>乙方在投递的期刊上加盖馆藏章。</w:t>
      </w:r>
    </w:p>
    <w:p w:rsidR="00B04095" w:rsidRDefault="00A25973" w:rsidP="00A25973">
      <w:pPr>
        <w:pStyle w:val="af0"/>
        <w:spacing w:line="560" w:lineRule="exact"/>
        <w:ind w:left="375" w:firstLineChars="0" w:firstLine="0"/>
        <w:rPr>
          <w:rFonts w:ascii="宋体" w:eastAsia="宋体" w:hAnsi="宋体"/>
          <w:sz w:val="28"/>
          <w:szCs w:val="28"/>
        </w:rPr>
      </w:pPr>
      <w:r>
        <w:rPr>
          <w:rFonts w:ascii="宋体" w:eastAsia="宋体" w:hAnsi="宋体" w:hint="eastAsia"/>
          <w:sz w:val="28"/>
          <w:szCs w:val="28"/>
        </w:rPr>
        <w:t>（6）</w:t>
      </w:r>
      <w:r w:rsidR="00FF2C1A">
        <w:rPr>
          <w:rFonts w:ascii="宋体" w:eastAsia="宋体" w:hAnsi="宋体" w:hint="eastAsia"/>
          <w:sz w:val="28"/>
          <w:szCs w:val="28"/>
        </w:rPr>
        <w:t>《中国中医药报》、《中国医药报》、《健康报》、《河南日报》、《人民日报》、《图书馆报》六种报纸订购全年的，其余报纸只订购1</w:t>
      </w:r>
      <w:r w:rsidR="00FF2C1A">
        <w:rPr>
          <w:rFonts w:ascii="宋体" w:eastAsia="宋体" w:hAnsi="宋体"/>
          <w:sz w:val="28"/>
          <w:szCs w:val="28"/>
        </w:rPr>
        <w:t>-6</w:t>
      </w:r>
      <w:r w:rsidR="00FF2C1A">
        <w:rPr>
          <w:rFonts w:ascii="宋体" w:eastAsia="宋体" w:hAnsi="宋体" w:hint="eastAsia"/>
          <w:sz w:val="28"/>
          <w:szCs w:val="28"/>
        </w:rPr>
        <w:t>月及9</w:t>
      </w:r>
      <w:r w:rsidR="00FF2C1A">
        <w:rPr>
          <w:rFonts w:ascii="宋体" w:eastAsia="宋体" w:hAnsi="宋体"/>
          <w:sz w:val="28"/>
          <w:szCs w:val="28"/>
        </w:rPr>
        <w:t>-12</w:t>
      </w:r>
      <w:r w:rsidR="00FF2C1A">
        <w:rPr>
          <w:rFonts w:ascii="宋体" w:eastAsia="宋体" w:hAnsi="宋体" w:hint="eastAsia"/>
          <w:sz w:val="28"/>
          <w:szCs w:val="28"/>
        </w:rPr>
        <w:t>月份。</w:t>
      </w:r>
    </w:p>
    <w:p w:rsidR="00B04095" w:rsidRPr="00BD0CD2" w:rsidRDefault="00A25973" w:rsidP="00A25973">
      <w:pPr>
        <w:pStyle w:val="af0"/>
        <w:spacing w:line="560" w:lineRule="exact"/>
        <w:ind w:left="426" w:firstLineChars="50" w:firstLine="141"/>
        <w:rPr>
          <w:rFonts w:ascii="宋体" w:eastAsia="宋体" w:hAnsi="宋体"/>
          <w:b/>
          <w:sz w:val="28"/>
          <w:szCs w:val="28"/>
        </w:rPr>
      </w:pPr>
      <w:r>
        <w:rPr>
          <w:rFonts w:ascii="宋体" w:eastAsia="宋体" w:hAnsi="宋体" w:hint="eastAsia"/>
          <w:b/>
          <w:sz w:val="28"/>
          <w:szCs w:val="28"/>
        </w:rPr>
        <w:t>3.</w:t>
      </w:r>
      <w:r w:rsidR="00FF2C1A" w:rsidRPr="00BD0CD2">
        <w:rPr>
          <w:rFonts w:ascii="宋体" w:eastAsia="宋体" w:hAnsi="宋体" w:hint="eastAsia"/>
          <w:b/>
          <w:sz w:val="28"/>
          <w:szCs w:val="28"/>
        </w:rPr>
        <w:t>合同结算折扣</w:t>
      </w:r>
    </w:p>
    <w:p w:rsidR="00B04095" w:rsidRDefault="00FF2C1A">
      <w:pPr>
        <w:pStyle w:val="af0"/>
        <w:spacing w:line="560" w:lineRule="exact"/>
        <w:ind w:firstLineChars="156" w:firstLine="439"/>
        <w:rPr>
          <w:rFonts w:ascii="宋体" w:eastAsia="宋体" w:hAnsi="宋体"/>
          <w:b/>
          <w:sz w:val="28"/>
          <w:szCs w:val="28"/>
        </w:rPr>
      </w:pPr>
      <w:r>
        <w:rPr>
          <w:rFonts w:ascii="宋体" w:eastAsia="宋体" w:hAnsi="宋体" w:hint="eastAsia"/>
          <w:b/>
          <w:sz w:val="28"/>
          <w:szCs w:val="28"/>
        </w:rPr>
        <w:t>根据实洋</w:t>
      </w:r>
      <w:r>
        <w:rPr>
          <w:rFonts w:ascii="宋体" w:eastAsia="宋体" w:hAnsi="宋体"/>
          <w:b/>
          <w:sz w:val="28"/>
          <w:szCs w:val="28"/>
        </w:rPr>
        <w:t>17</w:t>
      </w:r>
      <w:r>
        <w:rPr>
          <w:rFonts w:ascii="宋体" w:eastAsia="宋体" w:hAnsi="宋体" w:hint="eastAsia"/>
          <w:b/>
          <w:sz w:val="28"/>
          <w:szCs w:val="28"/>
        </w:rPr>
        <w:t>万元和</w:t>
      </w:r>
      <w:r w:rsidR="00A25973">
        <w:rPr>
          <w:rFonts w:ascii="宋体" w:eastAsia="宋体" w:hAnsi="宋体"/>
          <w:b/>
          <w:sz w:val="28"/>
          <w:szCs w:val="28"/>
          <w:u w:val="single"/>
        </w:rPr>
        <w:t xml:space="preserve">  69  %</w:t>
      </w:r>
      <w:r>
        <w:rPr>
          <w:rFonts w:ascii="宋体" w:eastAsia="宋体" w:hAnsi="宋体" w:hint="eastAsia"/>
          <w:b/>
          <w:sz w:val="28"/>
          <w:szCs w:val="28"/>
        </w:rPr>
        <w:t>的折扣率计算总码洋确定报刊订购目录，按照订购目录总码洋的：</w:t>
      </w:r>
      <w:r>
        <w:rPr>
          <w:rFonts w:ascii="宋体" w:eastAsia="宋体" w:hAnsi="宋体"/>
          <w:b/>
          <w:sz w:val="28"/>
          <w:szCs w:val="28"/>
          <w:u w:val="single"/>
        </w:rPr>
        <w:t xml:space="preserve">  69  % </w:t>
      </w:r>
      <w:r>
        <w:rPr>
          <w:rFonts w:ascii="宋体" w:eastAsia="宋体" w:hAnsi="宋体" w:hint="eastAsia"/>
          <w:b/>
          <w:sz w:val="28"/>
          <w:szCs w:val="28"/>
        </w:rPr>
        <w:t>进行结算，且实洋不超过</w:t>
      </w:r>
      <w:r>
        <w:rPr>
          <w:rFonts w:ascii="宋体" w:eastAsia="宋体" w:hAnsi="宋体"/>
          <w:b/>
          <w:sz w:val="28"/>
          <w:szCs w:val="28"/>
        </w:rPr>
        <w:t>17</w:t>
      </w:r>
      <w:r>
        <w:rPr>
          <w:rFonts w:ascii="宋体" w:eastAsia="宋体" w:hAnsi="宋体" w:hint="eastAsia"/>
          <w:b/>
          <w:sz w:val="28"/>
          <w:szCs w:val="28"/>
        </w:rPr>
        <w:t>万元。本合同总金额为货物从生产厂家至河南中医药大学校内甲方指定地点总价。</w:t>
      </w:r>
    </w:p>
    <w:p w:rsidR="00B04095" w:rsidRPr="0010210D" w:rsidRDefault="00FF2C1A" w:rsidP="00E529D0">
      <w:pPr>
        <w:pStyle w:val="af0"/>
        <w:numPr>
          <w:ilvl w:val="0"/>
          <w:numId w:val="7"/>
        </w:numPr>
        <w:spacing w:line="560" w:lineRule="exact"/>
        <w:ind w:firstLineChars="0"/>
        <w:rPr>
          <w:rFonts w:ascii="宋体" w:eastAsia="宋体" w:hAnsi="宋体"/>
          <w:b/>
          <w:sz w:val="28"/>
          <w:szCs w:val="28"/>
        </w:rPr>
      </w:pPr>
      <w:r w:rsidRPr="0010210D">
        <w:rPr>
          <w:rFonts w:ascii="宋体" w:eastAsia="宋体" w:hAnsi="宋体" w:hint="eastAsia"/>
          <w:b/>
          <w:sz w:val="28"/>
          <w:szCs w:val="28"/>
        </w:rPr>
        <w:t>履约保证金及付款方式：</w:t>
      </w:r>
    </w:p>
    <w:p w:rsidR="00B04095" w:rsidRPr="00A7150F" w:rsidRDefault="00FF2C1A" w:rsidP="00FB2F85">
      <w:pPr>
        <w:pStyle w:val="af0"/>
        <w:numPr>
          <w:ilvl w:val="3"/>
          <w:numId w:val="5"/>
        </w:numPr>
        <w:tabs>
          <w:tab w:val="left" w:pos="284"/>
        </w:tabs>
        <w:spacing w:line="560" w:lineRule="exact"/>
        <w:ind w:leftChars="68" w:left="143" w:firstLineChars="0" w:firstLine="425"/>
        <w:rPr>
          <w:rFonts w:ascii="宋体" w:eastAsia="宋体" w:hAnsi="宋体"/>
          <w:sz w:val="28"/>
          <w:szCs w:val="28"/>
        </w:rPr>
      </w:pPr>
      <w:r w:rsidRPr="00A7150F">
        <w:rPr>
          <w:rFonts w:ascii="宋体" w:eastAsia="宋体" w:hAnsi="宋体" w:hint="eastAsia"/>
          <w:sz w:val="28"/>
          <w:szCs w:val="28"/>
        </w:rPr>
        <w:t>履约保证金</w:t>
      </w:r>
    </w:p>
    <w:p w:rsidR="00B04095" w:rsidRPr="00A7150F" w:rsidRDefault="00FF2C1A" w:rsidP="00A7150F">
      <w:pPr>
        <w:tabs>
          <w:tab w:val="left" w:pos="284"/>
        </w:tabs>
        <w:spacing w:line="560" w:lineRule="exact"/>
        <w:ind w:firstLineChars="150" w:firstLine="420"/>
        <w:rPr>
          <w:rFonts w:ascii="宋体" w:eastAsia="宋体" w:hAnsi="宋体"/>
          <w:sz w:val="28"/>
          <w:szCs w:val="28"/>
        </w:rPr>
      </w:pPr>
      <w:r w:rsidRPr="00A7150F">
        <w:rPr>
          <w:rFonts w:ascii="宋体" w:eastAsia="宋体" w:hAnsi="宋体" w:hint="eastAsia"/>
          <w:sz w:val="28"/>
          <w:szCs w:val="28"/>
        </w:rPr>
        <w:t>双方签订合同前乙方按招标文件要求缴纳中标价（成交价）</w:t>
      </w:r>
      <w:r w:rsidRPr="00A7150F">
        <w:rPr>
          <w:rFonts w:ascii="宋体" w:eastAsia="宋体" w:hAnsi="宋体"/>
          <w:sz w:val="28"/>
          <w:szCs w:val="28"/>
        </w:rPr>
        <w:t>5</w:t>
      </w:r>
      <w:r w:rsidRPr="00A7150F">
        <w:rPr>
          <w:rFonts w:ascii="宋体" w:eastAsia="宋体" w:hAnsi="宋体" w:hint="eastAsia"/>
          <w:sz w:val="28"/>
          <w:szCs w:val="28"/>
        </w:rPr>
        <w:t>%作为履约保证金，若乙方未履行合同，则履约保证金不予退还；若乙方履行合同，</w:t>
      </w:r>
      <w:r w:rsidR="00A7150F">
        <w:rPr>
          <w:rFonts w:ascii="宋体" w:eastAsia="宋体" w:hAnsi="宋体" w:hint="eastAsia"/>
          <w:sz w:val="28"/>
          <w:szCs w:val="28"/>
        </w:rPr>
        <w:t>验收合格后</w:t>
      </w:r>
      <w:r w:rsidR="00B27356">
        <w:rPr>
          <w:rFonts w:ascii="宋体" w:eastAsia="宋体" w:hAnsi="宋体" w:hint="eastAsia"/>
          <w:sz w:val="28"/>
          <w:szCs w:val="28"/>
        </w:rPr>
        <w:t>甲方无息退还履约</w:t>
      </w:r>
      <w:r w:rsidRPr="00A7150F">
        <w:rPr>
          <w:rFonts w:ascii="宋体" w:eastAsia="宋体" w:hAnsi="宋体" w:hint="eastAsia"/>
          <w:sz w:val="28"/>
          <w:szCs w:val="28"/>
        </w:rPr>
        <w:t>保证金（凭收款收据）。</w:t>
      </w:r>
    </w:p>
    <w:p w:rsidR="00B04095" w:rsidRDefault="00FF2C1A" w:rsidP="00316638">
      <w:pPr>
        <w:pStyle w:val="af0"/>
        <w:numPr>
          <w:ilvl w:val="3"/>
          <w:numId w:val="5"/>
        </w:numPr>
        <w:tabs>
          <w:tab w:val="left" w:pos="284"/>
        </w:tabs>
        <w:spacing w:line="560" w:lineRule="exact"/>
        <w:ind w:left="142" w:firstLineChars="0" w:firstLine="284"/>
        <w:rPr>
          <w:rFonts w:ascii="宋体" w:eastAsia="宋体" w:hAnsi="宋体"/>
          <w:b/>
          <w:sz w:val="28"/>
          <w:szCs w:val="28"/>
        </w:rPr>
      </w:pPr>
      <w:r>
        <w:rPr>
          <w:rFonts w:ascii="宋体" w:eastAsia="宋体" w:hAnsi="宋体" w:hint="eastAsia"/>
          <w:b/>
          <w:sz w:val="28"/>
          <w:szCs w:val="28"/>
        </w:rPr>
        <w:t>付款方式</w:t>
      </w:r>
    </w:p>
    <w:p w:rsidR="00B04095" w:rsidRDefault="00FF2C1A">
      <w:pPr>
        <w:pStyle w:val="af0"/>
        <w:tabs>
          <w:tab w:val="left" w:pos="0"/>
        </w:tabs>
        <w:spacing w:line="560" w:lineRule="exact"/>
        <w:ind w:firstLineChars="151" w:firstLine="424"/>
        <w:rPr>
          <w:rFonts w:ascii="宋体" w:eastAsia="宋体" w:hAnsi="宋体"/>
          <w:b/>
          <w:sz w:val="28"/>
          <w:szCs w:val="28"/>
        </w:rPr>
      </w:pPr>
      <w:r>
        <w:rPr>
          <w:rFonts w:ascii="宋体" w:eastAsia="宋体" w:hAnsi="宋体" w:hint="eastAsia"/>
          <w:b/>
          <w:sz w:val="28"/>
          <w:szCs w:val="28"/>
        </w:rPr>
        <w:lastRenderedPageBreak/>
        <w:t>货物完成征订，征订单验收无误后，乙方提出申请，甲方支付合同全款实洋的</w:t>
      </w:r>
      <w:r>
        <w:rPr>
          <w:rFonts w:ascii="宋体" w:eastAsia="宋体" w:hAnsi="宋体"/>
          <w:b/>
          <w:sz w:val="28"/>
          <w:szCs w:val="28"/>
        </w:rPr>
        <w:t>100%</w:t>
      </w:r>
      <w:r>
        <w:rPr>
          <w:rFonts w:ascii="宋体" w:eastAsia="宋体" w:hAnsi="宋体" w:hint="eastAsia"/>
          <w:b/>
          <w:sz w:val="28"/>
          <w:szCs w:val="28"/>
        </w:rPr>
        <w:t>。</w:t>
      </w:r>
    </w:p>
    <w:p w:rsidR="00B04095" w:rsidRDefault="00FF2C1A" w:rsidP="00C64E83">
      <w:pPr>
        <w:spacing w:line="560" w:lineRule="exact"/>
        <w:ind w:firstLineChars="152" w:firstLine="426"/>
        <w:rPr>
          <w:rFonts w:ascii="宋体" w:eastAsia="宋体" w:hAnsi="宋体"/>
          <w:sz w:val="28"/>
          <w:szCs w:val="28"/>
        </w:rPr>
      </w:pPr>
      <w:r>
        <w:rPr>
          <w:rFonts w:ascii="宋体" w:eastAsia="宋体" w:hAnsi="宋体"/>
          <w:sz w:val="28"/>
          <w:szCs w:val="28"/>
        </w:rPr>
        <w:t>本合同项下所有政府采购结算款全部支付到</w:t>
      </w:r>
      <w:r>
        <w:rPr>
          <w:rFonts w:ascii="宋体" w:eastAsia="宋体" w:hAnsi="宋体" w:hint="eastAsia"/>
          <w:b/>
          <w:sz w:val="28"/>
          <w:szCs w:val="28"/>
          <w:u w:val="single"/>
        </w:rPr>
        <w:t>常德浩瀚报刊发行有限公司</w:t>
      </w:r>
      <w:r>
        <w:rPr>
          <w:rFonts w:ascii="宋体" w:eastAsia="宋体" w:hAnsi="宋体"/>
          <w:sz w:val="28"/>
          <w:szCs w:val="28"/>
          <w:u w:val="single"/>
        </w:rPr>
        <w:t xml:space="preserve"> </w:t>
      </w:r>
      <w:r>
        <w:rPr>
          <w:rFonts w:ascii="宋体" w:eastAsia="宋体" w:hAnsi="宋体"/>
          <w:b/>
          <w:sz w:val="28"/>
          <w:szCs w:val="28"/>
          <w:u w:val="single"/>
        </w:rPr>
        <w:t xml:space="preserve">               </w:t>
      </w:r>
      <w:r>
        <w:rPr>
          <w:rFonts w:ascii="宋体" w:eastAsia="宋体" w:hAnsi="宋体"/>
          <w:sz w:val="28"/>
          <w:szCs w:val="28"/>
        </w:rPr>
        <w:t>开立的账户，该回款账户未经</w:t>
      </w:r>
      <w:r w:rsidRPr="00FB2F85">
        <w:rPr>
          <w:rFonts w:ascii="宋体" w:eastAsia="宋体" w:hAnsi="宋体" w:hint="eastAsia"/>
          <w:sz w:val="28"/>
          <w:szCs w:val="28"/>
        </w:rPr>
        <w:t>乙方</w:t>
      </w:r>
      <w:r>
        <w:rPr>
          <w:rFonts w:ascii="宋体" w:eastAsia="宋体" w:hAnsi="宋体"/>
          <w:sz w:val="28"/>
          <w:szCs w:val="28"/>
        </w:rPr>
        <w:t>同意不得更改，具体账户信息如下：</w:t>
      </w:r>
    </w:p>
    <w:p w:rsidR="00B04095" w:rsidRDefault="00FF2C1A">
      <w:pPr>
        <w:spacing w:line="560" w:lineRule="exact"/>
        <w:ind w:firstLineChars="150" w:firstLine="420"/>
        <w:rPr>
          <w:rFonts w:ascii="宋体" w:eastAsia="宋体" w:hAnsi="宋体"/>
          <w:sz w:val="28"/>
          <w:szCs w:val="28"/>
        </w:rPr>
      </w:pPr>
      <w:r>
        <w:rPr>
          <w:rFonts w:ascii="宋体" w:eastAsia="宋体" w:hAnsi="宋体"/>
          <w:sz w:val="28"/>
          <w:szCs w:val="28"/>
        </w:rPr>
        <w:t>账户名称：</w:t>
      </w:r>
      <w:r>
        <w:rPr>
          <w:rFonts w:ascii="宋体" w:eastAsia="宋体" w:hAnsi="宋体" w:hint="eastAsia"/>
          <w:sz w:val="28"/>
          <w:szCs w:val="28"/>
        </w:rPr>
        <w:t>常德浩瀚报刊发行有限公司</w:t>
      </w:r>
    </w:p>
    <w:p w:rsidR="00B04095" w:rsidRDefault="00FF2C1A">
      <w:pPr>
        <w:spacing w:line="560" w:lineRule="exact"/>
        <w:ind w:firstLineChars="150" w:firstLine="420"/>
        <w:rPr>
          <w:rFonts w:ascii="宋体" w:eastAsia="宋体" w:hAnsi="宋体" w:cs="宋体"/>
          <w:sz w:val="28"/>
          <w:szCs w:val="28"/>
        </w:rPr>
      </w:pPr>
      <w:r>
        <w:rPr>
          <w:rFonts w:ascii="宋体" w:eastAsia="宋体" w:hAnsi="宋体"/>
          <w:sz w:val="28"/>
          <w:szCs w:val="28"/>
        </w:rPr>
        <w:t>账</w:t>
      </w:r>
      <w:r>
        <w:rPr>
          <w:rFonts w:ascii="宋体" w:eastAsia="宋体" w:hAnsi="宋体" w:hint="eastAsia"/>
          <w:sz w:val="28"/>
          <w:szCs w:val="28"/>
        </w:rPr>
        <w:t xml:space="preserve"> </w:t>
      </w:r>
      <w:r>
        <w:rPr>
          <w:rFonts w:ascii="宋体" w:eastAsia="宋体" w:hAnsi="宋体"/>
          <w:sz w:val="28"/>
          <w:szCs w:val="28"/>
        </w:rPr>
        <w:t xml:space="preserve">    户：</w:t>
      </w:r>
      <w:r>
        <w:rPr>
          <w:rFonts w:ascii="宋体" w:eastAsia="宋体" w:hAnsi="宋体" w:hint="eastAsia"/>
          <w:sz w:val="28"/>
          <w:szCs w:val="28"/>
        </w:rPr>
        <w:t>43001521668059123456</w:t>
      </w:r>
      <w:r>
        <w:rPr>
          <w:rFonts w:ascii="宋体" w:eastAsia="宋体" w:hAnsi="宋体" w:cs="宋体"/>
          <w:sz w:val="28"/>
          <w:szCs w:val="28"/>
        </w:rPr>
        <w:t> </w:t>
      </w:r>
    </w:p>
    <w:p w:rsidR="00B04095" w:rsidRDefault="00FF2C1A">
      <w:pPr>
        <w:spacing w:line="560" w:lineRule="exact"/>
        <w:ind w:firstLineChars="150" w:firstLine="420"/>
        <w:rPr>
          <w:rFonts w:ascii="宋体" w:eastAsia="宋体" w:hAnsi="宋体"/>
          <w:sz w:val="28"/>
          <w:szCs w:val="28"/>
        </w:rPr>
      </w:pPr>
      <w:r>
        <w:rPr>
          <w:rFonts w:ascii="宋体" w:eastAsia="宋体" w:hAnsi="宋体"/>
          <w:sz w:val="28"/>
          <w:szCs w:val="28"/>
        </w:rPr>
        <w:t>开户银行：</w:t>
      </w:r>
      <w:r>
        <w:rPr>
          <w:rFonts w:ascii="宋体" w:eastAsia="宋体" w:hAnsi="宋体" w:hint="eastAsia"/>
          <w:sz w:val="28"/>
          <w:szCs w:val="28"/>
        </w:rPr>
        <w:t xml:space="preserve">中国建设银行股份有限公司常德桥南支行 </w:t>
      </w:r>
    </w:p>
    <w:p w:rsidR="00B04095" w:rsidRDefault="00FF2C1A">
      <w:pPr>
        <w:spacing w:line="560" w:lineRule="exact"/>
        <w:ind w:firstLineChars="150" w:firstLine="420"/>
        <w:rPr>
          <w:rFonts w:ascii="宋体" w:eastAsia="宋体" w:hAnsi="宋体"/>
          <w:sz w:val="28"/>
          <w:szCs w:val="28"/>
        </w:rPr>
      </w:pPr>
      <w:r>
        <w:rPr>
          <w:rFonts w:ascii="宋体" w:eastAsia="宋体" w:hAnsi="宋体" w:hint="eastAsia"/>
          <w:sz w:val="28"/>
          <w:szCs w:val="28"/>
        </w:rPr>
        <w:t>交货</w:t>
      </w:r>
    </w:p>
    <w:p w:rsidR="00B04095" w:rsidRDefault="00FF2C1A">
      <w:pPr>
        <w:pStyle w:val="af0"/>
        <w:spacing w:line="560" w:lineRule="exact"/>
        <w:ind w:left="375" w:firstLineChars="0" w:firstLine="0"/>
        <w:rPr>
          <w:rFonts w:ascii="宋体" w:eastAsia="宋体" w:hAnsi="宋体"/>
          <w:sz w:val="28"/>
          <w:szCs w:val="28"/>
          <w:u w:val="single"/>
        </w:rPr>
      </w:pPr>
      <w:r>
        <w:rPr>
          <w:rFonts w:ascii="宋体" w:eastAsia="宋体" w:hAnsi="宋体" w:hint="eastAsia"/>
          <w:sz w:val="28"/>
          <w:szCs w:val="28"/>
        </w:rPr>
        <w:t>1</w:t>
      </w:r>
      <w:r>
        <w:rPr>
          <w:rFonts w:ascii="宋体" w:eastAsia="宋体" w:hAnsi="宋体"/>
          <w:sz w:val="28"/>
          <w:szCs w:val="28"/>
        </w:rPr>
        <w:t>.</w:t>
      </w:r>
      <w:r>
        <w:rPr>
          <w:rFonts w:ascii="宋体" w:eastAsia="宋体" w:hAnsi="宋体" w:hint="eastAsia"/>
          <w:sz w:val="28"/>
          <w:szCs w:val="28"/>
        </w:rPr>
        <w:t>交货地点</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hint="eastAsia"/>
          <w:sz w:val="28"/>
          <w:szCs w:val="28"/>
          <w:u w:val="single"/>
        </w:rPr>
        <w:t xml:space="preserve">甲方指定地点。 </w:t>
      </w:r>
      <w:r>
        <w:rPr>
          <w:rFonts w:ascii="宋体" w:eastAsia="宋体" w:hAnsi="宋体"/>
          <w:sz w:val="28"/>
          <w:szCs w:val="28"/>
          <w:u w:val="single"/>
        </w:rPr>
        <w:t xml:space="preserve">    </w:t>
      </w:r>
    </w:p>
    <w:p w:rsidR="00B04095" w:rsidRDefault="00FF2C1A">
      <w:pPr>
        <w:pStyle w:val="af0"/>
        <w:spacing w:line="560" w:lineRule="exact"/>
        <w:ind w:firstLineChars="133" w:firstLine="372"/>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w:t>
      </w:r>
      <w:r>
        <w:rPr>
          <w:rFonts w:ascii="宋体" w:eastAsia="宋体" w:hAnsi="宋体" w:hint="eastAsia"/>
          <w:sz w:val="28"/>
          <w:szCs w:val="28"/>
        </w:rPr>
        <w:t>风险负担：货物毁损、灭失的风险在该货物通过甲乙双方联合验收交付前由乙方承担，通过联合验收交付后由甲方承担；因质量问题甲方拒收的，风险由乙方承担。</w:t>
      </w:r>
    </w:p>
    <w:p w:rsidR="00B04095" w:rsidRDefault="00FF2C1A">
      <w:pPr>
        <w:pStyle w:val="af0"/>
        <w:spacing w:line="560" w:lineRule="exact"/>
        <w:ind w:firstLineChars="133" w:firstLine="372"/>
        <w:rPr>
          <w:rFonts w:ascii="宋体" w:eastAsia="宋体" w:hAnsi="宋体"/>
          <w:sz w:val="28"/>
          <w:szCs w:val="28"/>
        </w:rPr>
      </w:pPr>
      <w:r>
        <w:rPr>
          <w:rFonts w:ascii="宋体" w:eastAsia="宋体" w:hAnsi="宋体" w:hint="eastAsia"/>
          <w:sz w:val="28"/>
          <w:szCs w:val="28"/>
        </w:rPr>
        <w:t>3.乙方所供货物若与合同要求不相符时，甲方有权拒收，并拒付该部分货物的货款。</w:t>
      </w:r>
    </w:p>
    <w:p w:rsidR="00B04095" w:rsidRPr="0010210D" w:rsidRDefault="00FF2C1A" w:rsidP="00E529D0">
      <w:pPr>
        <w:pStyle w:val="af0"/>
        <w:numPr>
          <w:ilvl w:val="0"/>
          <w:numId w:val="7"/>
        </w:numPr>
        <w:spacing w:line="560" w:lineRule="exact"/>
        <w:ind w:left="0" w:firstLineChars="0" w:firstLine="426"/>
        <w:rPr>
          <w:rFonts w:ascii="宋体" w:eastAsia="宋体" w:hAnsi="宋体"/>
          <w:b/>
          <w:sz w:val="28"/>
          <w:szCs w:val="28"/>
        </w:rPr>
      </w:pPr>
      <w:r w:rsidRPr="0010210D">
        <w:rPr>
          <w:rFonts w:ascii="宋体" w:eastAsia="宋体" w:hAnsi="宋体" w:hint="eastAsia"/>
          <w:b/>
          <w:sz w:val="28"/>
          <w:szCs w:val="28"/>
        </w:rPr>
        <w:t>质量</w:t>
      </w:r>
      <w:r w:rsidR="00BD0CD2" w:rsidRPr="0010210D">
        <w:rPr>
          <w:rFonts w:ascii="宋体" w:eastAsia="宋体" w:hAnsi="宋体" w:hint="eastAsia"/>
          <w:b/>
          <w:sz w:val="28"/>
          <w:szCs w:val="28"/>
        </w:rPr>
        <w:t>要求</w:t>
      </w:r>
    </w:p>
    <w:p w:rsidR="00B04095" w:rsidRDefault="00FF2C1A" w:rsidP="00C64E83">
      <w:pPr>
        <w:pStyle w:val="af0"/>
        <w:spacing w:line="560" w:lineRule="exact"/>
        <w:ind w:firstLineChars="202" w:firstLine="566"/>
        <w:rPr>
          <w:rFonts w:ascii="宋体" w:eastAsia="宋体" w:hAnsi="宋体"/>
          <w:sz w:val="28"/>
          <w:szCs w:val="28"/>
        </w:rPr>
      </w:pPr>
      <w:r>
        <w:rPr>
          <w:rFonts w:ascii="宋体" w:eastAsia="宋体" w:hAnsi="宋体" w:hint="eastAsia"/>
          <w:sz w:val="28"/>
          <w:szCs w:val="28"/>
        </w:rPr>
        <w:t>货物的质量应符合询价文件、询价响应文件及乙方在询价过程中做出的书面澄清及承诺。</w:t>
      </w:r>
    </w:p>
    <w:p w:rsidR="00B04095" w:rsidRPr="0010210D" w:rsidRDefault="00FF2C1A" w:rsidP="00E529D0">
      <w:pPr>
        <w:pStyle w:val="af0"/>
        <w:numPr>
          <w:ilvl w:val="0"/>
          <w:numId w:val="7"/>
        </w:numPr>
        <w:spacing w:line="560" w:lineRule="exact"/>
        <w:ind w:left="0" w:firstLineChars="0" w:firstLine="426"/>
        <w:rPr>
          <w:rFonts w:ascii="宋体" w:eastAsia="宋体" w:hAnsi="宋体"/>
          <w:b/>
          <w:sz w:val="28"/>
          <w:szCs w:val="28"/>
        </w:rPr>
      </w:pPr>
      <w:r w:rsidRPr="0010210D">
        <w:rPr>
          <w:rFonts w:ascii="宋体" w:eastAsia="宋体" w:hAnsi="宋体" w:hint="eastAsia"/>
          <w:b/>
          <w:sz w:val="28"/>
          <w:szCs w:val="28"/>
        </w:rPr>
        <w:t>包装</w:t>
      </w:r>
      <w:r w:rsidR="00BD0CD2" w:rsidRPr="0010210D">
        <w:rPr>
          <w:rFonts w:ascii="宋体" w:eastAsia="宋体" w:hAnsi="宋体" w:hint="eastAsia"/>
          <w:b/>
          <w:sz w:val="28"/>
          <w:szCs w:val="28"/>
        </w:rPr>
        <w:t>要求</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货物的包装应按照国家或业务主管部门的技术规定执行，国家或业务主管部门无技术规定的，应当按双方约定采取足以保护货物安全、完好的包装方式。乙方应承担由于其包装或防护措施不妥而引起货物锈蚀，损坏和丢失的任何损失和责任。</w:t>
      </w:r>
    </w:p>
    <w:p w:rsidR="00B04095" w:rsidRPr="0010210D" w:rsidRDefault="00FF2C1A" w:rsidP="00E529D0">
      <w:pPr>
        <w:pStyle w:val="af0"/>
        <w:numPr>
          <w:ilvl w:val="0"/>
          <w:numId w:val="7"/>
        </w:numPr>
        <w:spacing w:line="560" w:lineRule="exact"/>
        <w:ind w:left="426" w:firstLineChars="0" w:firstLine="0"/>
        <w:jc w:val="left"/>
        <w:rPr>
          <w:rFonts w:ascii="宋体" w:eastAsia="宋体" w:hAnsi="宋体"/>
          <w:b/>
          <w:sz w:val="28"/>
          <w:szCs w:val="28"/>
        </w:rPr>
      </w:pPr>
      <w:r w:rsidRPr="0010210D">
        <w:rPr>
          <w:rFonts w:ascii="宋体" w:eastAsia="宋体" w:hAnsi="宋体" w:hint="eastAsia"/>
          <w:b/>
          <w:sz w:val="28"/>
          <w:szCs w:val="28"/>
        </w:rPr>
        <w:t>运输要求</w:t>
      </w:r>
    </w:p>
    <w:p w:rsidR="00B04095" w:rsidRDefault="00FF2C1A">
      <w:pPr>
        <w:pStyle w:val="af0"/>
        <w:numPr>
          <w:ilvl w:val="0"/>
          <w:numId w:val="3"/>
        </w:numPr>
        <w:spacing w:line="560" w:lineRule="exact"/>
        <w:ind w:firstLineChars="0" w:hanging="309"/>
        <w:rPr>
          <w:rFonts w:ascii="宋体" w:eastAsia="宋体" w:hAnsi="宋体"/>
          <w:sz w:val="28"/>
          <w:szCs w:val="28"/>
        </w:rPr>
      </w:pPr>
      <w:r>
        <w:rPr>
          <w:rFonts w:ascii="宋体" w:eastAsia="宋体" w:hAnsi="宋体" w:hint="eastAsia"/>
          <w:sz w:val="28"/>
          <w:szCs w:val="28"/>
        </w:rPr>
        <w:t>运输方式及线路：按甲方要求进行。</w:t>
      </w:r>
    </w:p>
    <w:p w:rsidR="00B04095" w:rsidRDefault="00FF2C1A">
      <w:pPr>
        <w:pStyle w:val="af0"/>
        <w:numPr>
          <w:ilvl w:val="0"/>
          <w:numId w:val="3"/>
        </w:numPr>
        <w:spacing w:line="560" w:lineRule="exact"/>
        <w:ind w:firstLineChars="0" w:hanging="309"/>
        <w:rPr>
          <w:rFonts w:ascii="宋体" w:eastAsia="宋体" w:hAnsi="宋体"/>
          <w:sz w:val="28"/>
          <w:szCs w:val="28"/>
        </w:rPr>
      </w:pPr>
      <w:r>
        <w:rPr>
          <w:rFonts w:ascii="宋体" w:eastAsia="宋体" w:hAnsi="宋体" w:hint="eastAsia"/>
          <w:sz w:val="28"/>
          <w:szCs w:val="28"/>
        </w:rPr>
        <w:lastRenderedPageBreak/>
        <w:t>运输及相关费用：由乙方承担。</w:t>
      </w:r>
    </w:p>
    <w:p w:rsidR="00B04095" w:rsidRPr="0010210D" w:rsidRDefault="00FF2C1A" w:rsidP="00E529D0">
      <w:pPr>
        <w:pStyle w:val="af0"/>
        <w:numPr>
          <w:ilvl w:val="0"/>
          <w:numId w:val="7"/>
        </w:numPr>
        <w:spacing w:line="560" w:lineRule="exact"/>
        <w:ind w:left="426" w:firstLineChars="0" w:firstLine="0"/>
        <w:jc w:val="left"/>
        <w:rPr>
          <w:rFonts w:ascii="宋体" w:eastAsia="宋体" w:hAnsi="宋体"/>
          <w:b/>
          <w:sz w:val="28"/>
          <w:szCs w:val="28"/>
        </w:rPr>
      </w:pPr>
      <w:r w:rsidRPr="0010210D">
        <w:rPr>
          <w:rFonts w:ascii="宋体" w:eastAsia="宋体" w:hAnsi="宋体" w:hint="eastAsia"/>
          <w:b/>
          <w:sz w:val="28"/>
          <w:szCs w:val="28"/>
        </w:rPr>
        <w:t>知识产权</w:t>
      </w:r>
    </w:p>
    <w:p w:rsidR="00B04095" w:rsidRDefault="00FF2C1A">
      <w:pPr>
        <w:pStyle w:val="af0"/>
        <w:spacing w:line="560" w:lineRule="exact"/>
        <w:ind w:firstLineChars="283" w:firstLine="792"/>
        <w:rPr>
          <w:rFonts w:ascii="宋体" w:eastAsia="宋体" w:hAnsi="宋体"/>
          <w:sz w:val="28"/>
          <w:szCs w:val="28"/>
        </w:rPr>
      </w:pPr>
      <w:r>
        <w:rPr>
          <w:rFonts w:ascii="宋体" w:eastAsia="宋体" w:hAnsi="宋体" w:hint="eastAsia"/>
          <w:sz w:val="28"/>
          <w:szCs w:val="28"/>
        </w:rPr>
        <w:t>乙方应保证甲方在中国境内合法使用货物或货物的任何一部分时，免受第三方提出的侵犯其知识产权的诉讼。</w:t>
      </w:r>
    </w:p>
    <w:p w:rsidR="00B04095" w:rsidRPr="00D90B74" w:rsidRDefault="00FF2C1A" w:rsidP="00E529D0">
      <w:pPr>
        <w:pStyle w:val="af0"/>
        <w:numPr>
          <w:ilvl w:val="0"/>
          <w:numId w:val="7"/>
        </w:numPr>
        <w:spacing w:line="560" w:lineRule="exact"/>
        <w:ind w:left="426" w:firstLineChars="0" w:firstLine="0"/>
        <w:rPr>
          <w:rFonts w:ascii="宋体" w:eastAsia="宋体" w:hAnsi="宋体"/>
          <w:b/>
          <w:sz w:val="28"/>
          <w:szCs w:val="28"/>
        </w:rPr>
      </w:pPr>
      <w:r w:rsidRPr="00D90B74">
        <w:rPr>
          <w:rFonts w:ascii="宋体" w:eastAsia="宋体" w:hAnsi="宋体" w:hint="eastAsia"/>
          <w:b/>
          <w:sz w:val="28"/>
          <w:szCs w:val="28"/>
        </w:rPr>
        <w:t>验收</w:t>
      </w:r>
    </w:p>
    <w:p w:rsidR="00B04095" w:rsidRDefault="00FB2F85" w:rsidP="00FB2F85">
      <w:pPr>
        <w:pStyle w:val="af0"/>
        <w:spacing w:line="560" w:lineRule="exact"/>
        <w:ind w:firstLineChars="202" w:firstLine="566"/>
        <w:rPr>
          <w:rFonts w:ascii="宋体" w:eastAsia="宋体" w:hAnsi="宋体"/>
          <w:sz w:val="28"/>
          <w:szCs w:val="28"/>
        </w:rPr>
      </w:pPr>
      <w:r>
        <w:rPr>
          <w:rFonts w:ascii="宋体" w:eastAsia="宋体" w:hAnsi="宋体" w:hint="eastAsia"/>
          <w:sz w:val="28"/>
          <w:szCs w:val="28"/>
        </w:rPr>
        <w:t>1.</w:t>
      </w:r>
      <w:r w:rsidR="00FF2C1A">
        <w:rPr>
          <w:rFonts w:ascii="宋体" w:eastAsia="宋体" w:hAnsi="宋体" w:hint="eastAsia"/>
          <w:sz w:val="28"/>
          <w:szCs w:val="28"/>
        </w:rPr>
        <w:t>货物到达交货地点交付前，甲方和乙方共同开包检验货物的规格、质量和数量等状况，甲乙双方应按照合同要求验收，签字确认。</w:t>
      </w:r>
    </w:p>
    <w:p w:rsidR="00B04095" w:rsidRDefault="00FB2F85" w:rsidP="00FB2F85">
      <w:pPr>
        <w:pStyle w:val="af0"/>
        <w:spacing w:line="560" w:lineRule="exact"/>
        <w:ind w:firstLineChars="202" w:firstLine="566"/>
        <w:rPr>
          <w:rFonts w:ascii="宋体" w:eastAsia="宋体" w:hAnsi="宋体"/>
          <w:sz w:val="28"/>
          <w:szCs w:val="28"/>
          <w:u w:val="single"/>
        </w:rPr>
      </w:pPr>
      <w:r>
        <w:rPr>
          <w:rFonts w:ascii="宋体" w:eastAsia="宋体" w:hAnsi="宋体" w:hint="eastAsia"/>
          <w:sz w:val="28"/>
          <w:szCs w:val="28"/>
        </w:rPr>
        <w:t>2.</w:t>
      </w:r>
      <w:r w:rsidR="00FF2C1A">
        <w:rPr>
          <w:rFonts w:ascii="宋体" w:eastAsia="宋体" w:hAnsi="宋体" w:hint="eastAsia"/>
          <w:sz w:val="28"/>
          <w:szCs w:val="28"/>
        </w:rPr>
        <w:t>对货物的质量问题，甲方应在发现和应当发现之日起</w:t>
      </w:r>
      <w:r w:rsidR="00FF2C1A">
        <w:rPr>
          <w:rFonts w:ascii="宋体" w:eastAsia="宋体" w:hAnsi="宋体" w:hint="eastAsia"/>
          <w:sz w:val="28"/>
          <w:szCs w:val="28"/>
          <w:u w:val="single"/>
        </w:rPr>
        <w:t>3</w:t>
      </w:r>
      <w:r w:rsidR="00FF2C1A">
        <w:rPr>
          <w:rFonts w:ascii="宋体" w:eastAsia="宋体" w:hAnsi="宋体" w:hint="eastAsia"/>
          <w:sz w:val="28"/>
          <w:szCs w:val="28"/>
        </w:rPr>
        <w:t>日内向乙方提出书面异议，乙方在接到书面异议后，应当在</w:t>
      </w:r>
      <w:r w:rsidR="00FF2C1A">
        <w:rPr>
          <w:rFonts w:ascii="宋体" w:eastAsia="宋体" w:hAnsi="宋体" w:hint="eastAsia"/>
          <w:sz w:val="28"/>
          <w:szCs w:val="28"/>
          <w:u w:val="single"/>
        </w:rPr>
        <w:t>3</w:t>
      </w:r>
      <w:r w:rsidR="00FF2C1A">
        <w:rPr>
          <w:rFonts w:ascii="宋体" w:eastAsia="宋体" w:hAnsi="宋体" w:hint="eastAsia"/>
          <w:sz w:val="28"/>
          <w:szCs w:val="28"/>
        </w:rPr>
        <w:t>日内负责处理。甲方逾期提出的，对所交货物视为符合合同的规定。如果乙方在竞谈响应文件及招标过程中做出的书面说明及承诺中，有明确质量保证期的，适用质量保证期。</w:t>
      </w:r>
    </w:p>
    <w:p w:rsidR="00B04095" w:rsidRDefault="00FB2F85" w:rsidP="00FB2F85">
      <w:pPr>
        <w:pStyle w:val="af0"/>
        <w:spacing w:line="560" w:lineRule="exact"/>
        <w:ind w:firstLineChars="202" w:firstLine="566"/>
        <w:rPr>
          <w:rFonts w:ascii="宋体" w:eastAsia="宋体" w:hAnsi="宋体"/>
          <w:sz w:val="28"/>
          <w:szCs w:val="28"/>
          <w:u w:val="single"/>
        </w:rPr>
      </w:pPr>
      <w:r>
        <w:rPr>
          <w:rFonts w:ascii="宋体" w:eastAsia="宋体" w:hAnsi="宋体" w:hint="eastAsia"/>
          <w:sz w:val="28"/>
          <w:szCs w:val="28"/>
        </w:rPr>
        <w:t>3.</w:t>
      </w:r>
      <w:r w:rsidR="00FF2C1A">
        <w:rPr>
          <w:rFonts w:ascii="宋体" w:eastAsia="宋体" w:hAnsi="宋体" w:hint="eastAsia"/>
          <w:sz w:val="28"/>
          <w:szCs w:val="28"/>
        </w:rPr>
        <w:t>经双方共同验收，货物达不到质量或规格要求的，甲方可以拒收，乙方需重新投递符合质量和规格要求的货物，</w:t>
      </w:r>
      <w:r w:rsidR="00FF2C1A">
        <w:rPr>
          <w:rFonts w:ascii="宋体" w:eastAsia="宋体" w:hAnsi="宋体" w:hint="eastAsia"/>
          <w:b/>
          <w:sz w:val="28"/>
          <w:szCs w:val="28"/>
        </w:rPr>
        <w:t>若乙方投递的货物不合格次数达到三次，</w:t>
      </w:r>
      <w:r w:rsidR="00FF2C1A">
        <w:rPr>
          <w:rFonts w:ascii="宋体" w:eastAsia="宋体" w:hAnsi="宋体" w:hint="eastAsia"/>
          <w:sz w:val="28"/>
          <w:szCs w:val="28"/>
        </w:rPr>
        <w:t>甲方可以解除合同。</w:t>
      </w:r>
    </w:p>
    <w:p w:rsidR="00B04095" w:rsidRDefault="009432FB" w:rsidP="009432FB">
      <w:pPr>
        <w:pStyle w:val="af0"/>
        <w:spacing w:line="560" w:lineRule="exact"/>
        <w:ind w:leftChars="-41" w:left="-86" w:firstLineChars="250" w:firstLine="700"/>
        <w:rPr>
          <w:rFonts w:ascii="宋体" w:eastAsia="宋体" w:hAnsi="宋体"/>
          <w:sz w:val="28"/>
          <w:szCs w:val="28"/>
          <w:u w:val="single"/>
        </w:rPr>
      </w:pPr>
      <w:r>
        <w:rPr>
          <w:rFonts w:ascii="宋体" w:eastAsia="宋体" w:hAnsi="宋体" w:hint="eastAsia"/>
          <w:sz w:val="28"/>
          <w:szCs w:val="28"/>
        </w:rPr>
        <w:t>4.</w:t>
      </w:r>
      <w:r w:rsidR="00FF2C1A">
        <w:rPr>
          <w:rFonts w:ascii="宋体" w:eastAsia="宋体" w:hAnsi="宋体" w:hint="eastAsia"/>
          <w:sz w:val="28"/>
          <w:szCs w:val="28"/>
        </w:rPr>
        <w:t>乙方承担</w:t>
      </w:r>
      <w:r w:rsidR="00FF2C1A">
        <w:rPr>
          <w:rFonts w:ascii="宋体" w:eastAsia="宋体" w:hAnsi="宋体"/>
          <w:sz w:val="28"/>
          <w:szCs w:val="28"/>
        </w:rPr>
        <w:t>检验所需的各种费用。</w:t>
      </w:r>
    </w:p>
    <w:p w:rsidR="00B04095" w:rsidRPr="00D90B74" w:rsidRDefault="00D90B74" w:rsidP="00D90B74">
      <w:pPr>
        <w:spacing w:line="560" w:lineRule="exact"/>
        <w:ind w:firstLineChars="152" w:firstLine="427"/>
        <w:rPr>
          <w:rFonts w:ascii="宋体" w:eastAsia="宋体" w:hAnsi="宋体"/>
          <w:b/>
          <w:sz w:val="28"/>
          <w:szCs w:val="28"/>
        </w:rPr>
      </w:pPr>
      <w:r w:rsidRPr="00D90B74">
        <w:rPr>
          <w:rFonts w:ascii="宋体" w:eastAsia="宋体" w:hAnsi="宋体" w:hint="eastAsia"/>
          <w:b/>
          <w:sz w:val="28"/>
          <w:szCs w:val="28"/>
        </w:rPr>
        <w:t>八</w:t>
      </w:r>
      <w:r w:rsidR="00FF2C1A" w:rsidRPr="00D90B74">
        <w:rPr>
          <w:rFonts w:ascii="宋体" w:eastAsia="宋体" w:hAnsi="宋体"/>
          <w:b/>
          <w:sz w:val="28"/>
          <w:szCs w:val="28"/>
        </w:rPr>
        <w:t>、售后服务</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.乙方应按</w:t>
      </w:r>
      <w:r>
        <w:rPr>
          <w:rFonts w:ascii="宋体" w:eastAsia="宋体" w:hAnsi="宋体" w:hint="eastAsia"/>
          <w:sz w:val="28"/>
          <w:szCs w:val="28"/>
        </w:rPr>
        <w:t>竞谈</w:t>
      </w:r>
      <w:r>
        <w:rPr>
          <w:rFonts w:ascii="宋体" w:eastAsia="宋体" w:hAnsi="宋体"/>
          <w:sz w:val="28"/>
          <w:szCs w:val="28"/>
        </w:rPr>
        <w:t>文件、</w:t>
      </w:r>
      <w:r>
        <w:rPr>
          <w:rFonts w:ascii="宋体" w:eastAsia="宋体" w:hAnsi="宋体" w:hint="eastAsia"/>
          <w:sz w:val="28"/>
          <w:szCs w:val="28"/>
        </w:rPr>
        <w:t>竞谈</w:t>
      </w:r>
      <w:r>
        <w:rPr>
          <w:rFonts w:ascii="宋体" w:eastAsia="宋体" w:hAnsi="宋体"/>
          <w:sz w:val="28"/>
          <w:szCs w:val="28"/>
        </w:rPr>
        <w:t>响应文件及乙方在</w:t>
      </w:r>
      <w:r>
        <w:rPr>
          <w:rFonts w:ascii="宋体" w:eastAsia="宋体" w:hAnsi="宋体" w:hint="eastAsia"/>
          <w:sz w:val="28"/>
          <w:szCs w:val="28"/>
        </w:rPr>
        <w:t>竞谈</w:t>
      </w:r>
      <w:r>
        <w:rPr>
          <w:rFonts w:ascii="宋体" w:eastAsia="宋体" w:hAnsi="宋体"/>
          <w:sz w:val="28"/>
          <w:szCs w:val="28"/>
        </w:rPr>
        <w:t>过程中做出的书面说明或承诺提供及时、快速、优质的售后服务。</w:t>
      </w:r>
    </w:p>
    <w:p w:rsidR="00B04095" w:rsidRDefault="00FF2C1A">
      <w:pPr>
        <w:pStyle w:val="af0"/>
        <w:spacing w:line="560" w:lineRule="exact"/>
        <w:ind w:left="360" w:firstLineChars="0" w:firstLine="0"/>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.其他售后服务内容：</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sz w:val="28"/>
          <w:szCs w:val="28"/>
        </w:rPr>
        <w:t>乙方保证货物及时运到指定地点，保证产品的质量稳定，包装完好，解答用户在应用中遇到的实际问题。</w:t>
      </w:r>
    </w:p>
    <w:p w:rsidR="00B04095" w:rsidRPr="00D90B74" w:rsidRDefault="00D90B74" w:rsidP="00D90B74">
      <w:pPr>
        <w:pStyle w:val="af0"/>
        <w:spacing w:line="560" w:lineRule="exact"/>
        <w:ind w:firstLineChars="128" w:firstLine="360"/>
        <w:rPr>
          <w:rFonts w:ascii="宋体" w:eastAsia="宋体" w:hAnsi="宋体"/>
          <w:b/>
          <w:sz w:val="28"/>
          <w:szCs w:val="28"/>
        </w:rPr>
      </w:pPr>
      <w:r w:rsidRPr="00D90B74">
        <w:rPr>
          <w:rFonts w:ascii="宋体" w:eastAsia="宋体" w:hAnsi="宋体" w:hint="eastAsia"/>
          <w:b/>
          <w:sz w:val="28"/>
          <w:szCs w:val="28"/>
        </w:rPr>
        <w:t>九</w:t>
      </w:r>
      <w:r w:rsidR="00FF2C1A" w:rsidRPr="00D90B74">
        <w:rPr>
          <w:rFonts w:ascii="宋体" w:eastAsia="宋体" w:hAnsi="宋体"/>
          <w:b/>
          <w:sz w:val="28"/>
          <w:szCs w:val="28"/>
        </w:rPr>
        <w:t>、</w:t>
      </w:r>
      <w:r w:rsidR="00FF2C1A" w:rsidRPr="00D90B74">
        <w:rPr>
          <w:rFonts w:ascii="宋体" w:eastAsia="宋体" w:hAnsi="宋体" w:hint="eastAsia"/>
          <w:b/>
          <w:sz w:val="28"/>
          <w:szCs w:val="28"/>
        </w:rPr>
        <w:t>索赔</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w:t>
      </w:r>
      <w:r>
        <w:rPr>
          <w:rFonts w:ascii="宋体" w:eastAsia="宋体" w:hAnsi="宋体"/>
          <w:sz w:val="28"/>
          <w:szCs w:val="28"/>
        </w:rPr>
        <w:t xml:space="preserve"> </w:t>
      </w:r>
      <w:r>
        <w:rPr>
          <w:rFonts w:ascii="宋体" w:eastAsia="宋体" w:hAnsi="宋体" w:hint="eastAsia"/>
          <w:sz w:val="28"/>
          <w:szCs w:val="28"/>
        </w:rPr>
        <w:t>甲方如对乙方所提供的货物有异议，甲方有权根据有关检验结果向乙方提出索赔。</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lastRenderedPageBreak/>
        <w:t>2. 在合同执行期间，如果乙方对甲方提出的索赔和差异负有责任，乙方应按照甲方同意的下列一种或多种方式解决索赔事宜：</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t>⑴ 乙方同意退货，并按合同规定的同种货币将货款退还给甲方，并承担由此发生的一切损失和费用。</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t>⑵ 根据货物低劣程度、损坏程度以及甲方所遭受损失的数额甲乙双方商定降低货物的价格。</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t>⑶ 用符合规格、质量和性能要求的新零件、部件或货物来更换有缺陷的部分或修补缺陷的部分，乙方应承担一切费用和风险并负有甲方所发生的一切直接费用。同时，延长质量保证期。</w:t>
      </w:r>
    </w:p>
    <w:p w:rsidR="00B04095" w:rsidRDefault="00FF2C1A">
      <w:pPr>
        <w:pStyle w:val="af0"/>
        <w:spacing w:line="560" w:lineRule="exact"/>
        <w:ind w:firstLineChars="128" w:firstLine="358"/>
        <w:rPr>
          <w:rFonts w:ascii="宋体" w:eastAsia="宋体" w:hAnsi="宋体"/>
          <w:sz w:val="28"/>
          <w:szCs w:val="28"/>
        </w:rPr>
      </w:pPr>
      <w:r>
        <w:rPr>
          <w:rFonts w:ascii="宋体" w:eastAsia="宋体" w:hAnsi="宋体" w:hint="eastAsia"/>
          <w:sz w:val="28"/>
          <w:szCs w:val="28"/>
        </w:rPr>
        <w:t>3. 如果在甲方发出索赔通知后</w:t>
      </w:r>
      <w:r>
        <w:rPr>
          <w:rFonts w:ascii="宋体" w:eastAsia="宋体" w:hAnsi="宋体"/>
          <w:sz w:val="28"/>
          <w:szCs w:val="28"/>
        </w:rPr>
        <w:t>30</w:t>
      </w:r>
      <w:r>
        <w:rPr>
          <w:rFonts w:ascii="宋体" w:eastAsia="宋体" w:hAnsi="宋体" w:hint="eastAsia"/>
          <w:sz w:val="28"/>
          <w:szCs w:val="28"/>
        </w:rPr>
        <w:t>天内，乙方未作答复，上述索赔应视为已被乙方接受。甲方将从合同款项中扣回索赔金额。如果这些金额不足以补偿索赔金额，甲方有权向乙方提出不足部分的补偿。</w:t>
      </w:r>
    </w:p>
    <w:p w:rsidR="00B04095" w:rsidRPr="00D90B74" w:rsidRDefault="00D90B74" w:rsidP="00D90B74">
      <w:pPr>
        <w:spacing w:line="560" w:lineRule="exact"/>
        <w:ind w:firstLineChars="100" w:firstLine="281"/>
        <w:rPr>
          <w:rFonts w:ascii="宋体" w:eastAsia="宋体" w:hAnsi="宋体"/>
          <w:b/>
          <w:sz w:val="28"/>
          <w:szCs w:val="28"/>
        </w:rPr>
      </w:pPr>
      <w:r w:rsidRPr="00D90B74">
        <w:rPr>
          <w:rFonts w:ascii="宋体" w:eastAsia="宋体" w:hAnsi="宋体" w:hint="eastAsia"/>
          <w:b/>
          <w:sz w:val="28"/>
          <w:szCs w:val="28"/>
        </w:rPr>
        <w:t>十</w:t>
      </w:r>
      <w:r w:rsidR="00FF2C1A" w:rsidRPr="00D90B74">
        <w:rPr>
          <w:rFonts w:ascii="宋体" w:eastAsia="宋体" w:hAnsi="宋体" w:hint="eastAsia"/>
          <w:b/>
          <w:sz w:val="28"/>
          <w:szCs w:val="28"/>
        </w:rPr>
        <w:t>、</w:t>
      </w:r>
      <w:r w:rsidR="00FF2C1A" w:rsidRPr="00D90B74">
        <w:rPr>
          <w:rFonts w:ascii="宋体" w:eastAsia="宋体" w:hAnsi="宋体"/>
          <w:b/>
          <w:sz w:val="28"/>
          <w:szCs w:val="28"/>
        </w:rPr>
        <w:t>违约责任</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1. 乙方未能交付货物，则向甲方支付合同总额20</w:t>
      </w:r>
      <w:r>
        <w:rPr>
          <w:rFonts w:ascii="宋体" w:eastAsia="宋体" w:hAnsi="宋体"/>
          <w:sz w:val="28"/>
          <w:szCs w:val="28"/>
        </w:rPr>
        <w:t>%</w:t>
      </w:r>
      <w:r>
        <w:rPr>
          <w:rFonts w:ascii="宋体" w:eastAsia="宋体" w:hAnsi="宋体" w:hint="eastAsia"/>
          <w:sz w:val="28"/>
          <w:szCs w:val="28"/>
        </w:rPr>
        <w:t>的违约金。</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2. 乙方交付的货物与投标文件或合同不相符的，甲方有权拒收，乙方向甲方支付合同总额30</w:t>
      </w:r>
      <w:r>
        <w:rPr>
          <w:rFonts w:ascii="宋体" w:eastAsia="宋体" w:hAnsi="宋体"/>
          <w:sz w:val="28"/>
          <w:szCs w:val="28"/>
        </w:rPr>
        <w:t>%</w:t>
      </w:r>
      <w:r>
        <w:rPr>
          <w:rFonts w:ascii="宋体" w:eastAsia="宋体" w:hAnsi="宋体" w:hint="eastAsia"/>
          <w:sz w:val="28"/>
          <w:szCs w:val="28"/>
        </w:rPr>
        <w:t>的违约金。</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4. 甲方无正当理由拒收货物，拒付货款的，则向乙方支付合同总额10</w:t>
      </w:r>
      <w:r>
        <w:rPr>
          <w:rFonts w:ascii="宋体" w:eastAsia="宋体" w:hAnsi="宋体"/>
          <w:sz w:val="28"/>
          <w:szCs w:val="28"/>
        </w:rPr>
        <w:t>%</w:t>
      </w:r>
      <w:r>
        <w:rPr>
          <w:rFonts w:ascii="宋体" w:eastAsia="宋体" w:hAnsi="宋体" w:hint="eastAsia"/>
          <w:sz w:val="28"/>
          <w:szCs w:val="28"/>
        </w:rPr>
        <w:t>的违约金。</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5. 乙方逾期交付货物（交付最终时间以甲方收到乙方提交的申请验收函之日为准。），则每迟交一周货物应向甲方支付货款总额5%违约金（不可抗力除外），违约金乙方同意从履约保证金中扣除。</w:t>
      </w:r>
    </w:p>
    <w:p w:rsidR="00B04095" w:rsidRDefault="00FF2C1A" w:rsidP="00C64E83">
      <w:pPr>
        <w:pStyle w:val="af0"/>
        <w:spacing w:line="560" w:lineRule="exact"/>
        <w:ind w:firstLineChars="152" w:firstLine="426"/>
        <w:rPr>
          <w:rFonts w:ascii="宋体" w:eastAsia="宋体" w:hAnsi="宋体"/>
          <w:sz w:val="28"/>
          <w:szCs w:val="28"/>
        </w:rPr>
      </w:pPr>
      <w:r>
        <w:rPr>
          <w:rFonts w:ascii="宋体" w:eastAsia="宋体" w:hAnsi="宋体" w:hint="eastAsia"/>
          <w:sz w:val="28"/>
          <w:szCs w:val="28"/>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w:t>
      </w:r>
      <w:r>
        <w:rPr>
          <w:rFonts w:ascii="宋体" w:eastAsia="宋体" w:hAnsi="宋体" w:hint="eastAsia"/>
          <w:sz w:val="28"/>
          <w:szCs w:val="28"/>
        </w:rPr>
        <w:lastRenderedPageBreak/>
        <w:t>后果由乙方承担。</w:t>
      </w:r>
    </w:p>
    <w:p w:rsidR="00B04095" w:rsidRPr="00D90B74" w:rsidRDefault="00D90B74" w:rsidP="00D90B74">
      <w:pPr>
        <w:pStyle w:val="a6"/>
        <w:tabs>
          <w:tab w:val="left" w:pos="0"/>
          <w:tab w:val="left" w:pos="720"/>
        </w:tabs>
        <w:spacing w:line="360" w:lineRule="auto"/>
        <w:ind w:firstLineChars="200" w:firstLine="562"/>
        <w:rPr>
          <w:rFonts w:eastAsia="宋体" w:hAnsi="宋体"/>
          <w:b/>
          <w:sz w:val="28"/>
          <w:szCs w:val="28"/>
        </w:rPr>
      </w:pPr>
      <w:r w:rsidRPr="00D90B74">
        <w:rPr>
          <w:rFonts w:eastAsia="宋体" w:hAnsi="宋体" w:hint="eastAsia"/>
          <w:b/>
          <w:sz w:val="28"/>
          <w:szCs w:val="28"/>
        </w:rPr>
        <w:t>十一</w:t>
      </w:r>
      <w:r w:rsidR="00FF2C1A" w:rsidRPr="00D90B74">
        <w:rPr>
          <w:rFonts w:eastAsia="宋体" w:hAnsi="宋体" w:hint="eastAsia"/>
          <w:b/>
          <w:sz w:val="28"/>
          <w:szCs w:val="28"/>
        </w:rPr>
        <w:t>、争端的解决</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1.凡与本合同有关而引起的一切争执和分歧，甲乙双方通过友好协商解决或提交河南省政府采购管理部门调解，如协商或调解不成，任何一方可以向合同签订地仲裁委员会申请仲裁裁决。</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2.在进行仲裁期间，除提交仲裁机构的事项外，合同其他部分应继续履行。</w:t>
      </w:r>
    </w:p>
    <w:p w:rsidR="00B04095" w:rsidRPr="00D90B74" w:rsidRDefault="00D90B74" w:rsidP="00D90B74">
      <w:pPr>
        <w:pStyle w:val="a6"/>
        <w:tabs>
          <w:tab w:val="left" w:pos="0"/>
        </w:tabs>
        <w:spacing w:line="360" w:lineRule="auto"/>
        <w:ind w:left="426" w:firstLineChars="50" w:firstLine="141"/>
        <w:rPr>
          <w:rFonts w:eastAsia="宋体" w:hAnsi="宋体"/>
          <w:b/>
          <w:sz w:val="28"/>
          <w:szCs w:val="28"/>
        </w:rPr>
      </w:pPr>
      <w:r w:rsidRPr="00D90B74">
        <w:rPr>
          <w:rFonts w:eastAsia="宋体" w:hAnsi="宋体" w:hint="eastAsia"/>
          <w:b/>
          <w:sz w:val="28"/>
          <w:szCs w:val="28"/>
        </w:rPr>
        <w:t>十二</w:t>
      </w:r>
      <w:r w:rsidR="00FF2C1A" w:rsidRPr="00D90B74">
        <w:rPr>
          <w:rFonts w:eastAsia="宋体" w:hAnsi="宋体" w:hint="eastAsia"/>
          <w:b/>
          <w:sz w:val="28"/>
          <w:szCs w:val="28"/>
        </w:rPr>
        <w:t>、合同组成</w:t>
      </w:r>
    </w:p>
    <w:p w:rsidR="00B04095" w:rsidRDefault="00FF2C1A" w:rsidP="00C64E83">
      <w:pPr>
        <w:pStyle w:val="a6"/>
        <w:tabs>
          <w:tab w:val="left" w:pos="0"/>
        </w:tabs>
        <w:spacing w:line="360" w:lineRule="auto"/>
        <w:ind w:firstLineChars="152" w:firstLine="426"/>
        <w:rPr>
          <w:rFonts w:eastAsia="宋体" w:hAnsi="宋体"/>
          <w:sz w:val="28"/>
          <w:szCs w:val="28"/>
        </w:rPr>
      </w:pPr>
      <w:r>
        <w:rPr>
          <w:rFonts w:eastAsia="宋体" w:hAnsi="宋体" w:hint="eastAsia"/>
          <w:sz w:val="28"/>
          <w:szCs w:val="28"/>
        </w:rPr>
        <w:t>本项目招标文件、投标文件及</w:t>
      </w:r>
      <w:r>
        <w:rPr>
          <w:rFonts w:eastAsia="宋体" w:hAnsi="宋体"/>
          <w:sz w:val="28"/>
          <w:szCs w:val="28"/>
        </w:rPr>
        <w:t>下列</w:t>
      </w:r>
      <w:r>
        <w:rPr>
          <w:rFonts w:eastAsia="宋体" w:hAnsi="宋体" w:hint="eastAsia"/>
          <w:sz w:val="28"/>
          <w:szCs w:val="28"/>
        </w:rPr>
        <w:t>附件等均为本合同的有效组成部分，与本合同具有同样法律效力。</w:t>
      </w:r>
    </w:p>
    <w:p w:rsidR="00B04095" w:rsidRPr="00D90B74" w:rsidRDefault="00D90B74" w:rsidP="00D90B74">
      <w:pPr>
        <w:pStyle w:val="a6"/>
        <w:tabs>
          <w:tab w:val="left" w:pos="0"/>
        </w:tabs>
        <w:spacing w:line="360" w:lineRule="auto"/>
        <w:ind w:left="426" w:firstLineChars="50" w:firstLine="141"/>
        <w:rPr>
          <w:rFonts w:eastAsia="宋体" w:hAnsi="宋体"/>
          <w:b/>
          <w:sz w:val="28"/>
          <w:szCs w:val="28"/>
        </w:rPr>
      </w:pPr>
      <w:r w:rsidRPr="00D90B74">
        <w:rPr>
          <w:rFonts w:eastAsia="宋体" w:hAnsi="宋体" w:hint="eastAsia"/>
          <w:b/>
          <w:sz w:val="28"/>
          <w:szCs w:val="28"/>
        </w:rPr>
        <w:t>十三</w:t>
      </w:r>
      <w:r w:rsidR="00FF2C1A" w:rsidRPr="00D90B74">
        <w:rPr>
          <w:rFonts w:eastAsia="宋体" w:hAnsi="宋体" w:hint="eastAsia"/>
          <w:b/>
          <w:sz w:val="28"/>
          <w:szCs w:val="28"/>
        </w:rPr>
        <w:t>、合同解除和终止</w:t>
      </w:r>
    </w:p>
    <w:p w:rsidR="00B04095" w:rsidRDefault="00FF2C1A" w:rsidP="00C64E83">
      <w:pPr>
        <w:pStyle w:val="a6"/>
        <w:tabs>
          <w:tab w:val="left" w:pos="0"/>
        </w:tabs>
        <w:spacing w:line="360" w:lineRule="auto"/>
        <w:ind w:firstLineChars="152" w:firstLine="426"/>
        <w:rPr>
          <w:rFonts w:eastAsia="宋体" w:hAnsi="宋体"/>
          <w:sz w:val="28"/>
          <w:szCs w:val="28"/>
        </w:rPr>
      </w:pPr>
      <w:r>
        <w:rPr>
          <w:rFonts w:eastAsia="宋体" w:hAnsi="宋体" w:hint="eastAsia"/>
          <w:sz w:val="28"/>
          <w:szCs w:val="28"/>
        </w:rPr>
        <w:t>1. 甲乙双方各自完成合同规定的责任和义务，合同自然终止。</w:t>
      </w:r>
    </w:p>
    <w:p w:rsidR="00B04095" w:rsidRDefault="00FF2C1A" w:rsidP="00C64E83">
      <w:pPr>
        <w:pStyle w:val="a6"/>
        <w:tabs>
          <w:tab w:val="left" w:pos="0"/>
        </w:tabs>
        <w:spacing w:line="360" w:lineRule="auto"/>
        <w:ind w:firstLineChars="152" w:firstLine="426"/>
        <w:rPr>
          <w:rFonts w:eastAsia="宋体" w:hAnsi="宋体"/>
          <w:sz w:val="28"/>
          <w:szCs w:val="28"/>
        </w:rPr>
      </w:pPr>
      <w:r>
        <w:rPr>
          <w:rFonts w:eastAsia="宋体" w:hAnsi="宋体" w:hint="eastAsia"/>
          <w:sz w:val="28"/>
          <w:szCs w:val="28"/>
        </w:rPr>
        <w:t>2. 如果一方严重违反合同，并在收到对方违约通知书后在</w:t>
      </w:r>
      <w:r>
        <w:rPr>
          <w:rFonts w:eastAsia="宋体" w:hAnsi="宋体"/>
          <w:sz w:val="28"/>
          <w:szCs w:val="28"/>
        </w:rPr>
        <w:t>30</w:t>
      </w:r>
      <w:r>
        <w:rPr>
          <w:rFonts w:eastAsia="宋体" w:hAnsi="宋体" w:hint="eastAsia"/>
          <w:sz w:val="28"/>
          <w:szCs w:val="28"/>
        </w:rPr>
        <w:t>天内仍未能改正违约的，另一方可立即终止本合同。</w:t>
      </w:r>
    </w:p>
    <w:p w:rsidR="00B04095" w:rsidRPr="00D90B74" w:rsidRDefault="00D90B74" w:rsidP="00D90B74">
      <w:pPr>
        <w:pStyle w:val="a6"/>
        <w:tabs>
          <w:tab w:val="left" w:pos="0"/>
        </w:tabs>
        <w:spacing w:line="360" w:lineRule="auto"/>
        <w:ind w:firstLineChars="257" w:firstLine="722"/>
        <w:rPr>
          <w:rFonts w:eastAsia="宋体" w:hAnsi="宋体"/>
          <w:b/>
          <w:sz w:val="28"/>
          <w:szCs w:val="28"/>
        </w:rPr>
      </w:pPr>
      <w:r w:rsidRPr="00D90B74">
        <w:rPr>
          <w:rFonts w:eastAsia="宋体" w:hAnsi="宋体" w:hint="eastAsia"/>
          <w:b/>
          <w:sz w:val="28"/>
          <w:szCs w:val="28"/>
        </w:rPr>
        <w:t>十四</w:t>
      </w:r>
      <w:r w:rsidR="00FF2C1A" w:rsidRPr="00D90B74">
        <w:rPr>
          <w:rFonts w:eastAsia="宋体" w:hAnsi="宋体" w:hint="eastAsia"/>
          <w:b/>
          <w:sz w:val="28"/>
          <w:szCs w:val="28"/>
        </w:rPr>
        <w:t>、其它</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1. 本合同乙方不得将本合同全部或部分分包给他人。乙方在任何情况下都不得全部或部分转让其应履行的合同义务。</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2. 合同若有变更须经甲乙双方签字确认。</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3．在执行本合同的过程中，所有经双方签署确认的文件（包括会议纪要、补充协议、合同修改书、往来信函等）均为本合同的有效组成部分，其生效日期为双方签字盖章或确认之日期。</w:t>
      </w:r>
    </w:p>
    <w:p w:rsidR="00B04095" w:rsidRDefault="00FF2C1A" w:rsidP="00C64E83">
      <w:pPr>
        <w:pStyle w:val="a6"/>
        <w:tabs>
          <w:tab w:val="left" w:pos="0"/>
        </w:tabs>
        <w:spacing w:line="360" w:lineRule="auto"/>
        <w:ind w:firstLineChars="257" w:firstLine="720"/>
        <w:rPr>
          <w:rFonts w:eastAsia="宋体" w:hAnsi="宋体"/>
          <w:sz w:val="28"/>
          <w:szCs w:val="28"/>
        </w:rPr>
      </w:pPr>
      <w:r>
        <w:rPr>
          <w:rFonts w:eastAsia="宋体" w:hAnsi="宋体" w:hint="eastAsia"/>
          <w:sz w:val="28"/>
          <w:szCs w:val="28"/>
        </w:rPr>
        <w:t>4. 本合同经甲方、乙方法定代表人或授权代理人签字、盖章后生效，生效日以最后一个签字日为准。</w:t>
      </w:r>
    </w:p>
    <w:p w:rsidR="00233447" w:rsidRDefault="00233447">
      <w:pPr>
        <w:widowControl/>
        <w:jc w:val="left"/>
        <w:rPr>
          <w:rFonts w:ascii="宋体" w:eastAsia="宋体" w:hAnsi="宋体"/>
          <w:sz w:val="28"/>
          <w:szCs w:val="28"/>
        </w:rPr>
      </w:pPr>
      <w:r w:rsidRPr="00233447">
        <w:rPr>
          <w:rFonts w:eastAsia="宋体" w:hAnsi="宋体"/>
          <w:noProof/>
          <w:sz w:val="28"/>
          <w:szCs w:val="28"/>
        </w:rPr>
        <w:lastRenderedPageBreak/>
        <w:drawing>
          <wp:anchor distT="0" distB="0" distL="114300" distR="114300" simplePos="0" relativeHeight="251659264" behindDoc="0" locked="0" layoutInCell="1" allowOverlap="1">
            <wp:simplePos x="0" y="0"/>
            <wp:positionH relativeFrom="margin">
              <wp:posOffset>-46246</wp:posOffset>
            </wp:positionH>
            <wp:positionV relativeFrom="paragraph">
              <wp:posOffset>62230</wp:posOffset>
            </wp:positionV>
            <wp:extent cx="6264281" cy="9002110"/>
            <wp:effectExtent l="0" t="0" r="3175" b="8890"/>
            <wp:wrapNone/>
            <wp:docPr id="3" name="图片 3" descr="C:\Users\guohao\AppData\Local\Temp\1663319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ohao\AppData\Local\Temp\166331907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4281" cy="9002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宋体" w:hAnsi="宋体"/>
          <w:sz w:val="28"/>
          <w:szCs w:val="28"/>
        </w:rPr>
        <w:br w:type="page"/>
      </w:r>
    </w:p>
    <w:p w:rsidR="00B04095" w:rsidRDefault="00FF2C1A">
      <w:pPr>
        <w:pStyle w:val="a6"/>
        <w:tabs>
          <w:tab w:val="left" w:pos="0"/>
          <w:tab w:val="left" w:pos="720"/>
        </w:tabs>
        <w:spacing w:line="360" w:lineRule="auto"/>
        <w:rPr>
          <w:rFonts w:eastAsia="宋体" w:hAnsi="宋体"/>
          <w:sz w:val="28"/>
          <w:szCs w:val="28"/>
        </w:rPr>
      </w:pPr>
      <w:r>
        <w:rPr>
          <w:rFonts w:eastAsia="宋体" w:hAnsi="宋体" w:hint="eastAsia"/>
          <w:sz w:val="28"/>
          <w:szCs w:val="28"/>
        </w:rPr>
        <w:lastRenderedPageBreak/>
        <w:t>附件1： 中标通知书</w:t>
      </w:r>
    </w:p>
    <w:p w:rsidR="00B04095" w:rsidRDefault="009432FB" w:rsidP="00334FD5">
      <w:pPr>
        <w:pStyle w:val="a6"/>
        <w:tabs>
          <w:tab w:val="left" w:pos="0"/>
        </w:tabs>
        <w:spacing w:line="360" w:lineRule="auto"/>
        <w:jc w:val="center"/>
        <w:rPr>
          <w:rFonts w:eastAsia="宋体" w:hAnsi="宋体"/>
          <w:sz w:val="28"/>
          <w:szCs w:val="28"/>
        </w:rPr>
      </w:pPr>
      <w:bookmarkStart w:id="0" w:name="_GoBack"/>
      <w:r>
        <w:rPr>
          <w:rFonts w:eastAsia="宋体" w:hAnsi="宋体"/>
          <w:noProof/>
          <w:sz w:val="28"/>
          <w:szCs w:val="28"/>
        </w:rPr>
        <w:drawing>
          <wp:inline distT="0" distB="0" distL="0" distR="0">
            <wp:extent cx="6950614" cy="4914036"/>
            <wp:effectExtent l="8573" t="0" r="0" b="0"/>
            <wp:docPr id="2" name="图片 1" descr="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ng"/>
                    <pic:cNvPicPr/>
                  </pic:nvPicPr>
                  <pic:blipFill>
                    <a:blip r:embed="rId10" cstate="print"/>
                    <a:stretch>
                      <a:fillRect/>
                    </a:stretch>
                  </pic:blipFill>
                  <pic:spPr>
                    <a:xfrm rot="16200000">
                      <a:off x="0" y="0"/>
                      <a:ext cx="6952917" cy="4915664"/>
                    </a:xfrm>
                    <a:prstGeom prst="rect">
                      <a:avLst/>
                    </a:prstGeom>
                  </pic:spPr>
                </pic:pic>
              </a:graphicData>
            </a:graphic>
          </wp:inline>
        </w:drawing>
      </w:r>
      <w:bookmarkEnd w:id="0"/>
    </w:p>
    <w:p w:rsidR="00B04095" w:rsidRDefault="00B04095">
      <w:pPr>
        <w:spacing w:line="560" w:lineRule="exact"/>
        <w:rPr>
          <w:rFonts w:ascii="宋体" w:eastAsia="宋体" w:hAnsi="宋体"/>
          <w:sz w:val="28"/>
          <w:szCs w:val="28"/>
        </w:rPr>
      </w:pPr>
    </w:p>
    <w:sectPr w:rsidR="00B04095" w:rsidSect="00A7150F">
      <w:footerReference w:type="default" r:id="rId11"/>
      <w:pgSz w:w="11906" w:h="16838"/>
      <w:pgMar w:top="1440"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C43" w:rsidRDefault="004A6C43" w:rsidP="00B04095">
      <w:r>
        <w:separator/>
      </w:r>
    </w:p>
  </w:endnote>
  <w:endnote w:type="continuationSeparator" w:id="0">
    <w:p w:rsidR="004A6C43" w:rsidRDefault="004A6C43" w:rsidP="00B04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79"/>
    </w:sdtPr>
    <w:sdtEndPr/>
    <w:sdtContent>
      <w:p w:rsidR="00B04095" w:rsidRDefault="00111F0C">
        <w:pPr>
          <w:pStyle w:val="a9"/>
          <w:jc w:val="center"/>
        </w:pPr>
        <w:r>
          <w:rPr>
            <w:lang w:val="zh-CN"/>
          </w:rPr>
          <w:fldChar w:fldCharType="begin"/>
        </w:r>
        <w:r w:rsidR="00FF2C1A">
          <w:rPr>
            <w:lang w:val="zh-CN"/>
          </w:rPr>
          <w:instrText xml:space="preserve"> PAGE   \* MERGEFORMAT </w:instrText>
        </w:r>
        <w:r>
          <w:rPr>
            <w:lang w:val="zh-CN"/>
          </w:rPr>
          <w:fldChar w:fldCharType="separate"/>
        </w:r>
        <w:r w:rsidR="00233447">
          <w:rPr>
            <w:noProof/>
            <w:lang w:val="zh-CN"/>
          </w:rPr>
          <w:t>7</w:t>
        </w:r>
        <w:r>
          <w:rPr>
            <w:lang w:val="zh-CN"/>
          </w:rPr>
          <w:fldChar w:fldCharType="end"/>
        </w:r>
      </w:p>
    </w:sdtContent>
  </w:sdt>
  <w:p w:rsidR="00B04095" w:rsidRDefault="00B0409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C43" w:rsidRDefault="004A6C43" w:rsidP="00B04095">
      <w:r>
        <w:separator/>
      </w:r>
    </w:p>
  </w:footnote>
  <w:footnote w:type="continuationSeparator" w:id="0">
    <w:p w:rsidR="004A6C43" w:rsidRDefault="004A6C43" w:rsidP="00B04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75B6D"/>
    <w:multiLevelType w:val="multilevel"/>
    <w:tmpl w:val="25975B6D"/>
    <w:lvl w:ilvl="0">
      <w:start w:val="1"/>
      <w:numFmt w:val="decimal"/>
      <w:lvlText w:val="%1."/>
      <w:lvlJc w:val="left"/>
      <w:pPr>
        <w:ind w:left="735" w:hanging="360"/>
      </w:pPr>
      <w:rPr>
        <w:rFonts w:hint="default"/>
      </w:rPr>
    </w:lvl>
    <w:lvl w:ilvl="1">
      <w:start w:val="1"/>
      <w:numFmt w:val="lowerLetter"/>
      <w:lvlText w:val="%2)"/>
      <w:lvlJc w:val="left"/>
      <w:pPr>
        <w:ind w:left="1215" w:hanging="420"/>
      </w:pPr>
    </w:lvl>
    <w:lvl w:ilvl="2">
      <w:start w:val="1"/>
      <w:numFmt w:val="lowerRoman"/>
      <w:lvlText w:val="%3."/>
      <w:lvlJc w:val="right"/>
      <w:pPr>
        <w:ind w:left="1635" w:hanging="420"/>
      </w:pPr>
    </w:lvl>
    <w:lvl w:ilvl="3">
      <w:start w:val="1"/>
      <w:numFmt w:val="decimal"/>
      <w:lvlText w:val="%4."/>
      <w:lvlJc w:val="left"/>
      <w:pPr>
        <w:ind w:left="2055" w:hanging="420"/>
      </w:pPr>
    </w:lvl>
    <w:lvl w:ilvl="4">
      <w:start w:val="1"/>
      <w:numFmt w:val="lowerLetter"/>
      <w:lvlText w:val="%5)"/>
      <w:lvlJc w:val="left"/>
      <w:pPr>
        <w:ind w:left="2475" w:hanging="420"/>
      </w:pPr>
    </w:lvl>
    <w:lvl w:ilvl="5">
      <w:start w:val="1"/>
      <w:numFmt w:val="lowerRoman"/>
      <w:lvlText w:val="%6."/>
      <w:lvlJc w:val="right"/>
      <w:pPr>
        <w:ind w:left="2895" w:hanging="420"/>
      </w:pPr>
    </w:lvl>
    <w:lvl w:ilvl="6">
      <w:start w:val="1"/>
      <w:numFmt w:val="decimal"/>
      <w:lvlText w:val="%7."/>
      <w:lvlJc w:val="left"/>
      <w:pPr>
        <w:ind w:left="3315" w:hanging="420"/>
      </w:pPr>
    </w:lvl>
    <w:lvl w:ilvl="7">
      <w:start w:val="1"/>
      <w:numFmt w:val="lowerLetter"/>
      <w:lvlText w:val="%8)"/>
      <w:lvlJc w:val="left"/>
      <w:pPr>
        <w:ind w:left="3735" w:hanging="420"/>
      </w:pPr>
    </w:lvl>
    <w:lvl w:ilvl="8">
      <w:start w:val="1"/>
      <w:numFmt w:val="lowerRoman"/>
      <w:lvlText w:val="%9."/>
      <w:lvlJc w:val="right"/>
      <w:pPr>
        <w:ind w:left="4155" w:hanging="420"/>
      </w:pPr>
    </w:lvl>
  </w:abstractNum>
  <w:abstractNum w:abstractNumId="1" w15:restartNumberingAfterBreak="0">
    <w:nsid w:val="31A54E6A"/>
    <w:multiLevelType w:val="multilevel"/>
    <w:tmpl w:val="31A54E6A"/>
    <w:lvl w:ilvl="0">
      <w:start w:val="1"/>
      <w:numFmt w:val="japaneseCounting"/>
      <w:lvlText w:val="%1、"/>
      <w:lvlJc w:val="left"/>
      <w:pPr>
        <w:ind w:left="375" w:hanging="375"/>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8665934"/>
    <w:multiLevelType w:val="multilevel"/>
    <w:tmpl w:val="38665934"/>
    <w:lvl w:ilvl="0">
      <w:start w:val="1"/>
      <w:numFmt w:val="decimal"/>
      <w:lvlText w:val="%1."/>
      <w:lvlJc w:val="left"/>
      <w:pPr>
        <w:ind w:left="735" w:hanging="360"/>
      </w:pPr>
      <w:rPr>
        <w:rFonts w:hint="default"/>
      </w:rPr>
    </w:lvl>
    <w:lvl w:ilvl="1">
      <w:start w:val="1"/>
      <w:numFmt w:val="lowerLetter"/>
      <w:lvlText w:val="%2)"/>
      <w:lvlJc w:val="left"/>
      <w:pPr>
        <w:ind w:left="1215" w:hanging="420"/>
      </w:pPr>
    </w:lvl>
    <w:lvl w:ilvl="2">
      <w:start w:val="1"/>
      <w:numFmt w:val="lowerRoman"/>
      <w:lvlText w:val="%3."/>
      <w:lvlJc w:val="right"/>
      <w:pPr>
        <w:ind w:left="1635" w:hanging="420"/>
      </w:pPr>
    </w:lvl>
    <w:lvl w:ilvl="3">
      <w:start w:val="1"/>
      <w:numFmt w:val="decimal"/>
      <w:lvlText w:val="%4."/>
      <w:lvlJc w:val="left"/>
      <w:pPr>
        <w:ind w:left="2055" w:hanging="420"/>
      </w:pPr>
    </w:lvl>
    <w:lvl w:ilvl="4">
      <w:start w:val="1"/>
      <w:numFmt w:val="lowerLetter"/>
      <w:lvlText w:val="%5)"/>
      <w:lvlJc w:val="left"/>
      <w:pPr>
        <w:ind w:left="2475" w:hanging="420"/>
      </w:pPr>
    </w:lvl>
    <w:lvl w:ilvl="5">
      <w:start w:val="1"/>
      <w:numFmt w:val="lowerRoman"/>
      <w:lvlText w:val="%6."/>
      <w:lvlJc w:val="right"/>
      <w:pPr>
        <w:ind w:left="2895" w:hanging="420"/>
      </w:pPr>
    </w:lvl>
    <w:lvl w:ilvl="6">
      <w:start w:val="1"/>
      <w:numFmt w:val="decimal"/>
      <w:lvlText w:val="%7."/>
      <w:lvlJc w:val="left"/>
      <w:pPr>
        <w:ind w:left="3315" w:hanging="420"/>
      </w:pPr>
    </w:lvl>
    <w:lvl w:ilvl="7">
      <w:start w:val="1"/>
      <w:numFmt w:val="lowerLetter"/>
      <w:lvlText w:val="%8)"/>
      <w:lvlJc w:val="left"/>
      <w:pPr>
        <w:ind w:left="3735" w:hanging="420"/>
      </w:pPr>
    </w:lvl>
    <w:lvl w:ilvl="8">
      <w:start w:val="1"/>
      <w:numFmt w:val="lowerRoman"/>
      <w:lvlText w:val="%9."/>
      <w:lvlJc w:val="right"/>
      <w:pPr>
        <w:ind w:left="4155" w:hanging="420"/>
      </w:pPr>
    </w:lvl>
  </w:abstractNum>
  <w:abstractNum w:abstractNumId="3" w15:restartNumberingAfterBreak="0">
    <w:nsid w:val="44FE74C9"/>
    <w:multiLevelType w:val="hybridMultilevel"/>
    <w:tmpl w:val="DEEE085A"/>
    <w:lvl w:ilvl="0" w:tplc="81EE0242">
      <w:start w:val="1"/>
      <w:numFmt w:val="japaneseCounting"/>
      <w:lvlText w:val="%1、"/>
      <w:lvlJc w:val="left"/>
      <w:pPr>
        <w:ind w:left="1855"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4C214093"/>
    <w:multiLevelType w:val="hybridMultilevel"/>
    <w:tmpl w:val="26B68598"/>
    <w:lvl w:ilvl="0" w:tplc="12C6A5C6">
      <w:start w:val="5"/>
      <w:numFmt w:val="decimal"/>
      <w:lvlText w:val="（%1）"/>
      <w:lvlJc w:val="left"/>
      <w:pPr>
        <w:ind w:left="1455" w:hanging="72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5" w15:restartNumberingAfterBreak="0">
    <w:nsid w:val="56A2413A"/>
    <w:multiLevelType w:val="hybridMultilevel"/>
    <w:tmpl w:val="4BB48CA4"/>
    <w:lvl w:ilvl="0" w:tplc="A000CE70">
      <w:start w:val="2"/>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6BC76F94"/>
    <w:multiLevelType w:val="multilevel"/>
    <w:tmpl w:val="6BC76F94"/>
    <w:lvl w:ilvl="0">
      <w:start w:val="1"/>
      <w:numFmt w:val="decimal"/>
      <w:lvlText w:val="%1."/>
      <w:lvlJc w:val="left"/>
      <w:pPr>
        <w:ind w:left="735" w:hanging="360"/>
      </w:pPr>
      <w:rPr>
        <w:rFonts w:hint="default"/>
      </w:rPr>
    </w:lvl>
    <w:lvl w:ilvl="1">
      <w:start w:val="1"/>
      <w:numFmt w:val="lowerLetter"/>
      <w:lvlText w:val="%2)"/>
      <w:lvlJc w:val="left"/>
      <w:pPr>
        <w:ind w:left="1215" w:hanging="420"/>
      </w:pPr>
    </w:lvl>
    <w:lvl w:ilvl="2">
      <w:start w:val="1"/>
      <w:numFmt w:val="lowerRoman"/>
      <w:lvlText w:val="%3."/>
      <w:lvlJc w:val="right"/>
      <w:pPr>
        <w:ind w:left="1635" w:hanging="420"/>
      </w:pPr>
    </w:lvl>
    <w:lvl w:ilvl="3">
      <w:start w:val="1"/>
      <w:numFmt w:val="decimal"/>
      <w:lvlText w:val="%4."/>
      <w:lvlJc w:val="left"/>
      <w:pPr>
        <w:ind w:left="2055" w:hanging="420"/>
      </w:pPr>
    </w:lvl>
    <w:lvl w:ilvl="4">
      <w:start w:val="1"/>
      <w:numFmt w:val="lowerLetter"/>
      <w:lvlText w:val="%5)"/>
      <w:lvlJc w:val="left"/>
      <w:pPr>
        <w:ind w:left="2475" w:hanging="420"/>
      </w:pPr>
    </w:lvl>
    <w:lvl w:ilvl="5">
      <w:start w:val="1"/>
      <w:numFmt w:val="lowerRoman"/>
      <w:lvlText w:val="%6."/>
      <w:lvlJc w:val="right"/>
      <w:pPr>
        <w:ind w:left="2895" w:hanging="420"/>
      </w:pPr>
    </w:lvl>
    <w:lvl w:ilvl="6">
      <w:start w:val="1"/>
      <w:numFmt w:val="decimal"/>
      <w:lvlText w:val="%7."/>
      <w:lvlJc w:val="left"/>
      <w:pPr>
        <w:ind w:left="3315" w:hanging="420"/>
      </w:pPr>
    </w:lvl>
    <w:lvl w:ilvl="7">
      <w:start w:val="1"/>
      <w:numFmt w:val="lowerLetter"/>
      <w:lvlText w:val="%8)"/>
      <w:lvlJc w:val="left"/>
      <w:pPr>
        <w:ind w:left="3735" w:hanging="420"/>
      </w:pPr>
    </w:lvl>
    <w:lvl w:ilvl="8">
      <w:start w:val="1"/>
      <w:numFmt w:val="lowerRoman"/>
      <w:lvlText w:val="%9."/>
      <w:lvlJc w:val="right"/>
      <w:pPr>
        <w:ind w:left="4155" w:hanging="420"/>
      </w:pPr>
    </w:lvl>
  </w:abstractNum>
  <w:num w:numId="1">
    <w:abstractNumId w:val="1"/>
  </w:num>
  <w:num w:numId="2">
    <w:abstractNumId w:val="2"/>
  </w:num>
  <w:num w:numId="3">
    <w:abstractNumId w:val="6"/>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BjYjYwMGY5NDJjMTg3Yzk0NGZkMGZlYTdiM2FjZDkifQ=="/>
  </w:docVars>
  <w:rsids>
    <w:rsidRoot w:val="001702F7"/>
    <w:rsid w:val="000218F3"/>
    <w:rsid w:val="000251A6"/>
    <w:rsid w:val="00027BFA"/>
    <w:rsid w:val="000322EE"/>
    <w:rsid w:val="0005530D"/>
    <w:rsid w:val="000705F5"/>
    <w:rsid w:val="00091701"/>
    <w:rsid w:val="000A1A5D"/>
    <w:rsid w:val="000B13BB"/>
    <w:rsid w:val="000C686E"/>
    <w:rsid w:val="000F02C6"/>
    <w:rsid w:val="0010210D"/>
    <w:rsid w:val="00111F0C"/>
    <w:rsid w:val="00114BB4"/>
    <w:rsid w:val="00115B45"/>
    <w:rsid w:val="00120ECF"/>
    <w:rsid w:val="001216AF"/>
    <w:rsid w:val="0012388B"/>
    <w:rsid w:val="00124702"/>
    <w:rsid w:val="00144B01"/>
    <w:rsid w:val="0016100E"/>
    <w:rsid w:val="001702F7"/>
    <w:rsid w:val="001A0BF3"/>
    <w:rsid w:val="001B6F3C"/>
    <w:rsid w:val="001C7028"/>
    <w:rsid w:val="001D57ED"/>
    <w:rsid w:val="001E1E79"/>
    <w:rsid w:val="001F52DF"/>
    <w:rsid w:val="00215FFB"/>
    <w:rsid w:val="0023323E"/>
    <w:rsid w:val="00233447"/>
    <w:rsid w:val="00237B7F"/>
    <w:rsid w:val="00240DD4"/>
    <w:rsid w:val="002415E1"/>
    <w:rsid w:val="00252260"/>
    <w:rsid w:val="00252E9C"/>
    <w:rsid w:val="00265B67"/>
    <w:rsid w:val="00266914"/>
    <w:rsid w:val="002678C0"/>
    <w:rsid w:val="00274DFC"/>
    <w:rsid w:val="002A0EE4"/>
    <w:rsid w:val="002A6E72"/>
    <w:rsid w:val="002F305F"/>
    <w:rsid w:val="002F596D"/>
    <w:rsid w:val="003064BC"/>
    <w:rsid w:val="00311B06"/>
    <w:rsid w:val="00315476"/>
    <w:rsid w:val="00316638"/>
    <w:rsid w:val="00332BD9"/>
    <w:rsid w:val="00334FD5"/>
    <w:rsid w:val="00343226"/>
    <w:rsid w:val="00343D2A"/>
    <w:rsid w:val="00352B03"/>
    <w:rsid w:val="00353789"/>
    <w:rsid w:val="003725ED"/>
    <w:rsid w:val="0038012B"/>
    <w:rsid w:val="00382B7A"/>
    <w:rsid w:val="003A3119"/>
    <w:rsid w:val="003A7BF9"/>
    <w:rsid w:val="003B2EBC"/>
    <w:rsid w:val="003C01C2"/>
    <w:rsid w:val="003E1A58"/>
    <w:rsid w:val="003E6DBA"/>
    <w:rsid w:val="003F6B19"/>
    <w:rsid w:val="003F75F6"/>
    <w:rsid w:val="00402377"/>
    <w:rsid w:val="004154CC"/>
    <w:rsid w:val="004300FC"/>
    <w:rsid w:val="00450F06"/>
    <w:rsid w:val="004564E8"/>
    <w:rsid w:val="00492A62"/>
    <w:rsid w:val="004A6C43"/>
    <w:rsid w:val="004B2741"/>
    <w:rsid w:val="004C60C4"/>
    <w:rsid w:val="004E0284"/>
    <w:rsid w:val="004F0AF4"/>
    <w:rsid w:val="005125BC"/>
    <w:rsid w:val="0052172F"/>
    <w:rsid w:val="00541939"/>
    <w:rsid w:val="00555B0E"/>
    <w:rsid w:val="00584C60"/>
    <w:rsid w:val="005867F0"/>
    <w:rsid w:val="00596DBD"/>
    <w:rsid w:val="005B5B1C"/>
    <w:rsid w:val="005D53F0"/>
    <w:rsid w:val="00600C95"/>
    <w:rsid w:val="006264B1"/>
    <w:rsid w:val="00636531"/>
    <w:rsid w:val="0064250A"/>
    <w:rsid w:val="006571A5"/>
    <w:rsid w:val="006654C1"/>
    <w:rsid w:val="00671C99"/>
    <w:rsid w:val="006757CB"/>
    <w:rsid w:val="006B49F8"/>
    <w:rsid w:val="006E2D16"/>
    <w:rsid w:val="00701477"/>
    <w:rsid w:val="0070487C"/>
    <w:rsid w:val="00717E22"/>
    <w:rsid w:val="00726822"/>
    <w:rsid w:val="007476FC"/>
    <w:rsid w:val="007503BE"/>
    <w:rsid w:val="0076554D"/>
    <w:rsid w:val="00765B37"/>
    <w:rsid w:val="00776797"/>
    <w:rsid w:val="00792766"/>
    <w:rsid w:val="00793657"/>
    <w:rsid w:val="007A3EB8"/>
    <w:rsid w:val="007C4B4D"/>
    <w:rsid w:val="007C6E86"/>
    <w:rsid w:val="007D69AF"/>
    <w:rsid w:val="008139FE"/>
    <w:rsid w:val="00821673"/>
    <w:rsid w:val="00826759"/>
    <w:rsid w:val="00830C5D"/>
    <w:rsid w:val="008369D2"/>
    <w:rsid w:val="00864946"/>
    <w:rsid w:val="00867207"/>
    <w:rsid w:val="0087389C"/>
    <w:rsid w:val="008A3656"/>
    <w:rsid w:val="008B04E1"/>
    <w:rsid w:val="008C295E"/>
    <w:rsid w:val="008D26DF"/>
    <w:rsid w:val="008D6B4D"/>
    <w:rsid w:val="008F31A8"/>
    <w:rsid w:val="00912561"/>
    <w:rsid w:val="00912879"/>
    <w:rsid w:val="00912D57"/>
    <w:rsid w:val="0092698F"/>
    <w:rsid w:val="00927117"/>
    <w:rsid w:val="009432FB"/>
    <w:rsid w:val="00945963"/>
    <w:rsid w:val="0096168B"/>
    <w:rsid w:val="00977DA5"/>
    <w:rsid w:val="00985046"/>
    <w:rsid w:val="00991D24"/>
    <w:rsid w:val="009966ED"/>
    <w:rsid w:val="009A4C29"/>
    <w:rsid w:val="009A6C1E"/>
    <w:rsid w:val="009B1242"/>
    <w:rsid w:val="009F183E"/>
    <w:rsid w:val="00A25973"/>
    <w:rsid w:val="00A42BD4"/>
    <w:rsid w:val="00A474C0"/>
    <w:rsid w:val="00A47A09"/>
    <w:rsid w:val="00A7150F"/>
    <w:rsid w:val="00A83E69"/>
    <w:rsid w:val="00AC0752"/>
    <w:rsid w:val="00AD18EE"/>
    <w:rsid w:val="00AE0DC7"/>
    <w:rsid w:val="00B01076"/>
    <w:rsid w:val="00B04095"/>
    <w:rsid w:val="00B267D9"/>
    <w:rsid w:val="00B27356"/>
    <w:rsid w:val="00B3401F"/>
    <w:rsid w:val="00B450D8"/>
    <w:rsid w:val="00B51410"/>
    <w:rsid w:val="00B520AB"/>
    <w:rsid w:val="00B71189"/>
    <w:rsid w:val="00B73DBA"/>
    <w:rsid w:val="00BA0604"/>
    <w:rsid w:val="00BB1B1B"/>
    <w:rsid w:val="00BB3B77"/>
    <w:rsid w:val="00BD0CD2"/>
    <w:rsid w:val="00C23A8F"/>
    <w:rsid w:val="00C359CF"/>
    <w:rsid w:val="00C50824"/>
    <w:rsid w:val="00C64E83"/>
    <w:rsid w:val="00C713C6"/>
    <w:rsid w:val="00C96C4D"/>
    <w:rsid w:val="00C97E62"/>
    <w:rsid w:val="00CD1EB2"/>
    <w:rsid w:val="00CD4E07"/>
    <w:rsid w:val="00CE66A2"/>
    <w:rsid w:val="00D02B83"/>
    <w:rsid w:val="00D05B71"/>
    <w:rsid w:val="00D25C46"/>
    <w:rsid w:val="00D45497"/>
    <w:rsid w:val="00D8652F"/>
    <w:rsid w:val="00D8664F"/>
    <w:rsid w:val="00D90B74"/>
    <w:rsid w:val="00DA65FC"/>
    <w:rsid w:val="00DB0D8C"/>
    <w:rsid w:val="00DB13D6"/>
    <w:rsid w:val="00DB6D54"/>
    <w:rsid w:val="00DE154F"/>
    <w:rsid w:val="00DE3EC0"/>
    <w:rsid w:val="00E119A4"/>
    <w:rsid w:val="00E3007A"/>
    <w:rsid w:val="00E356FB"/>
    <w:rsid w:val="00E36266"/>
    <w:rsid w:val="00E42396"/>
    <w:rsid w:val="00E453BC"/>
    <w:rsid w:val="00E529D0"/>
    <w:rsid w:val="00E637B3"/>
    <w:rsid w:val="00E77E4B"/>
    <w:rsid w:val="00E77E84"/>
    <w:rsid w:val="00E85F5A"/>
    <w:rsid w:val="00EA2DC6"/>
    <w:rsid w:val="00EB182A"/>
    <w:rsid w:val="00EC4593"/>
    <w:rsid w:val="00ED4E33"/>
    <w:rsid w:val="00EE497B"/>
    <w:rsid w:val="00F01084"/>
    <w:rsid w:val="00F112F6"/>
    <w:rsid w:val="00F16AFB"/>
    <w:rsid w:val="00F26053"/>
    <w:rsid w:val="00F3553D"/>
    <w:rsid w:val="00F36FAE"/>
    <w:rsid w:val="00F45903"/>
    <w:rsid w:val="00F60708"/>
    <w:rsid w:val="00F64142"/>
    <w:rsid w:val="00F84568"/>
    <w:rsid w:val="00FA29FE"/>
    <w:rsid w:val="00FA51E5"/>
    <w:rsid w:val="00FB2F85"/>
    <w:rsid w:val="00FC0987"/>
    <w:rsid w:val="00FC0D8D"/>
    <w:rsid w:val="00FD43F7"/>
    <w:rsid w:val="00FE31FA"/>
    <w:rsid w:val="00FE548D"/>
    <w:rsid w:val="00FF2C1A"/>
    <w:rsid w:val="00FF616C"/>
    <w:rsid w:val="08F130A8"/>
    <w:rsid w:val="0A29456E"/>
    <w:rsid w:val="11615E67"/>
    <w:rsid w:val="16706D63"/>
    <w:rsid w:val="1F8D6537"/>
    <w:rsid w:val="2ADF3CE2"/>
    <w:rsid w:val="2FC7685B"/>
    <w:rsid w:val="32695EEF"/>
    <w:rsid w:val="46C40EC6"/>
    <w:rsid w:val="4CE7758F"/>
    <w:rsid w:val="5569133E"/>
    <w:rsid w:val="5DD52FDF"/>
    <w:rsid w:val="628A50BF"/>
    <w:rsid w:val="6D641A6C"/>
    <w:rsid w:val="7C956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759B1"/>
  <w15:docId w15:val="{AD86CD0F-4A5E-4F8F-A087-F72EE00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095"/>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B04095"/>
    <w:pPr>
      <w:jc w:val="left"/>
    </w:pPr>
  </w:style>
  <w:style w:type="paragraph" w:styleId="a5">
    <w:name w:val="Body Text"/>
    <w:basedOn w:val="a"/>
    <w:uiPriority w:val="1"/>
    <w:qFormat/>
    <w:rsid w:val="00B04095"/>
    <w:rPr>
      <w:rFonts w:ascii="宋体" w:eastAsia="宋体" w:hAnsi="宋体" w:cs="宋体"/>
      <w:szCs w:val="21"/>
      <w:lang w:val="zh-CN" w:bidi="zh-CN"/>
    </w:rPr>
  </w:style>
  <w:style w:type="paragraph" w:styleId="a6">
    <w:name w:val="Plain Text"/>
    <w:basedOn w:val="a"/>
    <w:link w:val="2"/>
    <w:qFormat/>
    <w:rsid w:val="00B04095"/>
    <w:rPr>
      <w:rFonts w:ascii="宋体" w:hAnsi="Courier New"/>
    </w:rPr>
  </w:style>
  <w:style w:type="paragraph" w:styleId="a7">
    <w:name w:val="Balloon Text"/>
    <w:basedOn w:val="a"/>
    <w:link w:val="a8"/>
    <w:uiPriority w:val="99"/>
    <w:semiHidden/>
    <w:unhideWhenUsed/>
    <w:qFormat/>
    <w:rsid w:val="00B04095"/>
    <w:rPr>
      <w:sz w:val="18"/>
      <w:szCs w:val="18"/>
    </w:rPr>
  </w:style>
  <w:style w:type="paragraph" w:styleId="a9">
    <w:name w:val="footer"/>
    <w:basedOn w:val="a"/>
    <w:link w:val="aa"/>
    <w:uiPriority w:val="99"/>
    <w:unhideWhenUsed/>
    <w:rsid w:val="00B04095"/>
    <w:pPr>
      <w:tabs>
        <w:tab w:val="center" w:pos="4153"/>
        <w:tab w:val="right" w:pos="8306"/>
      </w:tabs>
      <w:snapToGrid w:val="0"/>
      <w:jc w:val="left"/>
    </w:pPr>
    <w:rPr>
      <w:sz w:val="18"/>
      <w:szCs w:val="18"/>
    </w:rPr>
  </w:style>
  <w:style w:type="paragraph" w:styleId="ab">
    <w:name w:val="header"/>
    <w:basedOn w:val="a"/>
    <w:link w:val="ac"/>
    <w:uiPriority w:val="99"/>
    <w:unhideWhenUsed/>
    <w:rsid w:val="00B04095"/>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uiPriority w:val="99"/>
    <w:semiHidden/>
    <w:unhideWhenUsed/>
    <w:qFormat/>
    <w:rsid w:val="00B04095"/>
    <w:rPr>
      <w:b/>
      <w:bCs/>
    </w:rPr>
  </w:style>
  <w:style w:type="character" w:styleId="af">
    <w:name w:val="annotation reference"/>
    <w:basedOn w:val="a0"/>
    <w:uiPriority w:val="99"/>
    <w:semiHidden/>
    <w:unhideWhenUsed/>
    <w:qFormat/>
    <w:rsid w:val="00B04095"/>
    <w:rPr>
      <w:sz w:val="21"/>
      <w:szCs w:val="21"/>
    </w:rPr>
  </w:style>
  <w:style w:type="paragraph" w:styleId="af0">
    <w:name w:val="List Paragraph"/>
    <w:basedOn w:val="a"/>
    <w:uiPriority w:val="34"/>
    <w:qFormat/>
    <w:rsid w:val="00B04095"/>
    <w:pPr>
      <w:ind w:firstLineChars="200" w:firstLine="420"/>
    </w:pPr>
  </w:style>
  <w:style w:type="character" w:customStyle="1" w:styleId="2">
    <w:name w:val="纯文本 字符2"/>
    <w:link w:val="a6"/>
    <w:qFormat/>
    <w:rsid w:val="00B04095"/>
    <w:rPr>
      <w:rFonts w:ascii="宋体" w:hAnsi="Courier New"/>
    </w:rPr>
  </w:style>
  <w:style w:type="character" w:customStyle="1" w:styleId="1">
    <w:name w:val="纯文本 字符1"/>
    <w:basedOn w:val="a0"/>
    <w:uiPriority w:val="99"/>
    <w:semiHidden/>
    <w:qFormat/>
    <w:rsid w:val="00B04095"/>
    <w:rPr>
      <w:rFonts w:asciiTheme="minorEastAsia" w:hAnsi="Courier New" w:cs="Courier New"/>
    </w:rPr>
  </w:style>
  <w:style w:type="paragraph" w:customStyle="1" w:styleId="TableParagraph">
    <w:name w:val="Table Paragraph"/>
    <w:basedOn w:val="a"/>
    <w:uiPriority w:val="1"/>
    <w:qFormat/>
    <w:rsid w:val="00B04095"/>
    <w:pPr>
      <w:spacing w:before="60"/>
      <w:ind w:left="112"/>
    </w:pPr>
    <w:rPr>
      <w:rFonts w:ascii="宋体" w:eastAsia="宋体" w:hAnsi="宋体" w:cs="宋体"/>
      <w:lang w:val="zh-CN" w:bidi="zh-CN"/>
    </w:rPr>
  </w:style>
  <w:style w:type="character" w:customStyle="1" w:styleId="a4">
    <w:name w:val="批注文字 字符"/>
    <w:basedOn w:val="a0"/>
    <w:link w:val="a3"/>
    <w:uiPriority w:val="99"/>
    <w:semiHidden/>
    <w:qFormat/>
    <w:rsid w:val="00B04095"/>
    <w:rPr>
      <w:rFonts w:asciiTheme="minorHAnsi" w:eastAsiaTheme="minorEastAsia" w:hAnsiTheme="minorHAnsi" w:cstheme="minorBidi"/>
      <w:kern w:val="2"/>
      <w:sz w:val="21"/>
      <w:szCs w:val="22"/>
    </w:rPr>
  </w:style>
  <w:style w:type="character" w:customStyle="1" w:styleId="ae">
    <w:name w:val="批注主题 字符"/>
    <w:basedOn w:val="a4"/>
    <w:link w:val="ad"/>
    <w:uiPriority w:val="99"/>
    <w:semiHidden/>
    <w:qFormat/>
    <w:rsid w:val="00B04095"/>
    <w:rPr>
      <w:rFonts w:asciiTheme="minorHAnsi" w:eastAsiaTheme="minorEastAsia" w:hAnsiTheme="minorHAnsi" w:cstheme="minorBidi"/>
      <w:b/>
      <w:bCs/>
      <w:kern w:val="2"/>
      <w:sz w:val="21"/>
      <w:szCs w:val="22"/>
    </w:rPr>
  </w:style>
  <w:style w:type="character" w:customStyle="1" w:styleId="a8">
    <w:name w:val="批注框文本 字符"/>
    <w:basedOn w:val="a0"/>
    <w:link w:val="a7"/>
    <w:uiPriority w:val="99"/>
    <w:semiHidden/>
    <w:qFormat/>
    <w:rsid w:val="00B04095"/>
    <w:rPr>
      <w:rFonts w:asciiTheme="minorHAnsi" w:eastAsiaTheme="minorEastAsia" w:hAnsiTheme="minorHAnsi" w:cstheme="minorBidi"/>
      <w:kern w:val="2"/>
      <w:sz w:val="18"/>
      <w:szCs w:val="18"/>
    </w:rPr>
  </w:style>
  <w:style w:type="character" w:customStyle="1" w:styleId="ac">
    <w:name w:val="页眉 字符"/>
    <w:basedOn w:val="a0"/>
    <w:link w:val="ab"/>
    <w:uiPriority w:val="99"/>
    <w:rsid w:val="00B04095"/>
    <w:rPr>
      <w:rFonts w:asciiTheme="minorHAnsi" w:eastAsiaTheme="minorEastAsia" w:hAnsiTheme="minorHAnsi" w:cstheme="minorBidi"/>
      <w:kern w:val="2"/>
      <w:sz w:val="18"/>
      <w:szCs w:val="18"/>
    </w:rPr>
  </w:style>
  <w:style w:type="character" w:customStyle="1" w:styleId="aa">
    <w:name w:val="页脚 字符"/>
    <w:basedOn w:val="a0"/>
    <w:link w:val="a9"/>
    <w:uiPriority w:val="99"/>
    <w:rsid w:val="00B04095"/>
    <w:rPr>
      <w:rFonts w:asciiTheme="minorHAnsi" w:eastAsiaTheme="minorEastAsia" w:hAnsiTheme="minorHAnsi" w:cstheme="minorBidi"/>
      <w:kern w:val="2"/>
      <w:sz w:val="18"/>
      <w:szCs w:val="18"/>
    </w:rPr>
  </w:style>
  <w:style w:type="paragraph" w:customStyle="1" w:styleId="10">
    <w:name w:val="修订1"/>
    <w:hidden/>
    <w:uiPriority w:val="99"/>
    <w:semiHidden/>
    <w:rsid w:val="00B04095"/>
    <w:rPr>
      <w:rFonts w:asciiTheme="minorHAnsi" w:eastAsiaTheme="minorEastAsia" w:hAnsiTheme="minorHAnsi" w:cstheme="minorBidi"/>
      <w:kern w:val="2"/>
      <w:sz w:val="21"/>
      <w:szCs w:val="22"/>
    </w:rPr>
  </w:style>
  <w:style w:type="character" w:customStyle="1" w:styleId="af1">
    <w:name w:val="纯文本 字符"/>
    <w:rsid w:val="00B04095"/>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59FA4-2021-4E8E-BCB6-E4068F4B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郭豪</cp:lastModifiedBy>
  <cp:revision>3</cp:revision>
  <cp:lastPrinted>2020-07-07T08:27:00Z</cp:lastPrinted>
  <dcterms:created xsi:type="dcterms:W3CDTF">2022-09-12T09:29:00Z</dcterms:created>
  <dcterms:modified xsi:type="dcterms:W3CDTF">2022-09-16T09:05:00Z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2CB82121B0A74CEBA1CACB59DEEC8A06</vt:lpwstr>
  </property>
</Properties>
</file>